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0471C684" w:rsidR="00E638A6" w:rsidRPr="007C1F7F" w:rsidRDefault="00E638A6" w:rsidP="007C1F7F">
      <w:pPr>
        <w:pStyle w:val="1"/>
        <w:rPr>
          <w:rFonts w:cs="Times New Roman"/>
          <w:szCs w:val="28"/>
          <w:u w:val="single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72491E">
        <w:rPr>
          <w:rFonts w:cs="Times New Roman"/>
          <w:szCs w:val="28"/>
        </w:rPr>
        <w:t>«</w:t>
      </w:r>
      <w:r w:rsidR="006E76E9" w:rsidRPr="0072491E">
        <w:rPr>
          <w:rFonts w:cs="Times New Roman"/>
          <w:szCs w:val="28"/>
        </w:rPr>
        <w:t>Государственная</w:t>
      </w:r>
      <w:r w:rsidR="00137D26" w:rsidRPr="0072491E">
        <w:rPr>
          <w:rFonts w:cs="Times New Roman"/>
          <w:szCs w:val="28"/>
        </w:rPr>
        <w:t xml:space="preserve"> политика</w:t>
      </w:r>
      <w:r w:rsidR="006E76E9" w:rsidRPr="0072491E">
        <w:rPr>
          <w:rFonts w:cs="Times New Roman"/>
          <w:szCs w:val="28"/>
        </w:rPr>
        <w:t xml:space="preserve"> на финансовом рынке</w:t>
      </w:r>
      <w:r w:rsidRPr="0072491E">
        <w:rPr>
          <w:rFonts w:cs="Times New Roman"/>
          <w:szCs w:val="28"/>
        </w:rPr>
        <w:t>»</w:t>
      </w:r>
    </w:p>
    <w:tbl>
      <w:tblPr>
        <w:tblStyle w:val="a8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07"/>
      </w:tblGrid>
      <w:tr w:rsidR="005B3636" w:rsidRPr="005B3636" w14:paraId="719CC9F9" w14:textId="77777777" w:rsidTr="00BD63FC">
        <w:tc>
          <w:tcPr>
            <w:tcW w:w="9600" w:type="dxa"/>
            <w:gridSpan w:val="2"/>
            <w:hideMark/>
          </w:tcPr>
          <w:p w14:paraId="54C9B4A1" w14:textId="63CB780F" w:rsidR="005B3636" w:rsidRDefault="005B3636" w:rsidP="006E76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81EA0C" w14:textId="77777777" w:rsidR="0072491E" w:rsidRDefault="0072491E" w:rsidP="0072491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2491E">
              <w:rPr>
                <w:rFonts w:ascii="Times New Roman" w:hAnsi="Times New Roman"/>
                <w:b/>
                <w:sz w:val="28"/>
                <w:szCs w:val="28"/>
              </w:rPr>
              <w:t>Задания закрытого типа</w:t>
            </w:r>
          </w:p>
          <w:p w14:paraId="32FC8EE0" w14:textId="77777777" w:rsidR="0072491E" w:rsidRDefault="0072491E" w:rsidP="0072491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7774DF" w14:textId="77777777" w:rsidR="0072491E" w:rsidRDefault="0072491E" w:rsidP="0072491E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Задания закрытого типа на выбор правильного ответа</w:t>
            </w:r>
          </w:p>
          <w:p w14:paraId="0C213938" w14:textId="1E01E9EA" w:rsidR="0072491E" w:rsidRPr="0072491E" w:rsidRDefault="0072491E" w:rsidP="0072491E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B3636" w:rsidRPr="005B3636" w14:paraId="4B080A0D" w14:textId="77777777" w:rsidTr="00BD63FC">
        <w:tc>
          <w:tcPr>
            <w:tcW w:w="993" w:type="dxa"/>
            <w:hideMark/>
          </w:tcPr>
          <w:p w14:paraId="26FD41DF" w14:textId="77777777" w:rsidR="005B3636" w:rsidRPr="006104B4" w:rsidRDefault="005B3636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14:paraId="5CD4CC45" w14:textId="74423104" w:rsidR="005B3636" w:rsidRPr="006104B4" w:rsidRDefault="0072491E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14:paraId="26FED3E7" w14:textId="2CAE81E6" w:rsidR="006E76E9" w:rsidRPr="006104B4" w:rsidRDefault="006E76E9" w:rsidP="006104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04B4">
              <w:rPr>
                <w:rFonts w:ascii="Times New Roman" w:eastAsia="Times New Roman" w:hAnsi="Times New Roman"/>
                <w:sz w:val="28"/>
                <w:szCs w:val="28"/>
              </w:rPr>
              <w:t xml:space="preserve">Государственное регулирование финансовой сферы решает вопросы </w:t>
            </w:r>
          </w:p>
          <w:p w14:paraId="19141937" w14:textId="435C393A" w:rsidR="006E76E9" w:rsidRPr="006104B4" w:rsidRDefault="00C309C8" w:rsidP="006104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А) </w:t>
            </w:r>
            <w:r w:rsidR="003230DB" w:rsidRPr="006104B4">
              <w:rPr>
                <w:rFonts w:ascii="Times New Roman" w:eastAsia="Times New Roman" w:hAnsi="Times New Roman"/>
                <w:sz w:val="28"/>
                <w:szCs w:val="28"/>
              </w:rPr>
              <w:t xml:space="preserve">обеспечения занятостью населения </w:t>
            </w:r>
          </w:p>
          <w:p w14:paraId="331813B8" w14:textId="25EF846D" w:rsidR="006E76E9" w:rsidRPr="006104B4" w:rsidRDefault="00C309C8" w:rsidP="006104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Б) </w:t>
            </w:r>
            <w:r w:rsidR="003230DB" w:rsidRPr="006104B4">
              <w:rPr>
                <w:rFonts w:ascii="Times New Roman" w:eastAsia="Times New Roman" w:hAnsi="Times New Roman"/>
                <w:sz w:val="28"/>
                <w:szCs w:val="28"/>
              </w:rPr>
              <w:t xml:space="preserve">ускорения экономического роста </w:t>
            </w:r>
          </w:p>
          <w:p w14:paraId="3DB95149" w14:textId="6337313A" w:rsidR="006E76E9" w:rsidRPr="006104B4" w:rsidRDefault="00C309C8" w:rsidP="006104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В) </w:t>
            </w:r>
            <w:r w:rsidR="003230DB" w:rsidRPr="006104B4">
              <w:rPr>
                <w:rFonts w:ascii="Times New Roman" w:eastAsia="Times New Roman" w:hAnsi="Times New Roman"/>
                <w:sz w:val="28"/>
                <w:szCs w:val="28"/>
              </w:rPr>
              <w:t xml:space="preserve">борьбы с инфляцией </w:t>
            </w:r>
          </w:p>
          <w:p w14:paraId="7430DC94" w14:textId="5E149CDC" w:rsidR="005B3636" w:rsidRPr="006104B4" w:rsidRDefault="00C309C8" w:rsidP="006104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Г) </w:t>
            </w:r>
            <w:r w:rsidR="003230DB" w:rsidRPr="006104B4">
              <w:rPr>
                <w:rFonts w:ascii="Times New Roman" w:eastAsia="Times New Roman" w:hAnsi="Times New Roman"/>
                <w:sz w:val="28"/>
                <w:szCs w:val="28"/>
              </w:rPr>
              <w:t>экономической безопасность страны</w:t>
            </w:r>
          </w:p>
          <w:p w14:paraId="0D6DDEC6" w14:textId="43AD96CD" w:rsidR="00D65CE1" w:rsidRPr="006104B4" w:rsidRDefault="00C309C8" w:rsidP="006104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Д) </w:t>
            </w:r>
            <w:r w:rsidR="003230DB" w:rsidRPr="006104B4">
              <w:rPr>
                <w:rFonts w:ascii="Times New Roman" w:eastAsia="Times New Roman" w:hAnsi="Times New Roman"/>
                <w:sz w:val="28"/>
                <w:szCs w:val="28"/>
              </w:rPr>
              <w:t>все ответы верны</w:t>
            </w:r>
          </w:p>
        </w:tc>
      </w:tr>
      <w:tr w:rsidR="005B3636" w:rsidRPr="005B3636" w14:paraId="70C438C0" w14:textId="77777777" w:rsidTr="00BD63FC">
        <w:tc>
          <w:tcPr>
            <w:tcW w:w="9600" w:type="dxa"/>
            <w:gridSpan w:val="2"/>
            <w:hideMark/>
          </w:tcPr>
          <w:p w14:paraId="252133D1" w14:textId="77777777" w:rsidR="005B3636" w:rsidRDefault="00C309C8" w:rsidP="00E27596">
            <w:pPr>
              <w:ind w:firstLine="99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5B3636" w:rsidRPr="006104B4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  <w:p w14:paraId="05CD9BC4" w14:textId="255B5240" w:rsidR="00C309C8" w:rsidRDefault="00C309C8" w:rsidP="00E27596">
            <w:pPr>
              <w:ind w:firstLine="99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 </w:t>
            </w:r>
            <w:r w:rsidR="00E27596">
              <w:rPr>
                <w:rFonts w:ascii="Times New Roman" w:hAnsi="Times New Roman"/>
                <w:sz w:val="28"/>
                <w:szCs w:val="28"/>
              </w:rPr>
              <w:t>ПК-5.2</w:t>
            </w:r>
          </w:p>
          <w:p w14:paraId="0E767070" w14:textId="2770956D" w:rsidR="00C309C8" w:rsidRPr="006104B4" w:rsidRDefault="00C309C8" w:rsidP="00C309C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5B3636" w14:paraId="35CC5EE6" w14:textId="77777777" w:rsidTr="00BD63FC">
        <w:tc>
          <w:tcPr>
            <w:tcW w:w="993" w:type="dxa"/>
            <w:hideMark/>
          </w:tcPr>
          <w:p w14:paraId="32C20334" w14:textId="77777777" w:rsidR="005B3636" w:rsidRPr="006104B4" w:rsidRDefault="005B3636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14:paraId="28EF2CFC" w14:textId="77777777" w:rsidR="0072491E" w:rsidRPr="006104B4" w:rsidRDefault="0072491E" w:rsidP="0072491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14:paraId="4D2E9FA0" w14:textId="3C7DEC58" w:rsidR="00137D26" w:rsidRPr="006104B4" w:rsidRDefault="006E76E9" w:rsidP="006104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104B4">
              <w:rPr>
                <w:rFonts w:ascii="Times New Roman" w:hAnsi="Times New Roman"/>
                <w:sz w:val="28"/>
                <w:szCs w:val="28"/>
              </w:rPr>
              <w:t>Система регулирования финансового рынка включает следующие элементы</w:t>
            </w:r>
          </w:p>
          <w:p w14:paraId="10AEAAC0" w14:textId="64F71E9E" w:rsidR="00137D26" w:rsidRPr="006104B4" w:rsidRDefault="00C309C8" w:rsidP="006104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37D26" w:rsidRPr="006104B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E76E9" w:rsidRPr="006104B4">
              <w:rPr>
                <w:rFonts w:ascii="Times New Roman" w:hAnsi="Times New Roman"/>
                <w:sz w:val="28"/>
                <w:szCs w:val="28"/>
              </w:rPr>
              <w:t>органы регулирования</w:t>
            </w:r>
          </w:p>
          <w:p w14:paraId="17D93143" w14:textId="775E8A62" w:rsidR="00137D26" w:rsidRPr="006104B4" w:rsidRDefault="00C309C8" w:rsidP="006104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137D26" w:rsidRPr="006104B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E76E9" w:rsidRPr="006104B4">
              <w:rPr>
                <w:rFonts w:ascii="Times New Roman" w:hAnsi="Times New Roman"/>
                <w:sz w:val="28"/>
                <w:szCs w:val="28"/>
              </w:rPr>
              <w:t>регулятивные функции и процедуры</w:t>
            </w:r>
          </w:p>
          <w:p w14:paraId="0243A2F2" w14:textId="00EFBC87" w:rsidR="00137D26" w:rsidRPr="006104B4" w:rsidRDefault="00C309C8" w:rsidP="006104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37D26" w:rsidRPr="006104B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3103D" w:rsidRPr="006104B4">
              <w:rPr>
                <w:rFonts w:ascii="Times New Roman" w:hAnsi="Times New Roman"/>
                <w:sz w:val="28"/>
                <w:szCs w:val="28"/>
              </w:rPr>
              <w:t>правовую основу</w:t>
            </w:r>
          </w:p>
          <w:p w14:paraId="0D22DC40" w14:textId="2A243375" w:rsidR="005B3636" w:rsidRPr="006104B4" w:rsidRDefault="00C309C8" w:rsidP="006104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137D26" w:rsidRPr="006104B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3103D" w:rsidRPr="006104B4">
              <w:rPr>
                <w:rFonts w:ascii="Times New Roman" w:hAnsi="Times New Roman"/>
                <w:sz w:val="28"/>
                <w:szCs w:val="28"/>
              </w:rPr>
              <w:t>этику, традиции и обычаи</w:t>
            </w:r>
          </w:p>
          <w:p w14:paraId="4268492F" w14:textId="5A114E56" w:rsidR="00D65CE1" w:rsidRPr="006104B4" w:rsidRDefault="00C309C8" w:rsidP="00C309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3230DB" w:rsidRPr="006104B4">
              <w:rPr>
                <w:rFonts w:ascii="Times New Roman" w:eastAsia="Times New Roman" w:hAnsi="Times New Roman"/>
                <w:sz w:val="28"/>
                <w:szCs w:val="28"/>
              </w:rPr>
              <w:t>) в</w:t>
            </w:r>
            <w:r w:rsidR="00D65CE1" w:rsidRPr="006104B4">
              <w:rPr>
                <w:rFonts w:ascii="Times New Roman" w:eastAsia="Times New Roman" w:hAnsi="Times New Roman"/>
                <w:sz w:val="28"/>
                <w:szCs w:val="28"/>
              </w:rPr>
              <w:t>се ответы верны</w:t>
            </w:r>
          </w:p>
        </w:tc>
      </w:tr>
      <w:tr w:rsidR="005B3636" w:rsidRPr="005B3636" w14:paraId="42ACA9AC" w14:textId="77777777" w:rsidTr="00BD63FC">
        <w:tc>
          <w:tcPr>
            <w:tcW w:w="9600" w:type="dxa"/>
            <w:gridSpan w:val="2"/>
            <w:hideMark/>
          </w:tcPr>
          <w:p w14:paraId="112CC06F" w14:textId="77777777" w:rsidR="005B3636" w:rsidRDefault="00C309C8" w:rsidP="00E27596">
            <w:pPr>
              <w:ind w:firstLine="99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  <w:p w14:paraId="7CDF1978" w14:textId="5ECC19CE" w:rsidR="00C309C8" w:rsidRDefault="00E27596" w:rsidP="00E27596">
            <w:pPr>
              <w:ind w:firstLine="99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ПК-5.2</w:t>
            </w:r>
          </w:p>
          <w:p w14:paraId="7C617AB0" w14:textId="589CC48A" w:rsidR="00C309C8" w:rsidRPr="006104B4" w:rsidRDefault="00C309C8" w:rsidP="00C309C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5B3636" w14:paraId="6CE5490B" w14:textId="77777777" w:rsidTr="00BD63FC">
        <w:tc>
          <w:tcPr>
            <w:tcW w:w="993" w:type="dxa"/>
            <w:hideMark/>
          </w:tcPr>
          <w:p w14:paraId="74F60F83" w14:textId="77777777" w:rsidR="005B3636" w:rsidRPr="006104B4" w:rsidRDefault="005B3636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07" w:type="dxa"/>
            <w:hideMark/>
          </w:tcPr>
          <w:p w14:paraId="7A9D84A1" w14:textId="77777777" w:rsidR="0072491E" w:rsidRPr="006104B4" w:rsidRDefault="0072491E" w:rsidP="0072491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14:paraId="049EE60D" w14:textId="3CDE2E99" w:rsidR="00137D26" w:rsidRPr="006104B4" w:rsidRDefault="00DD76DD" w:rsidP="006104B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04B4">
              <w:rPr>
                <w:rFonts w:ascii="Times New Roman" w:hAnsi="Times New Roman"/>
                <w:sz w:val="28"/>
                <w:szCs w:val="28"/>
              </w:rPr>
              <w:t xml:space="preserve">Финансовый рынок как сложная структура общественного воспроизводства обеспечивает </w:t>
            </w:r>
          </w:p>
          <w:p w14:paraId="53C6BD3C" w14:textId="33BDD82C" w:rsidR="00E300F8" w:rsidRPr="006104B4" w:rsidRDefault="00C309C8" w:rsidP="006104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137D26" w:rsidRPr="006104B4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  <w:r w:rsidR="00C3103D" w:rsidRPr="006104B4">
              <w:rPr>
                <w:rFonts w:ascii="Times New Roman" w:eastAsia="Times New Roman" w:hAnsi="Times New Roman"/>
                <w:sz w:val="28"/>
                <w:szCs w:val="28"/>
              </w:rPr>
              <w:t>перераспределени</w:t>
            </w:r>
            <w:r w:rsidR="00DD76DD" w:rsidRPr="006104B4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="00C3103D" w:rsidRPr="006104B4">
              <w:rPr>
                <w:rFonts w:ascii="Times New Roman" w:eastAsia="Times New Roman" w:hAnsi="Times New Roman"/>
                <w:sz w:val="28"/>
                <w:szCs w:val="28"/>
              </w:rPr>
              <w:t xml:space="preserve"> общественного богатства</w:t>
            </w:r>
            <w:r w:rsidR="00E300F8" w:rsidRPr="006104B4">
              <w:rPr>
                <w:rFonts w:ascii="Times New Roman" w:eastAsia="Times New Roman" w:hAnsi="Times New Roman"/>
                <w:sz w:val="28"/>
                <w:szCs w:val="28"/>
              </w:rPr>
              <w:t xml:space="preserve"> и  распределения финансовых рисков</w:t>
            </w:r>
          </w:p>
          <w:p w14:paraId="5EEC2A75" w14:textId="31DAD8D9" w:rsidR="00137D26" w:rsidRPr="006104B4" w:rsidRDefault="00C309C8" w:rsidP="006104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="00DD76DD" w:rsidRPr="006104B4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300F8" w:rsidRPr="006104B4">
              <w:rPr>
                <w:rFonts w:ascii="Times New Roman" w:eastAsia="Times New Roman" w:hAnsi="Times New Roman"/>
                <w:sz w:val="28"/>
                <w:szCs w:val="28"/>
              </w:rPr>
              <w:t>производство и перераспределение общественного богатства</w:t>
            </w:r>
          </w:p>
          <w:p w14:paraId="2525AB03" w14:textId="58C75348" w:rsidR="00137D26" w:rsidRPr="006104B4" w:rsidRDefault="00C309C8" w:rsidP="006104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137D26" w:rsidRPr="006104B4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  <w:r w:rsidR="00DD76DD" w:rsidRPr="006104B4">
              <w:rPr>
                <w:rFonts w:ascii="Times New Roman" w:eastAsia="Times New Roman" w:hAnsi="Times New Roman"/>
                <w:sz w:val="28"/>
                <w:szCs w:val="28"/>
              </w:rPr>
              <w:t>обеспечения платежными средствами</w:t>
            </w:r>
            <w:r w:rsidR="00E300F8" w:rsidRPr="006104B4">
              <w:rPr>
                <w:rFonts w:ascii="Times New Roman" w:eastAsia="Times New Roman" w:hAnsi="Times New Roman"/>
                <w:sz w:val="28"/>
                <w:szCs w:val="28"/>
              </w:rPr>
              <w:t xml:space="preserve">  и распределения финансовых рисков</w:t>
            </w:r>
          </w:p>
          <w:p w14:paraId="311E6A22" w14:textId="3FB0FF93" w:rsidR="00DD76DD" w:rsidRPr="006104B4" w:rsidRDefault="00C309C8" w:rsidP="00610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="00DD76DD" w:rsidRPr="006104B4">
              <w:rPr>
                <w:rFonts w:ascii="Times New Roman" w:eastAsia="Times New Roman" w:hAnsi="Times New Roman"/>
                <w:sz w:val="28"/>
                <w:szCs w:val="28"/>
              </w:rPr>
              <w:t>) стимулирования общественного воспроизводства</w:t>
            </w:r>
          </w:p>
          <w:p w14:paraId="49FC3E0D" w14:textId="3F5B2884" w:rsidR="005B3636" w:rsidRPr="006104B4" w:rsidRDefault="00C309C8" w:rsidP="00C309C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D65CE1" w:rsidRPr="006104B4">
              <w:rPr>
                <w:rFonts w:ascii="Times New Roman" w:eastAsia="Times New Roman" w:hAnsi="Times New Roman"/>
                <w:sz w:val="28"/>
                <w:szCs w:val="28"/>
              </w:rPr>
              <w:t>) все ответы верны</w:t>
            </w:r>
          </w:p>
        </w:tc>
      </w:tr>
      <w:tr w:rsidR="005B3636" w:rsidRPr="005B3636" w14:paraId="585827E5" w14:textId="77777777" w:rsidTr="00BD63FC">
        <w:tc>
          <w:tcPr>
            <w:tcW w:w="9600" w:type="dxa"/>
            <w:gridSpan w:val="2"/>
            <w:hideMark/>
          </w:tcPr>
          <w:p w14:paraId="6A531103" w14:textId="77777777" w:rsidR="005B3636" w:rsidRDefault="00C309C8" w:rsidP="00E27596">
            <w:pPr>
              <w:ind w:firstLine="99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0FC09881" w14:textId="6DAB6008" w:rsidR="00C309C8" w:rsidRDefault="00C309C8" w:rsidP="00E27596">
            <w:pPr>
              <w:ind w:firstLine="99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27596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7596">
              <w:rPr>
                <w:rFonts w:ascii="Times New Roman" w:hAnsi="Times New Roman"/>
                <w:sz w:val="28"/>
                <w:szCs w:val="28"/>
              </w:rPr>
              <w:t>ПК-5.2</w:t>
            </w:r>
          </w:p>
          <w:p w14:paraId="33302069" w14:textId="41335BBC" w:rsidR="00C309C8" w:rsidRPr="006104B4" w:rsidRDefault="00C309C8" w:rsidP="00C309C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0F8" w:rsidRPr="00E300F8" w14:paraId="34F1711C" w14:textId="77777777" w:rsidTr="00BD63FC">
        <w:tc>
          <w:tcPr>
            <w:tcW w:w="993" w:type="dxa"/>
            <w:hideMark/>
          </w:tcPr>
          <w:p w14:paraId="48FF6E88" w14:textId="77777777" w:rsidR="005B3636" w:rsidRPr="006104B4" w:rsidRDefault="005B3636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607" w:type="dxa"/>
            <w:hideMark/>
          </w:tcPr>
          <w:p w14:paraId="0A40384B" w14:textId="0BD2BE34" w:rsidR="005B3636" w:rsidRPr="006104B4" w:rsidRDefault="0072491E" w:rsidP="0072491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14:paraId="6C602483" w14:textId="77777777" w:rsidR="00C57B0F" w:rsidRPr="006104B4" w:rsidRDefault="00C57B0F" w:rsidP="006104B4">
            <w:pPr>
              <w:ind w:right="146"/>
              <w:rPr>
                <w:rFonts w:ascii="Times New Roman" w:hAnsi="Times New Roman"/>
                <w:sz w:val="28"/>
                <w:szCs w:val="28"/>
              </w:rPr>
            </w:pPr>
            <w:r w:rsidRPr="006104B4">
              <w:rPr>
                <w:rFonts w:ascii="Times New Roman" w:hAnsi="Times New Roman"/>
                <w:sz w:val="28"/>
                <w:szCs w:val="28"/>
              </w:rPr>
              <w:t xml:space="preserve">Какой финансовый инструмент влияет на величину денежных фондов государства? </w:t>
            </w:r>
          </w:p>
          <w:p w14:paraId="3F65B292" w14:textId="7CD6403D" w:rsidR="00C57B0F" w:rsidRPr="006104B4" w:rsidRDefault="00C309C8" w:rsidP="00C309C8">
            <w:pPr>
              <w:ind w:right="1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C57B0F" w:rsidRPr="006104B4">
              <w:rPr>
                <w:rFonts w:ascii="Times New Roman" w:hAnsi="Times New Roman"/>
                <w:sz w:val="28"/>
                <w:szCs w:val="28"/>
              </w:rPr>
              <w:t xml:space="preserve">кредитование </w:t>
            </w:r>
          </w:p>
          <w:p w14:paraId="3B8063FB" w14:textId="2E9CB960" w:rsidR="00C57B0F" w:rsidRPr="006104B4" w:rsidRDefault="00C309C8" w:rsidP="00C309C8">
            <w:pPr>
              <w:ind w:right="1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Б) </w:t>
            </w:r>
            <w:r w:rsidR="00C57B0F" w:rsidRPr="006104B4">
              <w:rPr>
                <w:rFonts w:ascii="Times New Roman" w:hAnsi="Times New Roman"/>
                <w:sz w:val="28"/>
                <w:szCs w:val="28"/>
              </w:rPr>
              <w:t xml:space="preserve">государственные дотации </w:t>
            </w:r>
          </w:p>
          <w:p w14:paraId="47885EF6" w14:textId="525279C4" w:rsidR="00C57B0F" w:rsidRPr="006104B4" w:rsidRDefault="00C309C8" w:rsidP="00C309C8">
            <w:pPr>
              <w:ind w:right="1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C57B0F" w:rsidRPr="006104B4">
              <w:rPr>
                <w:rFonts w:ascii="Times New Roman" w:hAnsi="Times New Roman"/>
                <w:sz w:val="28"/>
                <w:szCs w:val="28"/>
              </w:rPr>
              <w:t xml:space="preserve">налогообложение </w:t>
            </w:r>
          </w:p>
          <w:p w14:paraId="7125D38F" w14:textId="0BAC0544" w:rsidR="005B3636" w:rsidRPr="006104B4" w:rsidRDefault="00C309C8" w:rsidP="006104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C57B0F" w:rsidRPr="006104B4">
              <w:rPr>
                <w:rFonts w:ascii="Times New Roman" w:hAnsi="Times New Roman"/>
                <w:sz w:val="28"/>
                <w:szCs w:val="28"/>
              </w:rPr>
              <w:t>) уменьшение финансирования</w:t>
            </w:r>
          </w:p>
          <w:p w14:paraId="4F7775DD" w14:textId="3D0616FF" w:rsidR="00C57B0F" w:rsidRPr="006104B4" w:rsidRDefault="00C309C8" w:rsidP="006104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57B0F" w:rsidRPr="006104B4">
              <w:rPr>
                <w:rFonts w:ascii="Times New Roman" w:hAnsi="Times New Roman"/>
                <w:sz w:val="28"/>
                <w:szCs w:val="28"/>
              </w:rPr>
              <w:t>) все ответы верны</w:t>
            </w:r>
          </w:p>
        </w:tc>
      </w:tr>
      <w:tr w:rsidR="00E300F8" w:rsidRPr="00E300F8" w14:paraId="154B04B3" w14:textId="77777777" w:rsidTr="00BD63FC">
        <w:tc>
          <w:tcPr>
            <w:tcW w:w="9600" w:type="dxa"/>
            <w:gridSpan w:val="2"/>
            <w:hideMark/>
          </w:tcPr>
          <w:p w14:paraId="7C62415B" w14:textId="77777777" w:rsidR="005B3636" w:rsidRDefault="00C309C8" w:rsidP="00E27596">
            <w:pPr>
              <w:ind w:firstLine="99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6072414F" w14:textId="7BBBC617" w:rsidR="00C309C8" w:rsidRDefault="00E27596" w:rsidP="00E27596">
            <w:pPr>
              <w:ind w:firstLine="99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ПК-5.2</w:t>
            </w:r>
          </w:p>
          <w:p w14:paraId="2D8D0023" w14:textId="6125A61B" w:rsidR="00C309C8" w:rsidRPr="006104B4" w:rsidRDefault="00C309C8" w:rsidP="00C309C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0F8" w:rsidRPr="00E300F8" w14:paraId="6AD73AEF" w14:textId="77777777" w:rsidTr="00BD63FC">
        <w:tc>
          <w:tcPr>
            <w:tcW w:w="993" w:type="dxa"/>
            <w:hideMark/>
          </w:tcPr>
          <w:p w14:paraId="7A001387" w14:textId="77777777" w:rsidR="005B3636" w:rsidRPr="006104B4" w:rsidRDefault="005B3636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B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607" w:type="dxa"/>
            <w:hideMark/>
          </w:tcPr>
          <w:p w14:paraId="2ED794C7" w14:textId="77777777" w:rsidR="0072491E" w:rsidRPr="006104B4" w:rsidRDefault="0072491E" w:rsidP="0072491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14:paraId="4B90B9A3" w14:textId="53DB8C74" w:rsidR="00C57B0F" w:rsidRPr="006104B4" w:rsidRDefault="00C57B0F" w:rsidP="006104B4">
            <w:pPr>
              <w:ind w:right="2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B4">
              <w:rPr>
                <w:rFonts w:ascii="Times New Roman" w:hAnsi="Times New Roman"/>
                <w:sz w:val="28"/>
                <w:szCs w:val="28"/>
              </w:rPr>
              <w:t xml:space="preserve">Как называется единый комплекс финансовых операций, с помощью которого органы власти формируют фонд денежных средств? </w:t>
            </w:r>
          </w:p>
          <w:p w14:paraId="0A2E7A09" w14:textId="276DD1C4" w:rsidR="00C57B0F" w:rsidRPr="006104B4" w:rsidRDefault="00C309C8" w:rsidP="006104B4">
            <w:pPr>
              <w:ind w:right="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57B0F" w:rsidRPr="006104B4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B0F" w:rsidRPr="006104B4">
              <w:rPr>
                <w:rFonts w:ascii="Times New Roman" w:hAnsi="Times New Roman"/>
                <w:sz w:val="28"/>
                <w:szCs w:val="28"/>
              </w:rPr>
              <w:t xml:space="preserve">финансы банков </w:t>
            </w:r>
          </w:p>
          <w:p w14:paraId="340C5A40" w14:textId="779454FA" w:rsidR="00C57B0F" w:rsidRPr="006104B4" w:rsidRDefault="00C309C8" w:rsidP="006104B4">
            <w:pPr>
              <w:ind w:right="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C57B0F" w:rsidRPr="006104B4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B0F" w:rsidRPr="006104B4">
              <w:rPr>
                <w:rFonts w:ascii="Times New Roman" w:hAnsi="Times New Roman"/>
                <w:sz w:val="28"/>
                <w:szCs w:val="28"/>
              </w:rPr>
              <w:t xml:space="preserve">финансы домашних хозяйств </w:t>
            </w:r>
          </w:p>
          <w:p w14:paraId="58EF1ED1" w14:textId="33F1E9E1" w:rsidR="00C57B0F" w:rsidRPr="006104B4" w:rsidRDefault="00C309C8" w:rsidP="006104B4">
            <w:pPr>
              <w:ind w:right="1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57B0F" w:rsidRPr="006104B4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B0F" w:rsidRPr="006104B4">
              <w:rPr>
                <w:rFonts w:ascii="Times New Roman" w:hAnsi="Times New Roman"/>
                <w:sz w:val="28"/>
                <w:szCs w:val="28"/>
              </w:rPr>
              <w:t xml:space="preserve">государственные финансы </w:t>
            </w:r>
          </w:p>
          <w:p w14:paraId="687E2266" w14:textId="29C69EB4" w:rsidR="00C57B0F" w:rsidRPr="006104B4" w:rsidRDefault="00C309C8" w:rsidP="006104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C57B0F" w:rsidRPr="006104B4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B0F" w:rsidRPr="006104B4">
              <w:rPr>
                <w:rFonts w:ascii="Times New Roman" w:hAnsi="Times New Roman"/>
                <w:sz w:val="28"/>
                <w:szCs w:val="28"/>
              </w:rPr>
              <w:t>финансы предприятий и организаций</w:t>
            </w:r>
          </w:p>
          <w:p w14:paraId="38D1FCAD" w14:textId="32BF6662" w:rsidR="005B3636" w:rsidRPr="006104B4" w:rsidRDefault="00C309C8" w:rsidP="006104B4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57B0F" w:rsidRPr="006104B4">
              <w:rPr>
                <w:rFonts w:ascii="Times New Roman" w:hAnsi="Times New Roman"/>
                <w:sz w:val="28"/>
                <w:szCs w:val="28"/>
              </w:rPr>
              <w:t>) все ответы верны</w:t>
            </w:r>
          </w:p>
        </w:tc>
      </w:tr>
      <w:tr w:rsidR="00E300F8" w:rsidRPr="00E300F8" w14:paraId="450F49CC" w14:textId="77777777" w:rsidTr="0072491E">
        <w:tc>
          <w:tcPr>
            <w:tcW w:w="9600" w:type="dxa"/>
            <w:gridSpan w:val="2"/>
            <w:hideMark/>
          </w:tcPr>
          <w:p w14:paraId="2366ED41" w14:textId="77777777" w:rsidR="005B3636" w:rsidRDefault="00C309C8" w:rsidP="00E27596">
            <w:pPr>
              <w:ind w:firstLine="99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  <w:p w14:paraId="3EA88A9D" w14:textId="74045AC4" w:rsidR="00C309C8" w:rsidRDefault="00C309C8" w:rsidP="00E27596">
            <w:pPr>
              <w:ind w:firstLine="99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27596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7596">
              <w:rPr>
                <w:rFonts w:ascii="Times New Roman" w:hAnsi="Times New Roman"/>
                <w:sz w:val="28"/>
                <w:szCs w:val="28"/>
              </w:rPr>
              <w:t>ПК-5.2</w:t>
            </w:r>
          </w:p>
          <w:p w14:paraId="5DFCC49B" w14:textId="4A4064C6" w:rsidR="00C309C8" w:rsidRPr="006104B4" w:rsidRDefault="00C309C8" w:rsidP="00C309C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91E" w:rsidRPr="00E300F8" w14:paraId="42EB7250" w14:textId="77777777" w:rsidTr="0072491E">
        <w:tc>
          <w:tcPr>
            <w:tcW w:w="9600" w:type="dxa"/>
            <w:gridSpan w:val="2"/>
            <w:hideMark/>
          </w:tcPr>
          <w:p w14:paraId="520776FE" w14:textId="71F25D99" w:rsidR="0072491E" w:rsidRPr="0072491E" w:rsidRDefault="0072491E" w:rsidP="00E27596">
            <w:pPr>
              <w:ind w:firstLine="99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491E">
              <w:rPr>
                <w:rFonts w:ascii="Times New Roman" w:hAnsi="Times New Roman"/>
                <w:b/>
                <w:sz w:val="28"/>
                <w:szCs w:val="28"/>
              </w:rPr>
              <w:t>Задания закрытого типа на установление соответствия</w:t>
            </w:r>
          </w:p>
          <w:p w14:paraId="144033CA" w14:textId="7E0F8A0C" w:rsidR="0072491E" w:rsidRPr="006104B4" w:rsidRDefault="0072491E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D15EA3" w14:textId="77777777" w:rsidR="00E27596" w:rsidRDefault="0072491E" w:rsidP="00E27596">
            <w:pPr>
              <w:ind w:firstLine="99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768DAD2B" w14:textId="38B771C7" w:rsidR="0072491E" w:rsidRPr="00E27596" w:rsidRDefault="0072491E" w:rsidP="00E27596">
            <w:pPr>
              <w:ind w:firstLine="99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B4">
              <w:rPr>
                <w:rFonts w:ascii="Times New Roman" w:eastAsia="Times New Roman" w:hAnsi="Times New Roman"/>
                <w:sz w:val="28"/>
                <w:szCs w:val="28"/>
              </w:rPr>
              <w:t>Государство использует для воздействия на финансовый рынок некоторые механизмы, которые имеют свои характерные последствия. Установите соответствие между названием механизма финансового рынка</w:t>
            </w:r>
            <w:r w:rsidR="00E27596">
              <w:rPr>
                <w:rFonts w:ascii="Times New Roman" w:eastAsia="Times New Roman" w:hAnsi="Times New Roman"/>
                <w:sz w:val="28"/>
                <w:szCs w:val="28"/>
              </w:rPr>
              <w:t xml:space="preserve"> и его характерным последствием</w:t>
            </w:r>
          </w:p>
          <w:tbl>
            <w:tblPr>
              <w:tblStyle w:val="a8"/>
              <w:tblW w:w="0" w:type="auto"/>
              <w:tblInd w:w="5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6"/>
              <w:gridCol w:w="4536"/>
            </w:tblGrid>
            <w:tr w:rsidR="0072491E" w:rsidRPr="006104B4" w14:paraId="3E66282B" w14:textId="77777777" w:rsidTr="00E27596">
              <w:trPr>
                <w:trHeight w:val="1594"/>
              </w:trPr>
              <w:tc>
                <w:tcPr>
                  <w:tcW w:w="3796" w:type="dxa"/>
                </w:tcPr>
                <w:p w14:paraId="7CB9B028" w14:textId="1FD86851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Pr="006104B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)  </w:t>
                  </w:r>
                  <w:r w:rsidRPr="006104B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Изменение ключевой процентной ставки. </w:t>
                  </w:r>
                </w:p>
              </w:tc>
              <w:tc>
                <w:tcPr>
                  <w:tcW w:w="4536" w:type="dxa"/>
                </w:tcPr>
                <w:p w14:paraId="14709739" w14:textId="2F92EC45" w:rsidR="0072491E" w:rsidRPr="006104B4" w:rsidRDefault="0072491E" w:rsidP="00380BFD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</w:t>
                  </w:r>
                  <w:r w:rsidRPr="006104B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 Определяет количество денег в банковском секторе и влияет на доходность государственных и корпоративных облигаций</w:t>
                  </w:r>
                </w:p>
              </w:tc>
            </w:tr>
            <w:tr w:rsidR="0072491E" w:rsidRPr="006104B4" w14:paraId="5B341A25" w14:textId="77777777" w:rsidTr="00E27596">
              <w:trPr>
                <w:trHeight w:val="714"/>
              </w:trPr>
              <w:tc>
                <w:tcPr>
                  <w:tcW w:w="3796" w:type="dxa"/>
                </w:tcPr>
                <w:p w14:paraId="701FD7E1" w14:textId="02E6DBDC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6104B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 </w:t>
                  </w:r>
                  <w:r w:rsidRPr="006104B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Изменение норм банковских резервов.</w:t>
                  </w:r>
                </w:p>
              </w:tc>
              <w:tc>
                <w:tcPr>
                  <w:tcW w:w="4536" w:type="dxa"/>
                </w:tcPr>
                <w:p w14:paraId="10A9BFE9" w14:textId="4A4AB257" w:rsidR="0072491E" w:rsidRPr="006104B4" w:rsidRDefault="0072491E" w:rsidP="00380BFD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Б</w:t>
                  </w:r>
                  <w:r w:rsidRPr="006104B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 Позволяет коммерческому сектору развиваться на основе льготной ставки, а также реализовывать некоторые проекты в сфере социальной защиты</w:t>
                  </w:r>
                </w:p>
              </w:tc>
            </w:tr>
            <w:tr w:rsidR="0072491E" w:rsidRPr="006104B4" w14:paraId="6D2F1D01" w14:textId="77777777" w:rsidTr="00E27596">
              <w:trPr>
                <w:trHeight w:val="321"/>
              </w:trPr>
              <w:tc>
                <w:tcPr>
                  <w:tcW w:w="3796" w:type="dxa"/>
                </w:tcPr>
                <w:p w14:paraId="78DBE8BC" w14:textId="5BCA2677" w:rsidR="0072491E" w:rsidRPr="006104B4" w:rsidRDefault="0072491E" w:rsidP="00380BFD">
                  <w:pPr>
                    <w:framePr w:hSpace="180" w:wrap="around" w:vAnchor="text" w:hAnchor="text" w:x="-34" w:y="1"/>
                    <w:adjustRightInd w:val="0"/>
                    <w:ind w:right="-145"/>
                    <w:contextualSpacing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Pr="006104B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 </w:t>
                  </w:r>
                  <w:r w:rsidRPr="006104B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Покупка и продажа ценных бумаг регулятором</w:t>
                  </w:r>
                </w:p>
              </w:tc>
              <w:tc>
                <w:tcPr>
                  <w:tcW w:w="4536" w:type="dxa"/>
                </w:tcPr>
                <w:p w14:paraId="277C78B2" w14:textId="15102B87" w:rsidR="0072491E" w:rsidRPr="006104B4" w:rsidRDefault="0072491E" w:rsidP="00380BFD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</w:t>
                  </w:r>
                  <w:r w:rsidRPr="006104B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 Позволяет центральному банку регулировать совокупный спрос и предложение на всех видах рынка посредством изменения количества денег в обороте</w:t>
                  </w:r>
                </w:p>
              </w:tc>
            </w:tr>
            <w:tr w:rsidR="0072491E" w:rsidRPr="006104B4" w14:paraId="365017CE" w14:textId="77777777" w:rsidTr="00E27596">
              <w:trPr>
                <w:trHeight w:val="963"/>
              </w:trPr>
              <w:tc>
                <w:tcPr>
                  <w:tcW w:w="3796" w:type="dxa"/>
                </w:tcPr>
                <w:p w14:paraId="43788F1F" w14:textId="2CC12F8A" w:rsidR="0072491E" w:rsidRPr="006104B4" w:rsidRDefault="0072491E" w:rsidP="00380BFD">
                  <w:pPr>
                    <w:framePr w:hSpace="180" w:wrap="around" w:vAnchor="text" w:hAnchor="text" w:x="-34" w:y="1"/>
                    <w:adjustRightInd w:val="0"/>
                    <w:contextualSpacing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4</w:t>
                  </w:r>
                  <w:r w:rsidRPr="006104B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 Предоставление</w:t>
                  </w:r>
                  <w:r w:rsidRPr="006104B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государственных субсидий</w:t>
                  </w:r>
                </w:p>
              </w:tc>
              <w:tc>
                <w:tcPr>
                  <w:tcW w:w="4536" w:type="dxa"/>
                </w:tcPr>
                <w:p w14:paraId="03177780" w14:textId="6754DF11" w:rsidR="0072491E" w:rsidRPr="006104B4" w:rsidRDefault="0072491E" w:rsidP="00380BFD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Г</w:t>
                  </w:r>
                  <w:r w:rsidRPr="006104B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) Позволяет изменять количество денег на вторичном денежном рынке, в частности влияет на количество безналичных денег </w:t>
                  </w:r>
                </w:p>
              </w:tc>
            </w:tr>
            <w:tr w:rsidR="0072491E" w:rsidRPr="006104B4" w14:paraId="3C94A68F" w14:textId="77777777" w:rsidTr="00E27596">
              <w:trPr>
                <w:trHeight w:val="963"/>
              </w:trPr>
              <w:tc>
                <w:tcPr>
                  <w:tcW w:w="3796" w:type="dxa"/>
                </w:tcPr>
                <w:p w14:paraId="3A6A56D9" w14:textId="5B53F4CD" w:rsidR="0072491E" w:rsidRPr="006104B4" w:rsidRDefault="0072491E" w:rsidP="00380BFD">
                  <w:pPr>
                    <w:framePr w:hSpace="180" w:wrap="around" w:vAnchor="text" w:hAnchor="text" w:x="-34" w:y="1"/>
                    <w:adjustRightInd w:val="0"/>
                    <w:contextualSpacing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</w:t>
                  </w:r>
                  <w:r w:rsidRPr="006104B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 В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ыпуск государственных облигаций</w:t>
                  </w:r>
                </w:p>
              </w:tc>
              <w:tc>
                <w:tcPr>
                  <w:tcW w:w="4536" w:type="dxa"/>
                </w:tcPr>
                <w:p w14:paraId="1C9288BE" w14:textId="64462DAA" w:rsidR="0072491E" w:rsidRPr="006104B4" w:rsidRDefault="0072491E" w:rsidP="00380BFD">
                  <w:pPr>
                    <w:framePr w:hSpace="180" w:wrap="around" w:vAnchor="text" w:hAnchor="text" w:x="-34" w:y="1"/>
                    <w:widowControl w:val="0"/>
                    <w:autoSpaceDE w:val="0"/>
                    <w:autoSpaceDN w:val="0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</w:t>
                  </w:r>
                  <w:r w:rsidRPr="006104B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 Помогает преодолевать диспропорции в товарном производстве в периоды с высокой инфляцией</w:t>
                  </w:r>
                </w:p>
              </w:tc>
            </w:tr>
            <w:tr w:rsidR="0072491E" w:rsidRPr="006104B4" w14:paraId="273C6BF5" w14:textId="77777777" w:rsidTr="00E27596">
              <w:trPr>
                <w:trHeight w:val="963"/>
              </w:trPr>
              <w:tc>
                <w:tcPr>
                  <w:tcW w:w="3796" w:type="dxa"/>
                </w:tcPr>
                <w:p w14:paraId="196FA2F8" w14:textId="6DFE425A" w:rsidR="0072491E" w:rsidRPr="006104B4" w:rsidRDefault="0072491E" w:rsidP="00380BFD">
                  <w:pPr>
                    <w:framePr w:hSpace="180" w:wrap="around" w:vAnchor="text" w:hAnchor="text" w:x="-34" w:y="1"/>
                    <w:adjustRightInd w:val="0"/>
                    <w:contextualSpacing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</w:t>
                  </w:r>
                  <w:r w:rsidRPr="006104B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 Покупка и продажа валюты</w:t>
                  </w:r>
                </w:p>
              </w:tc>
              <w:tc>
                <w:tcPr>
                  <w:tcW w:w="4536" w:type="dxa"/>
                </w:tcPr>
                <w:p w14:paraId="6ACBCB20" w14:textId="4B265C88" w:rsidR="0072491E" w:rsidRPr="006104B4" w:rsidRDefault="0072491E" w:rsidP="00380BFD">
                  <w:pPr>
                    <w:framePr w:hSpace="180" w:wrap="around" w:vAnchor="text" w:hAnchor="text" w:x="-34" w:y="1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Е</w:t>
                  </w:r>
                  <w:r w:rsidRPr="006104B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 Позволяет регулировать курс национальной валюты и цены на импортные товары</w:t>
                  </w:r>
                </w:p>
              </w:tc>
            </w:tr>
          </w:tbl>
          <w:p w14:paraId="39AE1D6B" w14:textId="77777777" w:rsidR="0072491E" w:rsidRPr="006104B4" w:rsidRDefault="0072491E" w:rsidP="006104B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73AB982" w14:textId="77777777" w:rsidR="0072491E" w:rsidRPr="006104B4" w:rsidRDefault="0072491E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0F8" w:rsidRPr="00E300F8" w14:paraId="103061E2" w14:textId="77777777" w:rsidTr="0072491E">
        <w:tc>
          <w:tcPr>
            <w:tcW w:w="9600" w:type="dxa"/>
            <w:gridSpan w:val="2"/>
            <w:hideMark/>
          </w:tcPr>
          <w:p w14:paraId="7431D92A" w14:textId="123264FC" w:rsidR="005B3636" w:rsidRDefault="00C309C8" w:rsidP="00E27596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</w:t>
            </w:r>
            <w:r w:rsidR="0072491E">
              <w:rPr>
                <w:rFonts w:ascii="Times New Roman" w:hAnsi="Times New Roman"/>
                <w:sz w:val="28"/>
                <w:szCs w:val="28"/>
              </w:rPr>
              <w:t>твет:</w:t>
            </w:r>
          </w:p>
          <w:tbl>
            <w:tblPr>
              <w:tblStyle w:val="a8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1"/>
              <w:gridCol w:w="1561"/>
              <w:gridCol w:w="1561"/>
              <w:gridCol w:w="1562"/>
              <w:gridCol w:w="1562"/>
              <w:gridCol w:w="1562"/>
            </w:tblGrid>
            <w:tr w:rsidR="0072491E" w14:paraId="36DC7186" w14:textId="77777777" w:rsidTr="00E44A6E">
              <w:tc>
                <w:tcPr>
                  <w:tcW w:w="1561" w:type="dxa"/>
                </w:tcPr>
                <w:p w14:paraId="28CB266A" w14:textId="049997D9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61" w:type="dxa"/>
                </w:tcPr>
                <w:p w14:paraId="148D7538" w14:textId="136308DC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61" w:type="dxa"/>
                </w:tcPr>
                <w:p w14:paraId="11D6AE7A" w14:textId="59579169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62" w:type="dxa"/>
                </w:tcPr>
                <w:p w14:paraId="73F03C95" w14:textId="0F725528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62" w:type="dxa"/>
                </w:tcPr>
                <w:p w14:paraId="62511E28" w14:textId="30399FD2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62" w:type="dxa"/>
                </w:tcPr>
                <w:p w14:paraId="5CFED273" w14:textId="2DB50F49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72491E" w14:paraId="0F748832" w14:textId="77777777" w:rsidTr="00E44A6E">
              <w:tc>
                <w:tcPr>
                  <w:tcW w:w="1561" w:type="dxa"/>
                </w:tcPr>
                <w:p w14:paraId="41FC0329" w14:textId="282AFD6E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561" w:type="dxa"/>
                </w:tcPr>
                <w:p w14:paraId="7C1221CB" w14:textId="144936DC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561" w:type="dxa"/>
                </w:tcPr>
                <w:p w14:paraId="5EA76A25" w14:textId="16182EC0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562" w:type="dxa"/>
                </w:tcPr>
                <w:p w14:paraId="57A001F4" w14:textId="38C63D50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562" w:type="dxa"/>
                </w:tcPr>
                <w:p w14:paraId="3077D8CA" w14:textId="57CA5DDA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562" w:type="dxa"/>
                </w:tcPr>
                <w:p w14:paraId="00C48D7C" w14:textId="097F5C6D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</w:p>
              </w:tc>
            </w:tr>
          </w:tbl>
          <w:p w14:paraId="37651778" w14:textId="2214D3B4" w:rsidR="00C309C8" w:rsidRDefault="00C309C8" w:rsidP="00E27596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27596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7596">
              <w:rPr>
                <w:rFonts w:ascii="Times New Roman" w:hAnsi="Times New Roman"/>
                <w:sz w:val="28"/>
                <w:szCs w:val="28"/>
              </w:rPr>
              <w:t>ПК-5.2</w:t>
            </w:r>
          </w:p>
          <w:p w14:paraId="5D8D48D8" w14:textId="7D9FEBA7" w:rsidR="00C309C8" w:rsidRPr="000720BB" w:rsidRDefault="00C309C8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91E" w:rsidRPr="00E300F8" w14:paraId="486132B1" w14:textId="77777777" w:rsidTr="00C50937">
        <w:tc>
          <w:tcPr>
            <w:tcW w:w="9600" w:type="dxa"/>
            <w:gridSpan w:val="2"/>
            <w:hideMark/>
          </w:tcPr>
          <w:p w14:paraId="7397185D" w14:textId="3CEFF513" w:rsidR="0072491E" w:rsidRDefault="0072491E" w:rsidP="00E27596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2B9C1E43" w14:textId="147A8FEB" w:rsidR="0072491E" w:rsidRDefault="0072491E" w:rsidP="00E27596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B4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proofErr w:type="spellStart"/>
            <w:r w:rsidRPr="006104B4">
              <w:rPr>
                <w:rFonts w:ascii="Times New Roman" w:hAnsi="Times New Roman"/>
                <w:sz w:val="28"/>
                <w:szCs w:val="28"/>
              </w:rPr>
              <w:t>многофрагментарной</w:t>
            </w:r>
            <w:proofErr w:type="spellEnd"/>
            <w:r w:rsidRPr="006104B4">
              <w:rPr>
                <w:rFonts w:ascii="Times New Roman" w:hAnsi="Times New Roman"/>
                <w:sz w:val="28"/>
                <w:szCs w:val="28"/>
              </w:rPr>
              <w:t xml:space="preserve"> финансовой политики государство регулирует финансовые рынки, преследуя при </w:t>
            </w:r>
            <w:r>
              <w:rPr>
                <w:rFonts w:ascii="Times New Roman" w:hAnsi="Times New Roman"/>
                <w:sz w:val="28"/>
                <w:szCs w:val="28"/>
              </w:rPr>
              <w:t>этом несколько целей. Установит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>е соответствие между формулировкой цели и механизмом ее реализации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4536"/>
            </w:tblGrid>
            <w:tr w:rsidR="0072491E" w:rsidRPr="006104B4" w14:paraId="3F380DA1" w14:textId="77777777" w:rsidTr="00E27596">
              <w:tc>
                <w:tcPr>
                  <w:tcW w:w="4395" w:type="dxa"/>
                </w:tcPr>
                <w:p w14:paraId="18B77DBF" w14:textId="7D255779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Формулировка цели государственного регулирования финансовых рынков</w:t>
                  </w:r>
                </w:p>
              </w:tc>
              <w:tc>
                <w:tcPr>
                  <w:tcW w:w="4536" w:type="dxa"/>
                </w:tcPr>
                <w:p w14:paraId="49082DFC" w14:textId="77777777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Механизм реализации </w:t>
                  </w:r>
                </w:p>
                <w:p w14:paraId="525FC5E7" w14:textId="59D8FF3A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государственного регулирования финансовых рынков</w:t>
                  </w:r>
                </w:p>
              </w:tc>
            </w:tr>
            <w:tr w:rsidR="0072491E" w:rsidRPr="006104B4" w14:paraId="7F635491" w14:textId="77777777" w:rsidTr="00E27596">
              <w:tc>
                <w:tcPr>
                  <w:tcW w:w="4395" w:type="dxa"/>
                </w:tcPr>
                <w:p w14:paraId="646FA3BE" w14:textId="132D9984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) создание условий для устойчивого экономического роста</w:t>
                  </w:r>
                </w:p>
              </w:tc>
              <w:tc>
                <w:tcPr>
                  <w:tcW w:w="4536" w:type="dxa"/>
                </w:tcPr>
                <w:p w14:paraId="68F0EC5A" w14:textId="47BA90F6" w:rsidR="0072491E" w:rsidRPr="006104B4" w:rsidRDefault="0072491E" w:rsidP="00380BFD">
                  <w:pPr>
                    <w:pStyle w:val="1"/>
                    <w:framePr w:hSpace="180" w:wrap="around" w:vAnchor="text" w:hAnchor="text" w:x="-34" w:y="1"/>
                    <w:shd w:val="clear" w:color="auto" w:fill="FFFFFF"/>
                    <w:suppressOverlap/>
                    <w:jc w:val="both"/>
                    <w:outlineLvl w:val="0"/>
                    <w:rPr>
                      <w:b w:val="0"/>
                      <w:bCs w:val="0"/>
                      <w:kern w:val="0"/>
                      <w:szCs w:val="28"/>
                      <w14:ligatures w14:val="none"/>
                    </w:rPr>
                  </w:pPr>
                  <w:r>
                    <w:rPr>
                      <w:b w:val="0"/>
                      <w:szCs w:val="28"/>
                    </w:rPr>
                    <w:t>А</w:t>
                  </w:r>
                  <w:r w:rsidRPr="006104B4">
                    <w:rPr>
                      <w:b w:val="0"/>
                      <w:szCs w:val="28"/>
                    </w:rPr>
                    <w:t xml:space="preserve">) </w:t>
                  </w:r>
                  <w:r w:rsidRPr="006104B4">
                    <w:rPr>
                      <w:b w:val="0"/>
                      <w:bCs w:val="0"/>
                      <w:kern w:val="0"/>
                      <w:szCs w:val="28"/>
                      <w14:ligatures w14:val="none"/>
                    </w:rPr>
                    <w:t>Государство формирует органы, обеспечивая их работу нормативно-правовыми актами. Например, Уголовный кодекс, Федеральный закон от 13.02.2025 N 9-ФЗ "О внесении изменений в отдельные законодательные акты Российской Федерации"</w:t>
                  </w:r>
                </w:p>
                <w:p w14:paraId="29E98A17" w14:textId="7DA82E2E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(Статья 24.2.</w:t>
                  </w:r>
                  <w:proofErr w:type="gramEnd"/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Мероприятия по противодействию заключению договоров потребительского кредита без согласия клиента …..), Федеральный закон от 30 декабря 2004 года N 218-ФЗ "О кредитных историях" (статья 6.4), сведения об обращении заявителя в целях заключения договора 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потребительского кредита (займа)…… и </w:t>
                  </w:r>
                  <w:proofErr w:type="spellStart"/>
                  <w:proofErr w:type="gramStart"/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др</w:t>
                  </w:r>
                  <w:proofErr w:type="spellEnd"/>
                  <w:proofErr w:type="gramEnd"/>
                </w:p>
              </w:tc>
            </w:tr>
            <w:tr w:rsidR="0072491E" w:rsidRPr="006104B4" w14:paraId="44784D3B" w14:textId="77777777" w:rsidTr="00E27596">
              <w:tc>
                <w:tcPr>
                  <w:tcW w:w="4395" w:type="dxa"/>
                </w:tcPr>
                <w:p w14:paraId="20B03211" w14:textId="281C1B91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)  защита участников рынка от недобросовестных действий, мошенничества</w:t>
                  </w:r>
                </w:p>
              </w:tc>
              <w:tc>
                <w:tcPr>
                  <w:tcW w:w="4536" w:type="dxa"/>
                </w:tcPr>
                <w:p w14:paraId="227D8587" w14:textId="5A169990" w:rsidR="0072491E" w:rsidRPr="006104B4" w:rsidRDefault="0072491E" w:rsidP="00380BFD">
                  <w:pPr>
                    <w:pStyle w:val="1"/>
                    <w:framePr w:hSpace="180" w:wrap="around" w:vAnchor="text" w:hAnchor="text" w:x="-34" w:y="1"/>
                    <w:shd w:val="clear" w:color="auto" w:fill="FFFFFF"/>
                    <w:suppressOverlap/>
                    <w:jc w:val="both"/>
                    <w:outlineLvl w:val="0"/>
                    <w:rPr>
                      <w:b w:val="0"/>
                      <w:bCs w:val="0"/>
                      <w:kern w:val="0"/>
                      <w:szCs w:val="28"/>
                      <w14:ligatures w14:val="none"/>
                    </w:rPr>
                  </w:pPr>
                  <w:r>
                    <w:rPr>
                      <w:b w:val="0"/>
                      <w:bCs w:val="0"/>
                      <w:kern w:val="0"/>
                      <w:szCs w:val="28"/>
                      <w14:ligatures w14:val="none"/>
                    </w:rPr>
                    <w:t>Б</w:t>
                  </w:r>
                  <w:r w:rsidRPr="006104B4">
                    <w:rPr>
                      <w:b w:val="0"/>
                      <w:bCs w:val="0"/>
                      <w:kern w:val="0"/>
                      <w:szCs w:val="28"/>
                      <w14:ligatures w14:val="none"/>
                    </w:rPr>
                    <w:t>) </w:t>
                  </w:r>
                  <w:r w:rsidRPr="006104B4">
                    <w:rPr>
                      <w:b w:val="0"/>
                      <w:szCs w:val="28"/>
                    </w:rPr>
                    <w:t>непрерывность цикла воспроизводственного процесса является условием экономического роста. Угрозой непрерывности является отсутствие инструментов обмена и распределения, а также государственных органов, в компетенции которых находится регулирование</w:t>
                  </w:r>
                </w:p>
              </w:tc>
            </w:tr>
            <w:tr w:rsidR="0072491E" w:rsidRPr="006104B4" w14:paraId="1052B64F" w14:textId="77777777" w:rsidTr="00E27596">
              <w:tc>
                <w:tcPr>
                  <w:tcW w:w="4395" w:type="dxa"/>
                </w:tcPr>
                <w:p w14:paraId="5637AB52" w14:textId="777580FD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) обеспечение эффективного финансового рынка </w:t>
                  </w:r>
                </w:p>
              </w:tc>
              <w:tc>
                <w:tcPr>
                  <w:tcW w:w="4536" w:type="dxa"/>
                </w:tcPr>
                <w:p w14:paraId="30B44F4B" w14:textId="28619563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) достижение поставленных государственных задач не всегда обеспечивается рыночными механизмами. Поэтому </w:t>
                  </w:r>
                  <w:r w:rsidRPr="006104B4">
                    <w:rPr>
                      <w:sz w:val="28"/>
                      <w:szCs w:val="28"/>
                    </w:rPr>
                    <w:t xml:space="preserve"> 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государство может инициировать программы, выступать инвестором и кредитором, а также устанавливать правила функционирования рынка и выполнять </w:t>
                  </w:r>
                  <w:proofErr w:type="gramStart"/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ним, выполнять роль регулятора денежных и имущественных потоков</w:t>
                  </w:r>
                </w:p>
              </w:tc>
            </w:tr>
            <w:tr w:rsidR="0072491E" w:rsidRPr="006104B4" w14:paraId="071BA881" w14:textId="77777777" w:rsidTr="00E27596">
              <w:tc>
                <w:tcPr>
                  <w:tcW w:w="4395" w:type="dxa"/>
                </w:tcPr>
                <w:p w14:paraId="5028A1CE" w14:textId="16FF216C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) достижение конкретных общественных целей</w:t>
                  </w:r>
                </w:p>
              </w:tc>
              <w:tc>
                <w:tcPr>
                  <w:tcW w:w="4536" w:type="dxa"/>
                </w:tcPr>
                <w:p w14:paraId="3FBD6899" w14:textId="7A38077D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) возможность получать выгоду от операций с ценными бумагами стимулирует  эффективное развитие финансового рынка и его отдельных сегментов, способствует ценообразованию на ценные бумаги на основе спроса и предложения</w:t>
                  </w:r>
                </w:p>
                <w:p w14:paraId="41D44303" w14:textId="79E32117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546E6EC3" w14:textId="479D17C5" w:rsidR="0072491E" w:rsidRPr="006104B4" w:rsidRDefault="0072491E" w:rsidP="006104B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610DF5" w14:textId="77777777" w:rsidR="0072491E" w:rsidRPr="006104B4" w:rsidRDefault="0072491E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0F8" w:rsidRPr="00E300F8" w14:paraId="32E62F41" w14:textId="77777777" w:rsidTr="00BD63FC">
        <w:tc>
          <w:tcPr>
            <w:tcW w:w="9600" w:type="dxa"/>
            <w:gridSpan w:val="2"/>
            <w:hideMark/>
          </w:tcPr>
          <w:p w14:paraId="523D6483" w14:textId="52843E85" w:rsidR="005B3636" w:rsidRDefault="00C309C8" w:rsidP="00E27596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1"/>
              <w:gridCol w:w="2292"/>
              <w:gridCol w:w="2292"/>
              <w:gridCol w:w="2292"/>
            </w:tblGrid>
            <w:tr w:rsidR="0072491E" w:rsidRPr="0072491E" w14:paraId="5EF3D163" w14:textId="77777777" w:rsidTr="0072491E">
              <w:trPr>
                <w:trHeight w:val="324"/>
              </w:trPr>
              <w:tc>
                <w:tcPr>
                  <w:tcW w:w="2291" w:type="dxa"/>
                </w:tcPr>
                <w:p w14:paraId="2FC66C4A" w14:textId="77777777" w:rsidR="0072491E" w:rsidRPr="0072491E" w:rsidRDefault="0072491E" w:rsidP="00380BF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4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92" w:type="dxa"/>
                </w:tcPr>
                <w:p w14:paraId="6A352C0C" w14:textId="77777777" w:rsidR="0072491E" w:rsidRPr="0072491E" w:rsidRDefault="0072491E" w:rsidP="00380BF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4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92" w:type="dxa"/>
                </w:tcPr>
                <w:p w14:paraId="14E7A80C" w14:textId="77777777" w:rsidR="0072491E" w:rsidRPr="0072491E" w:rsidRDefault="0072491E" w:rsidP="00380BF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4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292" w:type="dxa"/>
                </w:tcPr>
                <w:p w14:paraId="1626861D" w14:textId="77777777" w:rsidR="0072491E" w:rsidRPr="0072491E" w:rsidRDefault="0072491E" w:rsidP="00380BF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4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72491E" w:rsidRPr="0072491E" w14:paraId="2F44E898" w14:textId="77777777" w:rsidTr="0072491E">
              <w:trPr>
                <w:trHeight w:val="324"/>
              </w:trPr>
              <w:tc>
                <w:tcPr>
                  <w:tcW w:w="2291" w:type="dxa"/>
                </w:tcPr>
                <w:p w14:paraId="4AB4AE69" w14:textId="584FDC64" w:rsidR="0072491E" w:rsidRPr="0072491E" w:rsidRDefault="0072491E" w:rsidP="00380BF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4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292" w:type="dxa"/>
                </w:tcPr>
                <w:p w14:paraId="1093DE1F" w14:textId="77777777" w:rsidR="0072491E" w:rsidRPr="0072491E" w:rsidRDefault="0072491E" w:rsidP="00380BF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4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292" w:type="dxa"/>
                </w:tcPr>
                <w:p w14:paraId="13BCF4ED" w14:textId="0A4118A7" w:rsidR="0072491E" w:rsidRPr="0072491E" w:rsidRDefault="0072491E" w:rsidP="00380BF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4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292" w:type="dxa"/>
                </w:tcPr>
                <w:p w14:paraId="530CDB46" w14:textId="77777777" w:rsidR="0072491E" w:rsidRPr="0072491E" w:rsidRDefault="0072491E" w:rsidP="00380BF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4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1845DF77" w14:textId="5ADF34E8" w:rsidR="00C309C8" w:rsidRDefault="00C309C8" w:rsidP="00E27596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27596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7596">
              <w:rPr>
                <w:rFonts w:ascii="Times New Roman" w:hAnsi="Times New Roman"/>
                <w:sz w:val="28"/>
                <w:szCs w:val="28"/>
              </w:rPr>
              <w:t>ПК-5.2</w:t>
            </w:r>
          </w:p>
          <w:p w14:paraId="53E27D1A" w14:textId="26BCD911" w:rsidR="00C309C8" w:rsidRPr="000720BB" w:rsidRDefault="00C309C8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91E" w:rsidRPr="00E300F8" w14:paraId="241C779A" w14:textId="77777777" w:rsidTr="0041388C">
        <w:tc>
          <w:tcPr>
            <w:tcW w:w="9600" w:type="dxa"/>
            <w:gridSpan w:val="2"/>
            <w:hideMark/>
          </w:tcPr>
          <w:p w14:paraId="6368D8A8" w14:textId="3CDF54D4" w:rsidR="0072491E" w:rsidRDefault="0072491E" w:rsidP="00E27596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6AA01E0D" w14:textId="02679B9B" w:rsidR="0072491E" w:rsidRPr="006104B4" w:rsidRDefault="0072491E" w:rsidP="00E27596">
            <w:pPr>
              <w:pStyle w:val="a9"/>
              <w:ind w:firstLine="851"/>
              <w:jc w:val="both"/>
            </w:pPr>
            <w:r w:rsidRPr="006104B4">
              <w:t xml:space="preserve">Финансовый рынок состоит из сегментов, каждый из которых является тоже рынком. Установите соответствие между сегментами </w:t>
            </w:r>
            <w:r w:rsidRPr="006104B4">
              <w:lastRenderedPageBreak/>
              <w:t xml:space="preserve">финансового рынка и его содержимым </w:t>
            </w:r>
          </w:p>
          <w:tbl>
            <w:tblPr>
              <w:tblStyle w:val="a8"/>
              <w:tblW w:w="0" w:type="auto"/>
              <w:tblInd w:w="5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4"/>
              <w:gridCol w:w="6008"/>
            </w:tblGrid>
            <w:tr w:rsidR="0072491E" w:rsidRPr="006104B4" w14:paraId="5557DA78" w14:textId="77777777" w:rsidTr="00E27596">
              <w:trPr>
                <w:trHeight w:val="333"/>
              </w:trPr>
              <w:tc>
                <w:tcPr>
                  <w:tcW w:w="2324" w:type="dxa"/>
                </w:tcPr>
                <w:p w14:paraId="71DC4EFF" w14:textId="0621D375" w:rsidR="0072491E" w:rsidRPr="006104B4" w:rsidRDefault="0072491E" w:rsidP="00380BFD">
                  <w:pPr>
                    <w:framePr w:hSpace="180" w:wrap="around" w:vAnchor="text" w:hAnchor="text" w:x="-34" w:y="1"/>
                    <w:adjustRightInd w:val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Сегмент финансового рынка</w:t>
                  </w:r>
                </w:p>
              </w:tc>
              <w:tc>
                <w:tcPr>
                  <w:tcW w:w="6008" w:type="dxa"/>
                </w:tcPr>
                <w:p w14:paraId="7E217951" w14:textId="77777777" w:rsidR="0072491E" w:rsidRPr="006104B4" w:rsidRDefault="0072491E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BCF936F" w14:textId="2673DDCF" w:rsidR="0072491E" w:rsidRPr="006104B4" w:rsidRDefault="0072491E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Содержание</w:t>
                  </w:r>
                </w:p>
              </w:tc>
            </w:tr>
            <w:tr w:rsidR="0072491E" w:rsidRPr="006104B4" w14:paraId="12D91330" w14:textId="77777777" w:rsidTr="00E27596">
              <w:trPr>
                <w:trHeight w:val="1112"/>
              </w:trPr>
              <w:tc>
                <w:tcPr>
                  <w:tcW w:w="2324" w:type="dxa"/>
                </w:tcPr>
                <w:p w14:paraId="10F9EF89" w14:textId="72FD342D" w:rsidR="0072491E" w:rsidRPr="006104B4" w:rsidRDefault="0072491E" w:rsidP="00380BFD">
                  <w:pPr>
                    <w:pStyle w:val="a9"/>
                    <w:framePr w:hSpace="180" w:wrap="around" w:vAnchor="text" w:hAnchor="text" w:x="-34" w:y="1"/>
                    <w:suppressOverlap/>
                  </w:pPr>
                  <w:r>
                    <w:t>1</w:t>
                  </w:r>
                  <w:r w:rsidRPr="006104B4">
                    <w:t>) рынок денег</w:t>
                  </w:r>
                </w:p>
              </w:tc>
              <w:tc>
                <w:tcPr>
                  <w:tcW w:w="6008" w:type="dxa"/>
                </w:tcPr>
                <w:p w14:paraId="5F6723E6" w14:textId="7BCBED0D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)  это рынок, на котором обращаются наличные и безналичные деньги, а также краткосрочные расчетные инструменты, которые выполняют дене</w:t>
                  </w:r>
                  <w:r w:rsidR="00E27596">
                    <w:rPr>
                      <w:rFonts w:ascii="Times New Roman" w:hAnsi="Times New Roman"/>
                      <w:sz w:val="28"/>
                      <w:szCs w:val="28"/>
                    </w:rPr>
                    <w:t>жные функции – векселя или чеки</w:t>
                  </w:r>
                </w:p>
              </w:tc>
            </w:tr>
            <w:tr w:rsidR="0072491E" w:rsidRPr="006104B4" w14:paraId="45256AC5" w14:textId="77777777" w:rsidTr="00E27596">
              <w:trPr>
                <w:trHeight w:val="274"/>
              </w:trPr>
              <w:tc>
                <w:tcPr>
                  <w:tcW w:w="2324" w:type="dxa"/>
                </w:tcPr>
                <w:p w14:paraId="2CC1C9BE" w14:textId="60A5F025" w:rsidR="0072491E" w:rsidRPr="006104B4" w:rsidRDefault="0072491E" w:rsidP="00380BFD">
                  <w:pPr>
                    <w:pStyle w:val="a9"/>
                    <w:framePr w:hSpace="180" w:wrap="around" w:vAnchor="text" w:hAnchor="text" w:x="-34" w:y="1"/>
                    <w:suppressOverlap/>
                  </w:pPr>
                  <w:r>
                    <w:t>2</w:t>
                  </w:r>
                  <w:r w:rsidRPr="006104B4">
                    <w:t>) рынок капиталов</w:t>
                  </w:r>
                </w:p>
              </w:tc>
              <w:tc>
                <w:tcPr>
                  <w:tcW w:w="6008" w:type="dxa"/>
                </w:tcPr>
                <w:p w14:paraId="2165456F" w14:textId="3A47645D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)  это рынок, на котором осуществляются операции с инструментами, основывающимися на первичных доходных активах – ц</w:t>
                  </w:r>
                  <w:r w:rsidR="00E27596">
                    <w:rPr>
                      <w:rFonts w:ascii="Times New Roman" w:hAnsi="Times New Roman"/>
                      <w:sz w:val="28"/>
                      <w:szCs w:val="28"/>
                    </w:rPr>
                    <w:t>енных бумагах, товарах, активах</w:t>
                  </w:r>
                </w:p>
              </w:tc>
            </w:tr>
            <w:tr w:rsidR="0072491E" w:rsidRPr="006104B4" w14:paraId="77A64D9D" w14:textId="77777777" w:rsidTr="00E27596">
              <w:trPr>
                <w:trHeight w:val="983"/>
              </w:trPr>
              <w:tc>
                <w:tcPr>
                  <w:tcW w:w="2324" w:type="dxa"/>
                </w:tcPr>
                <w:p w14:paraId="459E8909" w14:textId="227CA2F7" w:rsidR="0072491E" w:rsidRPr="006104B4" w:rsidRDefault="0072491E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)  рынок ценных бумаг </w:t>
                  </w:r>
                </w:p>
              </w:tc>
              <w:tc>
                <w:tcPr>
                  <w:tcW w:w="6008" w:type="dxa"/>
                </w:tcPr>
                <w:p w14:paraId="6DFC0059" w14:textId="00F070CB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)  это рынок, который обслуживают ценные бумаги, посредством пере</w:t>
                  </w:r>
                  <w:r w:rsidR="00E27596">
                    <w:rPr>
                      <w:rFonts w:ascii="Times New Roman" w:hAnsi="Times New Roman"/>
                      <w:sz w:val="28"/>
                      <w:szCs w:val="28"/>
                    </w:rPr>
                    <w:t>хода права собственности на них</w:t>
                  </w:r>
                </w:p>
              </w:tc>
            </w:tr>
            <w:tr w:rsidR="0072491E" w:rsidRPr="006104B4" w14:paraId="03146088" w14:textId="77777777" w:rsidTr="00E27596">
              <w:trPr>
                <w:trHeight w:val="1355"/>
              </w:trPr>
              <w:tc>
                <w:tcPr>
                  <w:tcW w:w="2324" w:type="dxa"/>
                </w:tcPr>
                <w:p w14:paraId="0FCD6A88" w14:textId="55A90E8F" w:rsidR="0072491E" w:rsidRPr="006104B4" w:rsidRDefault="0072491E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) рынок производных финансовых инструментов</w:t>
                  </w:r>
                </w:p>
              </w:tc>
              <w:tc>
                <w:tcPr>
                  <w:tcW w:w="6008" w:type="dxa"/>
                </w:tcPr>
                <w:p w14:paraId="567C8C04" w14:textId="3D1C4303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)  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это рынок, на котором продаются и покупаются долгосрочные кредитные ресурсы, а также ценные бумаги с периодом обращения более года.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 Другими словами –  это экономическое пространство, в котором происходит движение свободных средств между теми, кому нужны деньги, и теми, кто их даёт на определённых условиях</w:t>
                  </w:r>
                </w:p>
              </w:tc>
            </w:tr>
            <w:tr w:rsidR="0072491E" w:rsidRPr="006104B4" w14:paraId="1FC63C3E" w14:textId="77777777" w:rsidTr="00E27596">
              <w:trPr>
                <w:trHeight w:val="1355"/>
              </w:trPr>
              <w:tc>
                <w:tcPr>
                  <w:tcW w:w="2324" w:type="dxa"/>
                </w:tcPr>
                <w:p w14:paraId="768F724D" w14:textId="11CD4DF4" w:rsidR="0072491E" w:rsidRPr="006104B4" w:rsidRDefault="0072491E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) валютный рынок </w:t>
                  </w:r>
                </w:p>
              </w:tc>
              <w:tc>
                <w:tcPr>
                  <w:tcW w:w="6008" w:type="dxa"/>
                </w:tcPr>
                <w:p w14:paraId="7820DCDF" w14:textId="3FC65E2F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) это рынок, на котором осуществляются операции с валютными ценностями</w:t>
                  </w:r>
                </w:p>
              </w:tc>
            </w:tr>
          </w:tbl>
          <w:p w14:paraId="446BFA2C" w14:textId="77777777" w:rsidR="0072491E" w:rsidRPr="006104B4" w:rsidRDefault="0072491E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E6822B" w14:textId="77777777" w:rsidR="0072491E" w:rsidRPr="006104B4" w:rsidRDefault="0072491E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0F8" w:rsidRPr="00E300F8" w14:paraId="6EE8EEBF" w14:textId="77777777" w:rsidTr="00BD63FC">
        <w:tc>
          <w:tcPr>
            <w:tcW w:w="9600" w:type="dxa"/>
            <w:gridSpan w:val="2"/>
            <w:hideMark/>
          </w:tcPr>
          <w:p w14:paraId="06B724D9" w14:textId="64A67E01" w:rsidR="005B3636" w:rsidRDefault="00C309C8" w:rsidP="00E27596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>твет:</w:t>
            </w:r>
          </w:p>
          <w:tbl>
            <w:tblPr>
              <w:tblStyle w:val="a8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3"/>
              <w:gridCol w:w="1874"/>
              <w:gridCol w:w="1874"/>
              <w:gridCol w:w="1874"/>
              <w:gridCol w:w="1874"/>
            </w:tblGrid>
            <w:tr w:rsidR="0072491E" w14:paraId="617359DE" w14:textId="77777777" w:rsidTr="00E44A6E">
              <w:tc>
                <w:tcPr>
                  <w:tcW w:w="1873" w:type="dxa"/>
                </w:tcPr>
                <w:p w14:paraId="515438A7" w14:textId="6B26170E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4" w:type="dxa"/>
                </w:tcPr>
                <w:p w14:paraId="270E447F" w14:textId="2F4F65FA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4" w:type="dxa"/>
                </w:tcPr>
                <w:p w14:paraId="69669034" w14:textId="14080542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4" w:type="dxa"/>
                </w:tcPr>
                <w:p w14:paraId="1EB71374" w14:textId="12BE7BDD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74" w:type="dxa"/>
                </w:tcPr>
                <w:p w14:paraId="70720694" w14:textId="30A27A51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72491E" w14:paraId="24C9C20C" w14:textId="77777777" w:rsidTr="00E44A6E">
              <w:tc>
                <w:tcPr>
                  <w:tcW w:w="1873" w:type="dxa"/>
                </w:tcPr>
                <w:p w14:paraId="214B8E77" w14:textId="643B55A2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4" w:type="dxa"/>
                </w:tcPr>
                <w:p w14:paraId="6AA52586" w14:textId="3EA5892A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874" w:type="dxa"/>
                </w:tcPr>
                <w:p w14:paraId="5C9D6BA8" w14:textId="670825F8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874" w:type="dxa"/>
                </w:tcPr>
                <w:p w14:paraId="1E37EE0A" w14:textId="53510A62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4" w:type="dxa"/>
                </w:tcPr>
                <w:p w14:paraId="62B3BF96" w14:textId="6F8BE393" w:rsidR="0072491E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</w:p>
              </w:tc>
            </w:tr>
          </w:tbl>
          <w:p w14:paraId="3B0D4424" w14:textId="2DCB92ED" w:rsidR="00C309C8" w:rsidRDefault="00C309C8" w:rsidP="00E27596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27596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7596">
              <w:rPr>
                <w:rFonts w:ascii="Times New Roman" w:hAnsi="Times New Roman"/>
                <w:sz w:val="28"/>
                <w:szCs w:val="28"/>
              </w:rPr>
              <w:t>ПК-5.2</w:t>
            </w:r>
          </w:p>
          <w:p w14:paraId="73250976" w14:textId="762DDB28" w:rsidR="00C309C8" w:rsidRPr="006104B4" w:rsidRDefault="00C309C8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91E" w:rsidRPr="00E300F8" w14:paraId="57C790F3" w14:textId="77777777" w:rsidTr="00A61895">
        <w:tc>
          <w:tcPr>
            <w:tcW w:w="9600" w:type="dxa"/>
            <w:gridSpan w:val="2"/>
            <w:hideMark/>
          </w:tcPr>
          <w:p w14:paraId="425AAB78" w14:textId="77777777" w:rsidR="00DA225D" w:rsidRDefault="00B23D67" w:rsidP="00DA225D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11F333AC" w14:textId="2B70F82E" w:rsidR="0072491E" w:rsidRPr="006104B4" w:rsidRDefault="0072491E" w:rsidP="00DA225D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B4">
              <w:rPr>
                <w:rFonts w:ascii="Times New Roman" w:hAnsi="Times New Roman"/>
                <w:sz w:val="28"/>
                <w:szCs w:val="28"/>
              </w:rPr>
              <w:t>Государственные органы вносят свой вклад в осуществление политики на финансовом рынке. Установите соответствие их названий и реализацией функций</w:t>
            </w:r>
          </w:p>
          <w:tbl>
            <w:tblPr>
              <w:tblStyle w:val="a8"/>
              <w:tblW w:w="0" w:type="auto"/>
              <w:tblInd w:w="5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9"/>
              <w:gridCol w:w="4683"/>
            </w:tblGrid>
            <w:tr w:rsidR="0072491E" w:rsidRPr="006104B4" w14:paraId="6612843D" w14:textId="77777777" w:rsidTr="00DA225D">
              <w:trPr>
                <w:trHeight w:val="310"/>
              </w:trPr>
              <w:tc>
                <w:tcPr>
                  <w:tcW w:w="3649" w:type="dxa"/>
                </w:tcPr>
                <w:p w14:paraId="517E0A03" w14:textId="3B44408A" w:rsidR="0072491E" w:rsidRPr="006104B4" w:rsidRDefault="0072491E" w:rsidP="00380BFD">
                  <w:pPr>
                    <w:framePr w:hSpace="180" w:wrap="around" w:vAnchor="text" w:hAnchor="text" w:x="-34" w:y="1"/>
                    <w:adjustRightInd w:val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Орган государственного регулирования</w:t>
                  </w:r>
                </w:p>
              </w:tc>
              <w:tc>
                <w:tcPr>
                  <w:tcW w:w="4683" w:type="dxa"/>
                </w:tcPr>
                <w:p w14:paraId="6B52E470" w14:textId="00801799" w:rsidR="0072491E" w:rsidRPr="006104B4" w:rsidRDefault="0072491E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Функции на финансовых рынках</w:t>
                  </w:r>
                </w:p>
              </w:tc>
            </w:tr>
            <w:tr w:rsidR="0072491E" w:rsidRPr="006104B4" w14:paraId="6D294175" w14:textId="77777777" w:rsidTr="00DA225D">
              <w:trPr>
                <w:trHeight w:val="279"/>
              </w:trPr>
              <w:tc>
                <w:tcPr>
                  <w:tcW w:w="3649" w:type="dxa"/>
                </w:tcPr>
                <w:p w14:paraId="56087EA8" w14:textId="27EDD188" w:rsidR="0072491E" w:rsidRPr="00DA225D" w:rsidRDefault="00B23D67" w:rsidP="00380BFD">
                  <w:pPr>
                    <w:pStyle w:val="a4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) </w:t>
                  </w:r>
                  <w:r w:rsidR="0072491E" w:rsidRPr="00E44A6E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Комитет </w:t>
                  </w:r>
                </w:p>
                <w:p w14:paraId="71960D0B" w14:textId="77777777" w:rsidR="0072491E" w:rsidRPr="006104B4" w:rsidRDefault="0072491E" w:rsidP="00380BFD">
                  <w:pPr>
                    <w:pStyle w:val="a9"/>
                    <w:framePr w:hSpace="180" w:wrap="around" w:vAnchor="text" w:hAnchor="text" w:x="-34" w:y="1"/>
                    <w:suppressOverlap/>
                  </w:pPr>
                  <w:r w:rsidRPr="006104B4">
                    <w:t xml:space="preserve">Совета Федерации </w:t>
                  </w:r>
                </w:p>
                <w:p w14:paraId="418BA648" w14:textId="77777777" w:rsidR="0072491E" w:rsidRPr="006104B4" w:rsidRDefault="0072491E" w:rsidP="00380BFD">
                  <w:pPr>
                    <w:pStyle w:val="a9"/>
                    <w:framePr w:hSpace="180" w:wrap="around" w:vAnchor="text" w:hAnchor="text" w:x="-34" w:y="1"/>
                    <w:suppressOverlap/>
                  </w:pPr>
                  <w:r w:rsidRPr="006104B4">
                    <w:lastRenderedPageBreak/>
                    <w:t xml:space="preserve">по бюджету </w:t>
                  </w:r>
                </w:p>
                <w:p w14:paraId="7E822D45" w14:textId="2576E0D7" w:rsidR="0072491E" w:rsidRPr="006104B4" w:rsidRDefault="0072491E" w:rsidP="00380BFD">
                  <w:pPr>
                    <w:pStyle w:val="a9"/>
                    <w:framePr w:hSpace="180" w:wrap="around" w:vAnchor="text" w:hAnchor="text" w:x="-34" w:y="1"/>
                    <w:suppressOverlap/>
                  </w:pPr>
                  <w:r w:rsidRPr="006104B4">
                    <w:t>и финансовым рынкам</w:t>
                  </w:r>
                </w:p>
              </w:tc>
              <w:tc>
                <w:tcPr>
                  <w:tcW w:w="4683" w:type="dxa"/>
                </w:tcPr>
                <w:p w14:paraId="630FB896" w14:textId="28D9AF7E" w:rsidR="0072491E" w:rsidRPr="006104B4" w:rsidRDefault="00B23D67" w:rsidP="00380BF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А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)  предварительный, текущий и последующий контроль 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(формирования, исполнения федерального бюджета и бюджетов государственных внебюджетных фондов). Слушанья на заседаниях комитетов и комиссий палат Федерального Собрания, в ходе парламентских слушаний, в связи с парламентскими и депутатскими запросами</w:t>
                  </w:r>
                </w:p>
              </w:tc>
            </w:tr>
            <w:tr w:rsidR="0072491E" w:rsidRPr="006104B4" w14:paraId="4ABCDA71" w14:textId="77777777" w:rsidTr="00DA225D">
              <w:trPr>
                <w:trHeight w:val="955"/>
              </w:trPr>
              <w:tc>
                <w:tcPr>
                  <w:tcW w:w="3649" w:type="dxa"/>
                </w:tcPr>
                <w:p w14:paraId="62C12614" w14:textId="0A536F72" w:rsidR="0072491E" w:rsidRPr="006104B4" w:rsidRDefault="00B23D67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>) Федеральное Собрание Российской Федерации по парламентскому контролю в сфере бюджетных правоотношений</w:t>
                  </w:r>
                </w:p>
              </w:tc>
              <w:tc>
                <w:tcPr>
                  <w:tcW w:w="4683" w:type="dxa"/>
                </w:tcPr>
                <w:p w14:paraId="26DEC1C8" w14:textId="057C4F5C" w:rsidR="0072491E" w:rsidRPr="006104B4" w:rsidRDefault="00B23D67" w:rsidP="00380BF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>) </w:t>
                  </w:r>
                  <w:r w:rsidR="0072491E" w:rsidRPr="006104B4">
                    <w:rPr>
                      <w:sz w:val="28"/>
                      <w:szCs w:val="28"/>
                    </w:rPr>
                    <w:t xml:space="preserve"> 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>подготовка постановлений с предложениями по формированию концепции федерального бюджета и работа над его проектом на протяжении всех этапов. Участие в работе Правительственной комиссии по бюджетным проектировкам. Организация парламентских слушаний, «круглых столов», конференций, семинаров, контакт с регионами</w:t>
                  </w:r>
                </w:p>
              </w:tc>
            </w:tr>
            <w:tr w:rsidR="0072491E" w:rsidRPr="006104B4" w14:paraId="79C387B1" w14:textId="77777777" w:rsidTr="00DA225D">
              <w:trPr>
                <w:trHeight w:val="645"/>
              </w:trPr>
              <w:tc>
                <w:tcPr>
                  <w:tcW w:w="3649" w:type="dxa"/>
                </w:tcPr>
                <w:p w14:paraId="20741F51" w14:textId="666508A7" w:rsidR="0072491E" w:rsidRPr="006104B4" w:rsidRDefault="00B23D67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>) </w:t>
                  </w:r>
                  <w:r w:rsidR="0072491E" w:rsidRPr="006104B4">
                    <w:rPr>
                      <w:sz w:val="28"/>
                      <w:szCs w:val="28"/>
                    </w:rPr>
                    <w:t xml:space="preserve"> 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>Счетная палата</w:t>
                  </w:r>
                </w:p>
              </w:tc>
              <w:tc>
                <w:tcPr>
                  <w:tcW w:w="4683" w:type="dxa"/>
                </w:tcPr>
                <w:p w14:paraId="38B973DE" w14:textId="6568DBA7" w:rsidR="0072491E" w:rsidRPr="006104B4" w:rsidRDefault="00B23D67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>)  монетизация государственного бюджета, контроль, надзор, регулирование деятельности финансовых организаций и выполнения банковских нормативов. Защита прав потребителей финансовых услуг</w:t>
                  </w:r>
                </w:p>
                <w:p w14:paraId="21E2181B" w14:textId="63A073EC" w:rsidR="0072491E" w:rsidRPr="006104B4" w:rsidRDefault="0072491E" w:rsidP="00380BFD">
                  <w:pPr>
                    <w:framePr w:hSpace="180" w:wrap="around" w:vAnchor="text" w:hAnchor="text" w:x="-34" w:y="1"/>
                    <w:adjustRightInd w:val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2491E" w:rsidRPr="006104B4" w14:paraId="7BA6144D" w14:textId="77777777" w:rsidTr="00DA225D">
              <w:trPr>
                <w:trHeight w:val="558"/>
              </w:trPr>
              <w:tc>
                <w:tcPr>
                  <w:tcW w:w="3649" w:type="dxa"/>
                </w:tcPr>
                <w:p w14:paraId="5D3980DE" w14:textId="0EF5CB84" w:rsidR="0072491E" w:rsidRPr="006104B4" w:rsidRDefault="00B23D67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>) Центральный банк</w:t>
                  </w:r>
                </w:p>
              </w:tc>
              <w:tc>
                <w:tcPr>
                  <w:tcW w:w="4683" w:type="dxa"/>
                </w:tcPr>
                <w:p w14:paraId="23FD2DAC" w14:textId="05ACB9D3" w:rsidR="0072491E" w:rsidRPr="006104B4" w:rsidRDefault="00B23D67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)   контроль за целевым и эффективным использованием средств федерального бюджета и бюджетов государственных внебюджетных фондов. </w:t>
                  </w:r>
                </w:p>
                <w:p w14:paraId="42CDE10C" w14:textId="77777777" w:rsidR="0072491E" w:rsidRPr="006104B4" w:rsidRDefault="0072491E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Аудит и оценка государственных программ и проектов. Контроль и анализ финансовой и хозяйственной деятельность госкомпаний, корпораций и предприятий с государственным участием. </w:t>
                  </w:r>
                </w:p>
                <w:p w14:paraId="0211B053" w14:textId="6F3F60B9" w:rsidR="0072491E" w:rsidRPr="006104B4" w:rsidRDefault="0072491E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Выявление нарушений законодательства, коррупционных схем и другие злоупотребления при использовании государственных средств</w:t>
                  </w:r>
                </w:p>
              </w:tc>
            </w:tr>
            <w:tr w:rsidR="0072491E" w:rsidRPr="006104B4" w14:paraId="09425AED" w14:textId="77777777" w:rsidTr="00DA225D">
              <w:trPr>
                <w:trHeight w:val="1290"/>
              </w:trPr>
              <w:tc>
                <w:tcPr>
                  <w:tcW w:w="3649" w:type="dxa"/>
                </w:tcPr>
                <w:p w14:paraId="4FCA7AF7" w14:textId="768DF705" w:rsidR="0072491E" w:rsidRPr="006104B4" w:rsidRDefault="00B23D67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5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>) Федеральная антимонопольная служба</w:t>
                  </w:r>
                </w:p>
              </w:tc>
              <w:tc>
                <w:tcPr>
                  <w:tcW w:w="4683" w:type="dxa"/>
                </w:tcPr>
                <w:p w14:paraId="25DC2348" w14:textId="0E30C9AB" w:rsidR="0072491E" w:rsidRPr="006104B4" w:rsidRDefault="00B23D67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) соблюдение антимонопольного законодательства и иных нормативных правовых актов в сфере защиты конкуренции на рынках банковских, страховых и лизинговых услуг, услуг профессиональных участников рынка ценных бумаг, негосударственных пенсионных фондов и организаторов торговли, а также иных финансовых услуг </w:t>
                  </w:r>
                </w:p>
              </w:tc>
            </w:tr>
          </w:tbl>
          <w:p w14:paraId="3D0C01D4" w14:textId="77777777" w:rsidR="0072491E" w:rsidRPr="006104B4" w:rsidRDefault="0072491E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AB96DE" w14:textId="77777777" w:rsidR="0072491E" w:rsidRPr="006104B4" w:rsidRDefault="0072491E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0F8" w:rsidRPr="00E300F8" w14:paraId="7BFE00DA" w14:textId="77777777" w:rsidTr="00BD63FC">
        <w:tc>
          <w:tcPr>
            <w:tcW w:w="9600" w:type="dxa"/>
            <w:gridSpan w:val="2"/>
            <w:hideMark/>
          </w:tcPr>
          <w:p w14:paraId="76C7B0F8" w14:textId="00EB9CD7" w:rsidR="005B3636" w:rsidRDefault="00555114" w:rsidP="00C02909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ответ:</w:t>
            </w:r>
          </w:p>
          <w:tbl>
            <w:tblPr>
              <w:tblStyle w:val="a8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5"/>
              <w:gridCol w:w="1806"/>
              <w:gridCol w:w="1806"/>
              <w:gridCol w:w="1806"/>
              <w:gridCol w:w="1806"/>
            </w:tblGrid>
            <w:tr w:rsidR="00B23D67" w14:paraId="55D92881" w14:textId="77777777" w:rsidTr="00E44A6E">
              <w:trPr>
                <w:trHeight w:val="325"/>
              </w:trPr>
              <w:tc>
                <w:tcPr>
                  <w:tcW w:w="1805" w:type="dxa"/>
                </w:tcPr>
                <w:p w14:paraId="4F292DF1" w14:textId="257AC053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06" w:type="dxa"/>
                </w:tcPr>
                <w:p w14:paraId="79D44B97" w14:textId="7130F409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06" w:type="dxa"/>
                </w:tcPr>
                <w:p w14:paraId="6064E646" w14:textId="7E0EECD6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06" w:type="dxa"/>
                </w:tcPr>
                <w:p w14:paraId="19E3068A" w14:textId="1DA0B96B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06" w:type="dxa"/>
                </w:tcPr>
                <w:p w14:paraId="357EA052" w14:textId="39F5F219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B23D67" w14:paraId="784ABB0D" w14:textId="77777777" w:rsidTr="00E44A6E">
              <w:trPr>
                <w:trHeight w:val="325"/>
              </w:trPr>
              <w:tc>
                <w:tcPr>
                  <w:tcW w:w="1805" w:type="dxa"/>
                </w:tcPr>
                <w:p w14:paraId="06F3B7FB" w14:textId="0844E3AA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06" w:type="dxa"/>
                </w:tcPr>
                <w:p w14:paraId="4EE5C6DD" w14:textId="2B5573B6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06" w:type="dxa"/>
                </w:tcPr>
                <w:p w14:paraId="600AEC57" w14:textId="5821910C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806" w:type="dxa"/>
                </w:tcPr>
                <w:p w14:paraId="1E19C091" w14:textId="55DE9C5D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806" w:type="dxa"/>
                </w:tcPr>
                <w:p w14:paraId="5CFD30EC" w14:textId="1AC65D77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</w:p>
              </w:tc>
            </w:tr>
          </w:tbl>
          <w:p w14:paraId="65DD2156" w14:textId="1F355267" w:rsidR="00C309C8" w:rsidRDefault="00C02909" w:rsidP="00C02909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ПК-5.2</w:t>
            </w:r>
          </w:p>
          <w:p w14:paraId="1E108D00" w14:textId="4B930121" w:rsidR="00C309C8" w:rsidRPr="00E27596" w:rsidRDefault="00C309C8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91E" w:rsidRPr="00E300F8" w14:paraId="10CC276C" w14:textId="77777777" w:rsidTr="00905027">
        <w:tc>
          <w:tcPr>
            <w:tcW w:w="9600" w:type="dxa"/>
            <w:gridSpan w:val="2"/>
            <w:hideMark/>
          </w:tcPr>
          <w:p w14:paraId="322D8D13" w14:textId="77777777" w:rsidR="00C02909" w:rsidRDefault="00B23D67" w:rsidP="00C02909">
            <w:pPr>
              <w:pStyle w:val="a9"/>
              <w:ind w:firstLine="851"/>
              <w:jc w:val="both"/>
            </w:pPr>
            <w:r>
              <w:t>5.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668CC944" w14:textId="1889DD95" w:rsidR="0072491E" w:rsidRPr="006104B4" w:rsidRDefault="0072491E" w:rsidP="00C02909">
            <w:pPr>
              <w:pStyle w:val="a9"/>
              <w:ind w:firstLine="851"/>
              <w:jc w:val="both"/>
            </w:pPr>
            <w:r w:rsidRPr="006104B4">
              <w:t xml:space="preserve">Государственное регулирование на финансовом рынке основывается на нормативно-правовых актах (НПА). </w:t>
            </w:r>
            <w:proofErr w:type="gramStart"/>
            <w:r w:rsidRPr="006104B4">
              <w:t>Установите соответствие между последними, и сферой их применения на финансовом рынке на финансовом рынке</w:t>
            </w:r>
            <w:proofErr w:type="gramEnd"/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"/>
              <w:gridCol w:w="272"/>
              <w:gridCol w:w="568"/>
              <w:gridCol w:w="568"/>
              <w:gridCol w:w="569"/>
              <w:gridCol w:w="528"/>
              <w:gridCol w:w="640"/>
              <w:gridCol w:w="282"/>
              <w:gridCol w:w="310"/>
              <w:gridCol w:w="4940"/>
            </w:tblGrid>
            <w:tr w:rsidR="0072491E" w:rsidRPr="006104B4" w14:paraId="55F95D59" w14:textId="77777777" w:rsidTr="00B23D67">
              <w:trPr>
                <w:gridBefore w:val="1"/>
                <w:wBefore w:w="254" w:type="dxa"/>
                <w:trHeight w:val="319"/>
              </w:trPr>
              <w:tc>
                <w:tcPr>
                  <w:tcW w:w="3427" w:type="dxa"/>
                  <w:gridSpan w:val="7"/>
                </w:tcPr>
                <w:p w14:paraId="34ECB749" w14:textId="27D2789D" w:rsidR="0072491E" w:rsidRPr="006104B4" w:rsidRDefault="0072491E" w:rsidP="00380BFD">
                  <w:pPr>
                    <w:framePr w:hSpace="180" w:wrap="around" w:vAnchor="text" w:hAnchor="text" w:x="-34" w:y="1"/>
                    <w:adjustRightInd w:val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НПА</w:t>
                  </w:r>
                </w:p>
              </w:tc>
              <w:tc>
                <w:tcPr>
                  <w:tcW w:w="5250" w:type="dxa"/>
                  <w:gridSpan w:val="2"/>
                </w:tcPr>
                <w:p w14:paraId="78404DE6" w14:textId="77777777" w:rsidR="0072491E" w:rsidRPr="006104B4" w:rsidRDefault="0072491E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Содержимое</w:t>
                  </w:r>
                </w:p>
              </w:tc>
            </w:tr>
            <w:tr w:rsidR="0072491E" w:rsidRPr="006104B4" w14:paraId="15D4DAE0" w14:textId="77777777" w:rsidTr="00B23D67">
              <w:trPr>
                <w:gridBefore w:val="1"/>
                <w:wBefore w:w="254" w:type="dxa"/>
                <w:trHeight w:val="1932"/>
              </w:trPr>
              <w:tc>
                <w:tcPr>
                  <w:tcW w:w="3427" w:type="dxa"/>
                  <w:gridSpan w:val="7"/>
                </w:tcPr>
                <w:p w14:paraId="5A7F15A4" w14:textId="3E6A19CD" w:rsidR="0072491E" w:rsidRPr="006104B4" w:rsidRDefault="00B23D67" w:rsidP="00380BFD">
                  <w:pPr>
                    <w:pStyle w:val="a9"/>
                    <w:framePr w:hSpace="180" w:wrap="around" w:vAnchor="text" w:hAnchor="text" w:x="-34" w:y="1"/>
                    <w:suppressOverlap/>
                    <w:jc w:val="center"/>
                  </w:pPr>
                  <w:r>
                    <w:t>1</w:t>
                  </w:r>
                  <w:r w:rsidR="0072491E" w:rsidRPr="006104B4">
                    <w:t>) </w:t>
                  </w:r>
                  <w:hyperlink r:id="rId9" w:history="1">
                    <w:r w:rsidR="0072491E" w:rsidRPr="006104B4">
                      <w:rPr>
                        <w:lang w:eastAsia="ru-RU"/>
                      </w:rPr>
                      <w:t>Федеральный закон от 07.05.2013 N 77-ФЗ (ред. от 14.03.2022) «О парламентском контроле»</w:t>
                    </w:r>
                  </w:hyperlink>
                </w:p>
              </w:tc>
              <w:tc>
                <w:tcPr>
                  <w:tcW w:w="5250" w:type="dxa"/>
                  <w:gridSpan w:val="2"/>
                </w:tcPr>
                <w:p w14:paraId="586E2D83" w14:textId="4488A933" w:rsidR="0072491E" w:rsidRPr="006104B4" w:rsidRDefault="00B23D67" w:rsidP="00380BF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) определяет федеральный орган исполнительной власти, </w:t>
                  </w:r>
                  <w:proofErr w:type="gramStart"/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>осуществляющим</w:t>
                  </w:r>
                  <w:proofErr w:type="gramEnd"/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деятельности, кредитной кооперации, </w:t>
                  </w:r>
                  <w:proofErr w:type="spellStart"/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>микрофинансовой</w:t>
                  </w:r>
                  <w:proofErr w:type="spellEnd"/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деятельности, финансовых рынков, государственного долга, аудиторской деятельности, бухгалтерского учета и бухгалтерской отчетности, имущественных отношений</w:t>
                  </w:r>
                </w:p>
              </w:tc>
            </w:tr>
            <w:tr w:rsidR="0072491E" w:rsidRPr="006104B4" w14:paraId="3CAB8776" w14:textId="77777777" w:rsidTr="00B23D67">
              <w:trPr>
                <w:gridBefore w:val="1"/>
                <w:wBefore w:w="254" w:type="dxa"/>
                <w:trHeight w:val="996"/>
              </w:trPr>
              <w:tc>
                <w:tcPr>
                  <w:tcW w:w="3427" w:type="dxa"/>
                  <w:gridSpan w:val="7"/>
                </w:tcPr>
                <w:p w14:paraId="41766BD3" w14:textId="6EB77598" w:rsidR="0072491E" w:rsidRPr="006104B4" w:rsidRDefault="00B23D67" w:rsidP="00380BFD">
                  <w:pPr>
                    <w:pStyle w:val="a9"/>
                    <w:framePr w:hSpace="180" w:wrap="around" w:vAnchor="text" w:hAnchor="text" w:x="-34" w:y="1"/>
                    <w:suppressOverlap/>
                    <w:jc w:val="center"/>
                  </w:pPr>
                  <w:r>
                    <w:t>2</w:t>
                  </w:r>
                  <w:r w:rsidR="0072491E" w:rsidRPr="006104B4">
                    <w:t>) </w:t>
                  </w:r>
                  <w:hyperlink r:id="rId10" w:history="1">
                    <w:r w:rsidR="0072491E" w:rsidRPr="006104B4">
                      <w:rPr>
                        <w:lang w:eastAsia="ru-RU"/>
                      </w:rPr>
                      <w:t>Постановление Правительства РФ от 30.06.2004 N 329 (ред. от 16.02.2023) "О Министерстве финансов Российской Федерации"</w:t>
                    </w:r>
                  </w:hyperlink>
                </w:p>
              </w:tc>
              <w:tc>
                <w:tcPr>
                  <w:tcW w:w="5250" w:type="dxa"/>
                  <w:gridSpan w:val="2"/>
                </w:tcPr>
                <w:p w14:paraId="344F0645" w14:textId="44670072" w:rsidR="0072491E" w:rsidRPr="006104B4" w:rsidRDefault="00B23D67" w:rsidP="00380BF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) регулирует общественные отношения, связанные с осуществлением парламентского контроля палатами Федерального Собрания Российской Федерации, комитетами и комиссиями палат, сенаторами, депутатами 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Государственной Думы, парламентской комиссией по расследованию фактов и обстоятельств, послуживших основанием для проведения парламентского расследования, а также счётной палатой Российской Федерации (в том числе в бюджетной и финансовой сфере)</w:t>
                  </w:r>
                </w:p>
                <w:p w14:paraId="77135B89" w14:textId="687F8352" w:rsidR="0072491E" w:rsidRPr="006104B4" w:rsidRDefault="0072491E" w:rsidP="00380BF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2491E" w:rsidRPr="006104B4" w14:paraId="6398432F" w14:textId="77777777" w:rsidTr="00B23D67">
              <w:trPr>
                <w:gridBefore w:val="1"/>
                <w:wBefore w:w="254" w:type="dxa"/>
                <w:trHeight w:val="319"/>
              </w:trPr>
              <w:tc>
                <w:tcPr>
                  <w:tcW w:w="3427" w:type="dxa"/>
                  <w:gridSpan w:val="7"/>
                </w:tcPr>
                <w:p w14:paraId="21DD8683" w14:textId="6E7D06B9" w:rsidR="0072491E" w:rsidRPr="006104B4" w:rsidRDefault="00B23D67" w:rsidP="00380BFD">
                  <w:pPr>
                    <w:pStyle w:val="a9"/>
                    <w:framePr w:hSpace="180" w:wrap="around" w:vAnchor="text" w:hAnchor="text" w:x="-34" w:y="1"/>
                    <w:suppressOverlap/>
                    <w:jc w:val="center"/>
                  </w:pPr>
                  <w:r>
                    <w:lastRenderedPageBreak/>
                    <w:t>3</w:t>
                  </w:r>
                  <w:r w:rsidR="0072491E" w:rsidRPr="006104B4">
                    <w:t>) </w:t>
                  </w:r>
                  <w:hyperlink r:id="rId11" w:history="1">
                    <w:r w:rsidR="0072491E" w:rsidRPr="006104B4">
                      <w:rPr>
                        <w:lang w:eastAsia="ru-RU"/>
                      </w:rPr>
                      <w:t>Федеральный закон от 05.04.2013 N 41-ФЗ (ред. от 28.12.2022) "О Счетной палате Российской Федерации"</w:t>
                    </w:r>
                  </w:hyperlink>
                </w:p>
              </w:tc>
              <w:tc>
                <w:tcPr>
                  <w:tcW w:w="5250" w:type="dxa"/>
                  <w:gridSpan w:val="2"/>
                </w:tcPr>
                <w:p w14:paraId="4A7E1FD6" w14:textId="25D6A7B8" w:rsidR="0072491E" w:rsidRPr="006104B4" w:rsidRDefault="00B23D67" w:rsidP="00380BF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)  </w:t>
                  </w:r>
                  <w:r w:rsidR="0072491E" w:rsidRPr="006104B4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определяет организационные и правовые основы защиты конкуренции, в том числе предупреждения и пресечения: монополистической деятельности и недобросовестной конкуренции; недопущения, ограничения, устранения конкуренции федеральными органами исполнительной власти, органами государственной власти субъектов Российской Федерации, органами местного самоуправления, иными осуществляющими функции указанных органов органами или организациями, а также государственными внебюджетными фондами, Центральным банком Российской Федерации.</w:t>
                  </w:r>
                  <w:proofErr w:type="gramEnd"/>
                </w:p>
              </w:tc>
            </w:tr>
            <w:tr w:rsidR="0072491E" w:rsidRPr="006104B4" w14:paraId="1853B446" w14:textId="77777777" w:rsidTr="00B23D67">
              <w:trPr>
                <w:gridBefore w:val="1"/>
                <w:wBefore w:w="254" w:type="dxa"/>
                <w:trHeight w:val="319"/>
              </w:trPr>
              <w:tc>
                <w:tcPr>
                  <w:tcW w:w="3427" w:type="dxa"/>
                  <w:gridSpan w:val="7"/>
                </w:tcPr>
                <w:p w14:paraId="6356583C" w14:textId="0B4060F8" w:rsidR="0072491E" w:rsidRPr="006104B4" w:rsidRDefault="00B23D67" w:rsidP="00380BFD">
                  <w:pPr>
                    <w:pStyle w:val="a9"/>
                    <w:framePr w:hSpace="180" w:wrap="around" w:vAnchor="text" w:hAnchor="text" w:x="-34" w:y="1"/>
                    <w:suppressOverlap/>
                    <w:jc w:val="center"/>
                  </w:pPr>
                  <w:r>
                    <w:t>4</w:t>
                  </w:r>
                  <w:r w:rsidR="0072491E" w:rsidRPr="006104B4">
                    <w:t>) </w:t>
                  </w:r>
                  <w:hyperlink r:id="rId12" w:history="1">
                    <w:r w:rsidR="0072491E" w:rsidRPr="006104B4">
                      <w:rPr>
                        <w:lang w:eastAsia="ru-RU"/>
                      </w:rPr>
                      <w:t>Федеральный закон от 26.07.2006 N 135-ФЗ (ред. от 29.12.2022) «О защите конкуренции»</w:t>
                    </w:r>
                  </w:hyperlink>
                </w:p>
              </w:tc>
              <w:tc>
                <w:tcPr>
                  <w:tcW w:w="5250" w:type="dxa"/>
                  <w:gridSpan w:val="2"/>
                </w:tcPr>
                <w:p w14:paraId="23BEC5A4" w14:textId="3DD2875B" w:rsidR="0072491E" w:rsidRPr="006104B4" w:rsidRDefault="00B23D67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Г</w:t>
                  </w:r>
                  <w:r w:rsidR="0072491E" w:rsidRPr="006104B4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) 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регулирует отношения, возникающие в процессе осуществления внешнего государственного аудита (контроля) порядка формирования, управления и распоряжения средствами федерального бюджета, бюджетов государственных внебюджетных фондов, федеральной собственностью и иными ресурсами в пределах компетенции, обеспечивающими социально-экономическое развитие Российской Федерации, а также задачи, функции, полномочия и организацию деятельности</w:t>
                  </w:r>
                </w:p>
                <w:p w14:paraId="0283E0CC" w14:textId="239ED053" w:rsidR="0072491E" w:rsidRPr="006104B4" w:rsidRDefault="0072491E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2491E" w:rsidRPr="006104B4" w14:paraId="35AE8792" w14:textId="77777777" w:rsidTr="00B23D67">
              <w:trPr>
                <w:gridBefore w:val="1"/>
                <w:wBefore w:w="254" w:type="dxa"/>
                <w:trHeight w:val="319"/>
              </w:trPr>
              <w:tc>
                <w:tcPr>
                  <w:tcW w:w="3427" w:type="dxa"/>
                  <w:gridSpan w:val="7"/>
                </w:tcPr>
                <w:p w14:paraId="00807E7B" w14:textId="5E120BE0" w:rsidR="0072491E" w:rsidRPr="006104B4" w:rsidRDefault="00B23D67" w:rsidP="00380BFD">
                  <w:pPr>
                    <w:pStyle w:val="a9"/>
                    <w:framePr w:hSpace="180" w:wrap="around" w:vAnchor="text" w:hAnchor="text" w:x="-34" w:y="1"/>
                    <w:suppressOverlap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5</w:t>
                  </w:r>
                  <w:r w:rsidR="0072491E" w:rsidRPr="006104B4">
                    <w:rPr>
                      <w:lang w:eastAsia="ru-RU"/>
                    </w:rPr>
                    <w:t xml:space="preserve">) Федеральный закон </w:t>
                  </w:r>
                </w:p>
                <w:p w14:paraId="5E37A3D1" w14:textId="5C80D533" w:rsidR="0072491E" w:rsidRPr="006104B4" w:rsidRDefault="0072491E" w:rsidP="00380BFD">
                  <w:pPr>
                    <w:pStyle w:val="a9"/>
                    <w:framePr w:hSpace="180" w:wrap="around" w:vAnchor="text" w:hAnchor="text" w:x="-34" w:y="1"/>
                    <w:suppressOverlap/>
                    <w:jc w:val="center"/>
                    <w:rPr>
                      <w:bCs/>
                    </w:rPr>
                  </w:pPr>
                  <w:r w:rsidRPr="006104B4">
                    <w:rPr>
                      <w:lang w:eastAsia="ru-RU"/>
                    </w:rPr>
                    <w:t xml:space="preserve">«О защите прав и законных интересов инвесторов на рынке ценных бумаг» от 05.03.1999 N 46-ФЗ </w:t>
                  </w:r>
                  <w:r w:rsidRPr="006104B4">
                    <w:rPr>
                      <w:lang w:eastAsia="ru-RU"/>
                    </w:rPr>
                    <w:lastRenderedPageBreak/>
                    <w:t>(последняя редакция 30.12.2021 N 436-ФЗ)</w:t>
                  </w:r>
                </w:p>
              </w:tc>
              <w:tc>
                <w:tcPr>
                  <w:tcW w:w="5250" w:type="dxa"/>
                  <w:gridSpan w:val="2"/>
                </w:tcPr>
                <w:p w14:paraId="6A1A8308" w14:textId="103C361D" w:rsidR="0072491E" w:rsidRPr="006104B4" w:rsidRDefault="00B23D67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 w:right="-108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Д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 xml:space="preserve">) регулируются отношения, возникающие при эмиссии и обращении эмиссионных ценных бумаг независимо от типа эмитента, при обращении иных ценных бумаг в случаях, предусмотренных федеральными 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законами, а также особенности создания и деятельности профессиональных участников рынка ценных бумаг</w:t>
                  </w:r>
                </w:p>
                <w:p w14:paraId="17947739" w14:textId="52E86B3B" w:rsidR="0072491E" w:rsidRPr="006104B4" w:rsidRDefault="0072491E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 w:right="-108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2491E" w:rsidRPr="006104B4" w14:paraId="0D235297" w14:textId="77777777" w:rsidTr="00B23D67">
              <w:trPr>
                <w:gridBefore w:val="1"/>
                <w:wBefore w:w="254" w:type="dxa"/>
                <w:trHeight w:val="319"/>
              </w:trPr>
              <w:tc>
                <w:tcPr>
                  <w:tcW w:w="3427" w:type="dxa"/>
                  <w:gridSpan w:val="7"/>
                </w:tcPr>
                <w:p w14:paraId="52FA7B69" w14:textId="4481D61B" w:rsidR="0072491E" w:rsidRPr="006104B4" w:rsidRDefault="00B23D67" w:rsidP="00380BFD">
                  <w:pPr>
                    <w:pStyle w:val="a9"/>
                    <w:framePr w:hSpace="180" w:wrap="around" w:vAnchor="text" w:hAnchor="text" w:x="-34" w:y="1"/>
                    <w:suppressOverlap/>
                    <w:jc w:val="center"/>
                  </w:pPr>
                  <w:r>
                    <w:lastRenderedPageBreak/>
                    <w:t>6</w:t>
                  </w:r>
                  <w:r w:rsidR="0072491E" w:rsidRPr="006104B4">
                    <w:t>) </w:t>
                  </w:r>
                  <w:hyperlink r:id="rId13" w:history="1">
                    <w:r w:rsidR="0072491E" w:rsidRPr="006104B4">
                      <w:rPr>
                        <w:lang w:eastAsia="ru-RU"/>
                      </w:rPr>
                      <w:t>Федеральный закон от 22.04.1996 N 39-ФЗ (ред. от 20.10.2022, с изм. от 19.12.2022) "О рынке ценных бумаг"</w:t>
                    </w:r>
                  </w:hyperlink>
                </w:p>
              </w:tc>
              <w:tc>
                <w:tcPr>
                  <w:tcW w:w="5250" w:type="dxa"/>
                  <w:gridSpan w:val="2"/>
                </w:tcPr>
                <w:p w14:paraId="619B4296" w14:textId="75EE7DF7" w:rsidR="0072491E" w:rsidRPr="006104B4" w:rsidRDefault="00B23D67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 w:right="-108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>)  условия предоставления профессиональными участниками услуг инвесторам;</w:t>
                  </w:r>
                </w:p>
                <w:p w14:paraId="1C565321" w14:textId="77777777" w:rsidR="0072491E" w:rsidRPr="006104B4" w:rsidRDefault="0072491E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 w:right="-108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ограничения, связанные с привлечением инвестиций физических лиц;</w:t>
                  </w:r>
                </w:p>
                <w:p w14:paraId="36BFDC46" w14:textId="77777777" w:rsidR="0072491E" w:rsidRPr="006104B4" w:rsidRDefault="0072491E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 w:right="-108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дополнительные требования к профессиональным участникам, предоставляющим услуги инвесторам на рынке ценных бумаг;</w:t>
                  </w:r>
                </w:p>
                <w:p w14:paraId="7972479D" w14:textId="77777777" w:rsidR="0072491E" w:rsidRPr="006104B4" w:rsidRDefault="0072491E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 w:right="-108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дополнительные условия размещения эмиссионных ценных бумаг среди неограниченного круга инвесторов;</w:t>
                  </w:r>
                </w:p>
                <w:p w14:paraId="0C15AF2C" w14:textId="3032383D" w:rsidR="0072491E" w:rsidRPr="006104B4" w:rsidRDefault="0072491E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04B4">
                    <w:rPr>
                      <w:rFonts w:ascii="Times New Roman" w:hAnsi="Times New Roman"/>
                      <w:sz w:val="28"/>
                      <w:szCs w:val="28"/>
                    </w:rPr>
                    <w:t>дополнительные меры по защите прав и законных интересов инвесторов на рынке ценных бумаг и ответственность эмитентов и иных лиц за нарушение этих прав и интересов.</w:t>
                  </w:r>
                </w:p>
                <w:p w14:paraId="6E5D5218" w14:textId="31F547BA" w:rsidR="0072491E" w:rsidRPr="006104B4" w:rsidRDefault="0072491E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2491E" w:rsidRPr="006104B4" w14:paraId="0BB7B768" w14:textId="77777777" w:rsidTr="00B23D67">
              <w:trPr>
                <w:gridBefore w:val="1"/>
                <w:wBefore w:w="254" w:type="dxa"/>
                <w:trHeight w:val="319"/>
              </w:trPr>
              <w:tc>
                <w:tcPr>
                  <w:tcW w:w="3427" w:type="dxa"/>
                  <w:gridSpan w:val="7"/>
                </w:tcPr>
                <w:p w14:paraId="74F4A7E5" w14:textId="41D6E1BC" w:rsidR="0072491E" w:rsidRPr="006104B4" w:rsidRDefault="00B23D67" w:rsidP="00380BFD">
                  <w:pPr>
                    <w:pStyle w:val="a9"/>
                    <w:framePr w:hSpace="180" w:wrap="around" w:vAnchor="text" w:hAnchor="text" w:x="-34" w:y="1"/>
                    <w:suppressOverlap/>
                    <w:jc w:val="center"/>
                  </w:pPr>
                  <w:r>
                    <w:t>7</w:t>
                  </w:r>
                  <w:r w:rsidR="0072491E" w:rsidRPr="006104B4">
                    <w:t>) </w:t>
                  </w:r>
                  <w:hyperlink r:id="rId14" w:history="1">
                    <w:r w:rsidR="0072491E" w:rsidRPr="006104B4">
                      <w:t>Федеральный закон от 10.07.2002 N 86-ФЗ (ред. от 30.12.2021) "О Центральном банке Российской Федерации (Банке России)" (с изм. и доп., вступ. в силу с 29.05.2022)</w:t>
                    </w:r>
                  </w:hyperlink>
                </w:p>
              </w:tc>
              <w:tc>
                <w:tcPr>
                  <w:tcW w:w="5250" w:type="dxa"/>
                  <w:gridSpan w:val="2"/>
                </w:tcPr>
                <w:p w14:paraId="68D9EF21" w14:textId="548AF343" w:rsidR="0072491E" w:rsidRPr="006104B4" w:rsidRDefault="00B23D67" w:rsidP="00380BFD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Ж</w:t>
                  </w:r>
                  <w:r w:rsidR="0072491E" w:rsidRPr="006104B4">
                    <w:rPr>
                      <w:rFonts w:ascii="Times New Roman" w:hAnsi="Times New Roman"/>
                      <w:sz w:val="28"/>
                      <w:szCs w:val="28"/>
                    </w:rPr>
                    <w:t>) статус, цели деятельности, функции и полномочия Банка России, которые также  определяются Конституцией</w:t>
                  </w:r>
                </w:p>
              </w:tc>
            </w:tr>
            <w:tr w:rsidR="0072491E" w:rsidRPr="006104B4" w14:paraId="13E45B1C" w14:textId="404AD34B" w:rsidTr="00B23D67">
              <w:trPr>
                <w:gridAfter w:val="1"/>
                <w:wAfter w:w="4940" w:type="dxa"/>
                <w:trHeight w:val="592"/>
              </w:trPr>
              <w:tc>
                <w:tcPr>
                  <w:tcW w:w="526" w:type="dxa"/>
                  <w:gridSpan w:val="2"/>
                </w:tcPr>
                <w:p w14:paraId="073308D6" w14:textId="493A8074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</w:tcPr>
                <w:p w14:paraId="4BE6BF0D" w14:textId="4B8BB20D" w:rsidR="0072491E" w:rsidRPr="006104B4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</w:tcPr>
                <w:p w14:paraId="6E3C303C" w14:textId="0DFD5AA9" w:rsidR="0072491E" w:rsidRPr="006104B4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9" w:type="dxa"/>
                </w:tcPr>
                <w:p w14:paraId="161357D3" w14:textId="1303A5D3" w:rsidR="0072491E" w:rsidRPr="006104B4" w:rsidRDefault="0072491E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8" w:type="dxa"/>
                  <w:shd w:val="clear" w:color="auto" w:fill="auto"/>
                </w:tcPr>
                <w:p w14:paraId="76AC1F4E" w14:textId="20310117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64D0A5AF" w14:textId="2B380BFF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gridSpan w:val="2"/>
                  <w:shd w:val="clear" w:color="auto" w:fill="auto"/>
                </w:tcPr>
                <w:p w14:paraId="1198C9B4" w14:textId="6A326ACC" w:rsidR="0072491E" w:rsidRPr="006104B4" w:rsidRDefault="0072491E" w:rsidP="00380BFD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A880F9F" w14:textId="77777777" w:rsidR="0072491E" w:rsidRPr="006104B4" w:rsidRDefault="0072491E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0F8" w:rsidRPr="00E300F8" w14:paraId="42197BD7" w14:textId="77777777" w:rsidTr="00BD63FC">
        <w:tc>
          <w:tcPr>
            <w:tcW w:w="9600" w:type="dxa"/>
            <w:gridSpan w:val="2"/>
            <w:hideMark/>
          </w:tcPr>
          <w:p w14:paraId="523285F0" w14:textId="566FFB1F" w:rsidR="005B3636" w:rsidRDefault="00C309C8" w:rsidP="00C02909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</w:p>
          <w:tbl>
            <w:tblPr>
              <w:tblStyle w:val="a8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8"/>
              <w:gridCol w:w="1338"/>
              <w:gridCol w:w="1338"/>
              <w:gridCol w:w="1339"/>
              <w:gridCol w:w="1339"/>
              <w:gridCol w:w="1339"/>
            </w:tblGrid>
            <w:tr w:rsidR="00B23D67" w14:paraId="2DC67CBB" w14:textId="77777777" w:rsidTr="00E44A6E">
              <w:tc>
                <w:tcPr>
                  <w:tcW w:w="1338" w:type="dxa"/>
                </w:tcPr>
                <w:p w14:paraId="04165461" w14:textId="7C3BE7A1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38" w:type="dxa"/>
                </w:tcPr>
                <w:p w14:paraId="67AFBA58" w14:textId="213217C2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38" w:type="dxa"/>
                </w:tcPr>
                <w:p w14:paraId="5B8CA925" w14:textId="19C62227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38" w:type="dxa"/>
                </w:tcPr>
                <w:p w14:paraId="3E41CEDA" w14:textId="6119003E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339" w:type="dxa"/>
                </w:tcPr>
                <w:p w14:paraId="7DA955F0" w14:textId="172B2EB5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39" w:type="dxa"/>
                </w:tcPr>
                <w:p w14:paraId="6452C2BC" w14:textId="6EAB839C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339" w:type="dxa"/>
                </w:tcPr>
                <w:p w14:paraId="56058B86" w14:textId="44E4D7CE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B23D67" w14:paraId="27978E54" w14:textId="77777777" w:rsidTr="00E44A6E">
              <w:tc>
                <w:tcPr>
                  <w:tcW w:w="1338" w:type="dxa"/>
                </w:tcPr>
                <w:p w14:paraId="32ABDEBC" w14:textId="6B05626A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338" w:type="dxa"/>
                </w:tcPr>
                <w:p w14:paraId="068CB31C" w14:textId="1A37D57A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338" w:type="dxa"/>
                </w:tcPr>
                <w:p w14:paraId="5EBFE05C" w14:textId="59620AEB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338" w:type="dxa"/>
                </w:tcPr>
                <w:p w14:paraId="020F0331" w14:textId="489D6615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339" w:type="dxa"/>
                </w:tcPr>
                <w:p w14:paraId="14FA1325" w14:textId="7962980C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339" w:type="dxa"/>
                </w:tcPr>
                <w:p w14:paraId="58BD2997" w14:textId="2149CAAA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339" w:type="dxa"/>
                </w:tcPr>
                <w:p w14:paraId="6BF16AB5" w14:textId="26F0A7D0" w:rsidR="00B23D67" w:rsidRDefault="00B23D67" w:rsidP="00380BF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Ж</w:t>
                  </w:r>
                </w:p>
              </w:tc>
            </w:tr>
          </w:tbl>
          <w:p w14:paraId="77492B17" w14:textId="5DC533D4" w:rsidR="00C309C8" w:rsidRDefault="00C309C8" w:rsidP="00C02909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C0290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2909">
              <w:rPr>
                <w:rFonts w:ascii="Times New Roman" w:hAnsi="Times New Roman"/>
                <w:sz w:val="28"/>
                <w:szCs w:val="28"/>
              </w:rPr>
              <w:t>ПК-5.2</w:t>
            </w:r>
          </w:p>
          <w:p w14:paraId="031119DA" w14:textId="3515DA59" w:rsidR="00C309C8" w:rsidRPr="00E27596" w:rsidRDefault="00C309C8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91E" w:rsidRPr="00E300F8" w14:paraId="2C447A23" w14:textId="77777777" w:rsidTr="0045449C">
        <w:tc>
          <w:tcPr>
            <w:tcW w:w="9600" w:type="dxa"/>
            <w:gridSpan w:val="2"/>
            <w:hideMark/>
          </w:tcPr>
          <w:p w14:paraId="0B58301D" w14:textId="77777777" w:rsidR="00E44A6E" w:rsidRDefault="00E44A6E" w:rsidP="00C02909">
            <w:pPr>
              <w:ind w:firstLine="851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C047F8" w14:textId="07A6214D" w:rsidR="00B23D67" w:rsidRDefault="00B23D67" w:rsidP="00C02909">
            <w:pPr>
              <w:ind w:firstLine="851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3D67">
              <w:rPr>
                <w:rFonts w:ascii="Times New Roman" w:hAnsi="Times New Roman"/>
                <w:b/>
                <w:sz w:val="28"/>
                <w:szCs w:val="28"/>
              </w:rPr>
              <w:t>Задания закрытого типа на установление правильной последовательности</w:t>
            </w:r>
          </w:p>
          <w:p w14:paraId="027618E8" w14:textId="77777777" w:rsidR="00E44A6E" w:rsidRPr="00C02909" w:rsidRDefault="00E44A6E" w:rsidP="00C02909">
            <w:pPr>
              <w:ind w:firstLine="851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367F5B" w14:textId="5F2A4CA8" w:rsidR="00C02909" w:rsidRDefault="00B23D67" w:rsidP="00C02909">
            <w:pPr>
              <w:pStyle w:val="a9"/>
              <w:ind w:firstLine="851"/>
            </w:pPr>
            <w:r>
              <w:t>1. Установите п</w:t>
            </w:r>
            <w:r w:rsidR="0072491E" w:rsidRPr="006104B4">
              <w:t>оследовательность действий, чтобы стать участ</w:t>
            </w:r>
            <w:r w:rsidR="00C02909">
              <w:t>ником финансового рынка (биржи).</w:t>
            </w:r>
          </w:p>
          <w:p w14:paraId="08C3C810" w14:textId="381275C1" w:rsidR="0072491E" w:rsidRPr="006104B4" w:rsidRDefault="00B23D67" w:rsidP="00C02909">
            <w:pPr>
              <w:pStyle w:val="a9"/>
              <w:ind w:firstLine="851"/>
            </w:pPr>
            <w:r>
              <w:t>А</w:t>
            </w:r>
            <w:r w:rsidR="0072491E">
              <w:t xml:space="preserve">) </w:t>
            </w:r>
            <w:r w:rsidR="0072491E" w:rsidRPr="006104B4">
              <w:t xml:space="preserve">Определиться с программным обеспечением. Выбрать торговый </w:t>
            </w:r>
            <w:r w:rsidR="0072491E" w:rsidRPr="006104B4">
              <w:lastRenderedPageBreak/>
              <w:t>терминал трейдеру может помочь сам брокер или предложить свой ва</w:t>
            </w:r>
            <w:r w:rsidR="00C02909">
              <w:t>риант программного обеспечения</w:t>
            </w:r>
          </w:p>
          <w:p w14:paraId="28FB97D1" w14:textId="23C683D3" w:rsidR="0072491E" w:rsidRPr="006104B4" w:rsidRDefault="00B23D67" w:rsidP="00C02909">
            <w:pPr>
              <w:pStyle w:val="a9"/>
              <w:ind w:firstLine="851"/>
              <w:jc w:val="both"/>
            </w:pPr>
            <w:r>
              <w:t>Б</w:t>
            </w:r>
            <w:r w:rsidR="0072491E">
              <w:t xml:space="preserve">) </w:t>
            </w:r>
            <w:r w:rsidR="0072491E" w:rsidRPr="006104B4">
              <w:t>Выбрать тарифный план. Для этого нужно подумать о том, сколько операций в месяц планируется проводить. От объёма сделок будет</w:t>
            </w:r>
            <w:r w:rsidR="00C02909">
              <w:t xml:space="preserve"> зависеть тариф услуг брокера</w:t>
            </w:r>
          </w:p>
          <w:p w14:paraId="56FBFF45" w14:textId="74F35A3B" w:rsidR="0072491E" w:rsidRPr="006104B4" w:rsidRDefault="00B23D67" w:rsidP="00C02909">
            <w:pPr>
              <w:pStyle w:val="a9"/>
              <w:ind w:firstLine="851"/>
              <w:jc w:val="both"/>
            </w:pPr>
            <w:r>
              <w:t>В</w:t>
            </w:r>
            <w:r w:rsidR="0072491E">
              <w:t xml:space="preserve">) </w:t>
            </w:r>
            <w:r w:rsidR="0072491E" w:rsidRPr="006104B4">
              <w:t>Заключить договор. Это можно сделать через интернет, на сайте «</w:t>
            </w:r>
            <w:proofErr w:type="spellStart"/>
            <w:r w:rsidR="0072491E" w:rsidRPr="006104B4">
              <w:t>Госуслуг</w:t>
            </w:r>
            <w:proofErr w:type="spellEnd"/>
            <w:r w:rsidR="0072491E" w:rsidRPr="006104B4">
              <w:t xml:space="preserve">», или лично в офисе брокерской фирмы. В последнем случае нужно взять все необходимые документы, их список будет указан на сайте брокерской компании. После подписания бумаг на имя </w:t>
            </w:r>
            <w:r w:rsidR="00C02909">
              <w:t>клиента откроют брокерский счёт</w:t>
            </w:r>
            <w:r w:rsidR="0072491E" w:rsidRPr="006104B4">
              <w:t xml:space="preserve"> </w:t>
            </w:r>
          </w:p>
          <w:p w14:paraId="1C7CEBCF" w14:textId="7E6ECFBD" w:rsidR="0072491E" w:rsidRPr="006104B4" w:rsidRDefault="00B23D67" w:rsidP="00C02909">
            <w:pPr>
              <w:pStyle w:val="a9"/>
              <w:ind w:firstLine="851"/>
              <w:jc w:val="both"/>
            </w:pPr>
            <w:r>
              <w:t>Г</w:t>
            </w:r>
            <w:r w:rsidR="0072491E">
              <w:t xml:space="preserve">) </w:t>
            </w:r>
            <w:r w:rsidR="0072491E" w:rsidRPr="006104B4">
              <w:t xml:space="preserve">Подписать договор с лицензированным брокером. На российском рынке у физических лиц торговать без посредника на бирже не получится. </w:t>
            </w:r>
          </w:p>
          <w:p w14:paraId="7F6F33B2" w14:textId="4F320A0A" w:rsidR="0072491E" w:rsidRPr="006104B4" w:rsidRDefault="00B23D67" w:rsidP="00C02909">
            <w:pPr>
              <w:pStyle w:val="a9"/>
              <w:ind w:firstLine="851"/>
              <w:jc w:val="both"/>
            </w:pPr>
            <w:r>
              <w:t>Д</w:t>
            </w:r>
            <w:r w:rsidR="0072491E">
              <w:t xml:space="preserve">) </w:t>
            </w:r>
            <w:r w:rsidR="0072491E" w:rsidRPr="006104B4">
              <w:t xml:space="preserve">Положить деньги на личный счёт, чтобы начать торговлю. Для удобства возможно внесение </w:t>
            </w:r>
            <w:proofErr w:type="gramStart"/>
            <w:r w:rsidR="0072491E" w:rsidRPr="006104B4">
              <w:t>средств</w:t>
            </w:r>
            <w:proofErr w:type="gramEnd"/>
            <w:r w:rsidR="0072491E" w:rsidRPr="006104B4">
              <w:t xml:space="preserve"> как через кассу банка, </w:t>
            </w:r>
            <w:r w:rsidR="00C02909">
              <w:t>так и с помощью онлайн-сервисов</w:t>
            </w:r>
            <w:r w:rsidR="0072491E" w:rsidRPr="006104B4">
              <w:t xml:space="preserve"> </w:t>
            </w:r>
          </w:p>
          <w:p w14:paraId="7FEB7988" w14:textId="642086E3" w:rsidR="0072491E" w:rsidRPr="006104B4" w:rsidRDefault="00B23D67" w:rsidP="00C02909">
            <w:pPr>
              <w:pStyle w:val="a9"/>
              <w:ind w:firstLine="851"/>
              <w:jc w:val="both"/>
            </w:pPr>
            <w:r>
              <w:t>Е</w:t>
            </w:r>
            <w:r w:rsidR="0072491E">
              <w:t xml:space="preserve">) </w:t>
            </w:r>
            <w:r w:rsidR="0072491E" w:rsidRPr="006104B4">
              <w:t xml:space="preserve">Настроить торговый терминал. Для установки, настройки и грамотной работы на программном обеспечении существуют специальные видеокурсы, на которых подробно и пошагово разбираются все этапы работы. </w:t>
            </w:r>
          </w:p>
          <w:p w14:paraId="5F005EDF" w14:textId="3A87ACFA" w:rsidR="0072491E" w:rsidRPr="006104B4" w:rsidRDefault="0072491E" w:rsidP="00C02909">
            <w:pPr>
              <w:pStyle w:val="a9"/>
              <w:ind w:firstLine="851"/>
              <w:jc w:val="both"/>
            </w:pPr>
            <w:r w:rsidRPr="006104B4">
              <w:t xml:space="preserve">Запишите соответствующую последовательность цифр слева направо </w:t>
            </w:r>
          </w:p>
        </w:tc>
      </w:tr>
      <w:tr w:rsidR="00E300F8" w:rsidRPr="00E300F8" w14:paraId="7531C5BB" w14:textId="77777777" w:rsidTr="00BD63FC">
        <w:tc>
          <w:tcPr>
            <w:tcW w:w="9600" w:type="dxa"/>
            <w:gridSpan w:val="2"/>
            <w:hideMark/>
          </w:tcPr>
          <w:p w14:paraId="135678F4" w14:textId="181F5BD9" w:rsidR="005B3636" w:rsidRDefault="00C309C8" w:rsidP="00C02909">
            <w:pPr>
              <w:pStyle w:val="a9"/>
              <w:ind w:firstLine="851"/>
            </w:pPr>
            <w:r>
              <w:lastRenderedPageBreak/>
              <w:t>Правильный о</w:t>
            </w:r>
            <w:r w:rsidRPr="006104B4">
              <w:t>твет:</w:t>
            </w:r>
            <w:r w:rsidR="00B23D67">
              <w:t xml:space="preserve"> Г, Б, В, А, Д, Е</w:t>
            </w:r>
          </w:p>
          <w:p w14:paraId="776AF105" w14:textId="50BC8A91" w:rsidR="00BD63FC" w:rsidRDefault="00BD63FC" w:rsidP="00C02909">
            <w:pPr>
              <w:pStyle w:val="a9"/>
              <w:ind w:firstLine="851"/>
            </w:pPr>
            <w:r>
              <w:t>Компетенции (индикаторы)</w:t>
            </w:r>
            <w:r w:rsidR="00C02909">
              <w:t>:</w:t>
            </w:r>
            <w:r>
              <w:t xml:space="preserve"> </w:t>
            </w:r>
            <w:r w:rsidR="00C02909">
              <w:t>ПК-5.2</w:t>
            </w:r>
          </w:p>
          <w:p w14:paraId="5A0E647C" w14:textId="23E730D7" w:rsidR="00BD63FC" w:rsidRPr="006104B4" w:rsidRDefault="00BD63FC" w:rsidP="00B23D67">
            <w:pPr>
              <w:pStyle w:val="a9"/>
            </w:pPr>
          </w:p>
        </w:tc>
      </w:tr>
      <w:tr w:rsidR="0072491E" w:rsidRPr="00E300F8" w14:paraId="53FDBD1B" w14:textId="77777777" w:rsidTr="00B27435">
        <w:tc>
          <w:tcPr>
            <w:tcW w:w="9600" w:type="dxa"/>
            <w:gridSpan w:val="2"/>
            <w:hideMark/>
          </w:tcPr>
          <w:p w14:paraId="76BBD05F" w14:textId="6E02AF0A" w:rsidR="0072491E" w:rsidRPr="00B23D67" w:rsidRDefault="00B23D67" w:rsidP="006416CA">
            <w:pPr>
              <w:pStyle w:val="a9"/>
              <w:ind w:firstLine="851"/>
              <w:jc w:val="both"/>
            </w:pPr>
            <w:r>
              <w:t xml:space="preserve">2. </w:t>
            </w:r>
            <w:proofErr w:type="gramStart"/>
            <w:r>
              <w:t>У</w:t>
            </w:r>
            <w:r w:rsidR="0072491E" w:rsidRPr="006104B4">
              <w:t>становите последовательность</w:t>
            </w:r>
            <w:r>
              <w:t xml:space="preserve"> в описании процедуры</w:t>
            </w:r>
            <w:r w:rsidR="0072491E" w:rsidRPr="006104B4">
              <w:t xml:space="preserve"> эмиссии согласно Федеральный закон от 22.04.199</w:t>
            </w:r>
            <w:r w:rsidR="00E14AD9">
              <w:t>6 N 39-ФЗ (ред. от 28.12.2024) «О рынке ценных бумаг»</w:t>
            </w:r>
            <w:r w:rsidR="0072491E" w:rsidRPr="006104B4">
              <w:t xml:space="preserve"> (с изм. и доп., вступ. в силу с 01.01.2025)(Статья 19.</w:t>
            </w:r>
            <w:proofErr w:type="gramEnd"/>
            <w:r w:rsidR="0072491E" w:rsidRPr="006104B4">
              <w:t xml:space="preserve"> </w:t>
            </w:r>
            <w:proofErr w:type="gramStart"/>
            <w:r w:rsidR="0072491E" w:rsidRPr="006104B4">
              <w:t>Процедура эмиссии)</w:t>
            </w:r>
            <w:r w:rsidR="006416CA">
              <w:t>.</w:t>
            </w:r>
            <w:proofErr w:type="gramEnd"/>
          </w:p>
          <w:p w14:paraId="552A66AE" w14:textId="094A3A3B" w:rsidR="0072491E" w:rsidRPr="006104B4" w:rsidRDefault="00B23D67" w:rsidP="006416CA">
            <w:pPr>
              <w:pStyle w:val="a9"/>
              <w:ind w:firstLine="851"/>
              <w:jc w:val="both"/>
            </w:pPr>
            <w:r>
              <w:t>А</w:t>
            </w:r>
            <w:r w:rsidR="006416CA">
              <w:t>) </w:t>
            </w:r>
            <w:r w:rsidR="0072491E" w:rsidRPr="006104B4">
              <w:t>утверждение решения о выпуске эмиссионных ценных бумаг в случаях, предусмотренных настоящим Федеральным законом;</w:t>
            </w:r>
          </w:p>
          <w:p w14:paraId="66C7E0F1" w14:textId="57EC088F" w:rsidR="0072491E" w:rsidRPr="006104B4" w:rsidRDefault="00B23D67" w:rsidP="006416CA">
            <w:pPr>
              <w:pStyle w:val="a9"/>
              <w:ind w:firstLine="851"/>
              <w:jc w:val="both"/>
            </w:pPr>
            <w:r>
              <w:t>Б</w:t>
            </w:r>
            <w:r w:rsidR="0072491E" w:rsidRPr="006104B4">
              <w:t>) принятие решения о размещении эмиссионных ценных бумаг или иного решения, являющегося основанием для размещения эмиссионных ценных бумаг;</w:t>
            </w:r>
          </w:p>
          <w:p w14:paraId="54630383" w14:textId="52150B04" w:rsidR="0072491E" w:rsidRPr="006104B4" w:rsidRDefault="00B23D67" w:rsidP="006416CA">
            <w:pPr>
              <w:pStyle w:val="a9"/>
              <w:ind w:firstLine="851"/>
              <w:jc w:val="both"/>
            </w:pPr>
            <w:r>
              <w:t>В</w:t>
            </w:r>
            <w:r w:rsidR="0072491E" w:rsidRPr="006104B4">
              <w:t>) размещение эмиссионных ценных бумаг;</w:t>
            </w:r>
          </w:p>
          <w:p w14:paraId="452DE832" w14:textId="60F46A09" w:rsidR="0072491E" w:rsidRPr="006104B4" w:rsidRDefault="00B23D67" w:rsidP="006416CA">
            <w:pPr>
              <w:pStyle w:val="a9"/>
              <w:ind w:firstLine="851"/>
              <w:jc w:val="both"/>
            </w:pPr>
            <w:r>
              <w:t>Г</w:t>
            </w:r>
            <w:r w:rsidR="006416CA">
              <w:t>) </w:t>
            </w:r>
            <w:r w:rsidR="0072491E" w:rsidRPr="006104B4">
              <w:t>регистрация выпуска (дополнительного выпуска) эмиссионных ценных бумаг;</w:t>
            </w:r>
          </w:p>
          <w:p w14:paraId="5AC85F52" w14:textId="614C3102" w:rsidR="0072491E" w:rsidRPr="006104B4" w:rsidRDefault="00B23D67" w:rsidP="006416CA">
            <w:pPr>
              <w:pStyle w:val="a9"/>
              <w:ind w:firstLine="851"/>
              <w:jc w:val="both"/>
            </w:pPr>
            <w:r>
              <w:t>Д</w:t>
            </w:r>
            <w:r w:rsidR="006416CA">
              <w:t>) </w:t>
            </w:r>
            <w:r w:rsidR="0072491E" w:rsidRPr="006104B4">
              <w:t>государственная регистрация отчета об итогах выпуска (дополнительного выпуска) эмиссионных ценных бумаг или представление уведомления об итогах выпуска (дополнительного выпуска) эмиссионных ценных бумаг.</w:t>
            </w:r>
          </w:p>
        </w:tc>
      </w:tr>
      <w:tr w:rsidR="00E300F8" w:rsidRPr="00E300F8" w14:paraId="3DA4557C" w14:textId="77777777" w:rsidTr="00BD63FC">
        <w:tc>
          <w:tcPr>
            <w:tcW w:w="9600" w:type="dxa"/>
            <w:gridSpan w:val="2"/>
            <w:hideMark/>
          </w:tcPr>
          <w:p w14:paraId="30FD7027" w14:textId="64F33011" w:rsidR="005B3636" w:rsidRDefault="00C309C8" w:rsidP="006416CA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proofErr w:type="gramStart"/>
            <w:r w:rsidR="00B23D67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="00B23D67">
              <w:rPr>
                <w:rFonts w:ascii="Times New Roman" w:hAnsi="Times New Roman"/>
                <w:sz w:val="28"/>
                <w:szCs w:val="28"/>
              </w:rPr>
              <w:t>, А, Г, В, Д</w:t>
            </w:r>
          </w:p>
          <w:p w14:paraId="05C44D08" w14:textId="17E633BC" w:rsidR="00BD63FC" w:rsidRDefault="006416CA" w:rsidP="006416CA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ПК-5.2</w:t>
            </w:r>
          </w:p>
          <w:p w14:paraId="484C995D" w14:textId="404EFAEF" w:rsidR="00BD63FC" w:rsidRPr="006104B4" w:rsidRDefault="00BD63FC" w:rsidP="00BD63F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91E" w:rsidRPr="00E300F8" w14:paraId="71B016CC" w14:textId="77777777" w:rsidTr="00911780">
        <w:tc>
          <w:tcPr>
            <w:tcW w:w="9600" w:type="dxa"/>
            <w:gridSpan w:val="2"/>
            <w:hideMark/>
          </w:tcPr>
          <w:p w14:paraId="62871893" w14:textId="613EAFC5" w:rsidR="0072491E" w:rsidRPr="006104B4" w:rsidRDefault="00B23D67" w:rsidP="006416CA">
            <w:pPr>
              <w:pStyle w:val="a9"/>
              <w:ind w:firstLine="851"/>
              <w:jc w:val="both"/>
            </w:pPr>
            <w:r>
              <w:t xml:space="preserve">3. </w:t>
            </w:r>
            <w:r w:rsidRPr="006104B4">
              <w:t xml:space="preserve"> Установите последовательно нижеприведенные этапы </w:t>
            </w:r>
            <w:r>
              <w:t>реализации</w:t>
            </w:r>
            <w:r w:rsidR="0072491E" w:rsidRPr="006104B4">
              <w:t xml:space="preserve"> государственной политики на финансовом рынке</w:t>
            </w:r>
            <w:r>
              <w:t>, которая</w:t>
            </w:r>
            <w:r w:rsidR="0072491E" w:rsidRPr="006104B4">
              <w:t xml:space="preserve"> осуществляется в логической последовательности. </w:t>
            </w:r>
          </w:p>
          <w:p w14:paraId="59385D96" w14:textId="527954F4" w:rsidR="0072491E" w:rsidRPr="006104B4" w:rsidRDefault="00B23D67" w:rsidP="006416CA">
            <w:pPr>
              <w:pStyle w:val="a9"/>
              <w:ind w:firstLine="851"/>
              <w:jc w:val="both"/>
            </w:pPr>
            <w:r>
              <w:lastRenderedPageBreak/>
              <w:t>А</w:t>
            </w:r>
            <w:r w:rsidR="0072491E">
              <w:t xml:space="preserve">) </w:t>
            </w:r>
            <w:r w:rsidR="0072491E" w:rsidRPr="006104B4">
              <w:t>Разрабатываются конкретные мероприятия по повышению эффективности деятельности финансового механизма, по наиболее полной мобилизации финансовых ресурсов государства. Выявляются резервы и определяются основные направления использования финансовых ресурсов на</w:t>
            </w:r>
            <w:r w:rsidR="006416CA">
              <w:t xml:space="preserve"> перспективу и в текущий период</w:t>
            </w:r>
            <w:r w:rsidR="0072491E" w:rsidRPr="006104B4">
              <w:t xml:space="preserve"> </w:t>
            </w:r>
          </w:p>
          <w:p w14:paraId="07F91676" w14:textId="76E6DBA1" w:rsidR="0072491E" w:rsidRPr="006104B4" w:rsidRDefault="00B23D67" w:rsidP="006416CA">
            <w:pPr>
              <w:pStyle w:val="a9"/>
              <w:ind w:firstLine="851"/>
              <w:jc w:val="both"/>
            </w:pPr>
            <w:r>
              <w:t>Б</w:t>
            </w:r>
            <w:r w:rsidR="0072491E">
              <w:t xml:space="preserve">) </w:t>
            </w:r>
            <w:r w:rsidR="0072491E" w:rsidRPr="006104B4">
              <w:t>На основании полученных результатов определяются общие тенденци</w:t>
            </w:r>
            <w:r w:rsidR="006416CA">
              <w:t>и развития финансовых отношений</w:t>
            </w:r>
          </w:p>
          <w:p w14:paraId="607A2B97" w14:textId="299FD31F" w:rsidR="0072491E" w:rsidRPr="006104B4" w:rsidRDefault="00B23D67" w:rsidP="006416CA">
            <w:pPr>
              <w:pStyle w:val="a9"/>
              <w:ind w:firstLine="851"/>
              <w:jc w:val="both"/>
            </w:pPr>
            <w:r>
              <w:t>В</w:t>
            </w:r>
            <w:r w:rsidR="0072491E">
              <w:t xml:space="preserve">) </w:t>
            </w:r>
            <w:r w:rsidR="0072491E" w:rsidRPr="006104B4">
              <w:t>Анализируются действие объективных экономических законов, потребности общества, развитие экономики государства, влияние внешних и в</w:t>
            </w:r>
            <w:r w:rsidR="006416CA">
              <w:t>нутренних политических факторов</w:t>
            </w:r>
            <w:r w:rsidR="0072491E" w:rsidRPr="006104B4">
              <w:t xml:space="preserve"> </w:t>
            </w:r>
          </w:p>
          <w:p w14:paraId="0B9BC3B8" w14:textId="1562F508" w:rsidR="0072491E" w:rsidRPr="006104B4" w:rsidRDefault="00B23D67" w:rsidP="006416CA">
            <w:pPr>
              <w:pStyle w:val="a4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2491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2491E" w:rsidRPr="006104B4">
              <w:rPr>
                <w:rFonts w:ascii="Times New Roman" w:hAnsi="Times New Roman"/>
                <w:sz w:val="28"/>
                <w:szCs w:val="28"/>
              </w:rPr>
              <w:t>Идёт реализация запланированных мероприятий, осуществляются практические действия, направленные на достиж</w:t>
            </w:r>
            <w:r w:rsidR="006416CA">
              <w:rPr>
                <w:rFonts w:ascii="Times New Roman" w:hAnsi="Times New Roman"/>
                <w:sz w:val="28"/>
                <w:szCs w:val="28"/>
              </w:rPr>
              <w:t>ение поставленных целей и задач</w:t>
            </w:r>
            <w:r w:rsidR="0072491E" w:rsidRPr="00610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300F8" w:rsidRPr="00E300F8" w14:paraId="1F011FD9" w14:textId="77777777" w:rsidTr="00BD63FC">
        <w:tc>
          <w:tcPr>
            <w:tcW w:w="9600" w:type="dxa"/>
            <w:gridSpan w:val="2"/>
            <w:hideMark/>
          </w:tcPr>
          <w:p w14:paraId="181E3A13" w14:textId="0977919C" w:rsidR="005B3636" w:rsidRDefault="00C309C8" w:rsidP="006416CA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B23D67">
              <w:rPr>
                <w:rFonts w:ascii="Times New Roman" w:hAnsi="Times New Roman"/>
                <w:sz w:val="28"/>
                <w:szCs w:val="28"/>
              </w:rPr>
              <w:t>В, Б, А, Г</w:t>
            </w:r>
          </w:p>
          <w:p w14:paraId="5AA6B47B" w14:textId="6AAEF730" w:rsidR="00BD63FC" w:rsidRDefault="00BD63FC" w:rsidP="006416CA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6416C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6CA">
              <w:rPr>
                <w:rFonts w:ascii="Times New Roman" w:hAnsi="Times New Roman"/>
                <w:sz w:val="28"/>
                <w:szCs w:val="28"/>
              </w:rPr>
              <w:t>ПК-5.2</w:t>
            </w:r>
          </w:p>
          <w:p w14:paraId="0B678FB7" w14:textId="3BCCC230" w:rsidR="00BD63FC" w:rsidRPr="006104B4" w:rsidRDefault="00BD63FC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91E" w:rsidRPr="00E300F8" w14:paraId="24060F30" w14:textId="77777777" w:rsidTr="004048D4">
        <w:tc>
          <w:tcPr>
            <w:tcW w:w="9600" w:type="dxa"/>
            <w:gridSpan w:val="2"/>
            <w:hideMark/>
          </w:tcPr>
          <w:p w14:paraId="0A241E89" w14:textId="72CD7E35" w:rsidR="0072491E" w:rsidRDefault="00B23D67" w:rsidP="006104B4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3D67">
              <w:rPr>
                <w:rFonts w:ascii="Times New Roman" w:hAnsi="Times New Roman"/>
                <w:b/>
                <w:sz w:val="28"/>
                <w:szCs w:val="28"/>
              </w:rPr>
              <w:t>Задания открытого типа</w:t>
            </w:r>
          </w:p>
          <w:p w14:paraId="719BC9E5" w14:textId="77777777" w:rsidR="00B23D67" w:rsidRDefault="00B23D67" w:rsidP="006104B4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6FB7D5" w14:textId="48A80A31" w:rsidR="00B23D67" w:rsidRDefault="00B23D67" w:rsidP="002F4020">
            <w:pPr>
              <w:ind w:firstLine="851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Задания открытого типа на дополнение</w:t>
            </w:r>
          </w:p>
          <w:p w14:paraId="48148A07" w14:textId="77777777" w:rsidR="002F4020" w:rsidRPr="00B23D67" w:rsidRDefault="002F4020" w:rsidP="002F4020">
            <w:pPr>
              <w:ind w:firstLine="851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E705B38" w14:textId="2ED0CA2A" w:rsidR="002F4020" w:rsidRDefault="00B23D67" w:rsidP="002F4020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Напишите пропущенное слово или словосочетание</w:t>
            </w:r>
            <w:r w:rsidR="002F40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B36E544" w14:textId="77684E61" w:rsidR="0072491E" w:rsidRPr="006104B4" w:rsidRDefault="0072491E" w:rsidP="002F4020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>– это банки, международные валютно-кредитные и финансовые организации, брокерские фирмы, страховые и инвестиционные компании и фонды, валютные и фондовые биржи, внешнеторговые и производственные компании.</w:t>
            </w:r>
          </w:p>
        </w:tc>
      </w:tr>
      <w:tr w:rsidR="00E300F8" w:rsidRPr="00E300F8" w14:paraId="598F0CBD" w14:textId="77777777" w:rsidTr="00BD63FC">
        <w:tc>
          <w:tcPr>
            <w:tcW w:w="9600" w:type="dxa"/>
            <w:gridSpan w:val="2"/>
            <w:hideMark/>
          </w:tcPr>
          <w:p w14:paraId="437774A9" w14:textId="32781563" w:rsidR="005B3636" w:rsidRDefault="00C309C8" w:rsidP="002F4020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2F4020">
              <w:rPr>
                <w:rFonts w:ascii="Times New Roman" w:hAnsi="Times New Roman"/>
                <w:sz w:val="28"/>
                <w:szCs w:val="28"/>
              </w:rPr>
              <w:t>у</w:t>
            </w:r>
            <w:r w:rsidR="000938BE" w:rsidRPr="006104B4">
              <w:rPr>
                <w:rFonts w:ascii="Times New Roman" w:hAnsi="Times New Roman"/>
                <w:sz w:val="28"/>
                <w:szCs w:val="28"/>
              </w:rPr>
              <w:t>частники финансового рынка</w:t>
            </w:r>
            <w:r w:rsidR="002F40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C356DA" w14:textId="7FBFA72C" w:rsidR="00BD63FC" w:rsidRDefault="002F4020" w:rsidP="002F4020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ПК-5.2</w:t>
            </w:r>
          </w:p>
          <w:p w14:paraId="178161BB" w14:textId="497295C8" w:rsidR="00BD63FC" w:rsidRPr="006104B4" w:rsidRDefault="00BD63FC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91E" w:rsidRPr="00E300F8" w14:paraId="540A6D88" w14:textId="77777777" w:rsidTr="000A7AF3">
        <w:tc>
          <w:tcPr>
            <w:tcW w:w="9600" w:type="dxa"/>
            <w:gridSpan w:val="2"/>
            <w:hideMark/>
          </w:tcPr>
          <w:p w14:paraId="764DCDBB" w14:textId="1AE86DA0" w:rsidR="0072491E" w:rsidRPr="00B23D67" w:rsidRDefault="00B23D67" w:rsidP="002F4020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Напишите пропущенное слово или словосочетание</w:t>
            </w:r>
            <w:r w:rsidR="002F40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DA7014" w14:textId="61C247B9" w:rsidR="0072491E" w:rsidRPr="006104B4" w:rsidRDefault="0072491E" w:rsidP="002F4020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B4">
              <w:rPr>
                <w:rFonts w:ascii="Times New Roman" w:hAnsi="Times New Roman"/>
                <w:sz w:val="28"/>
                <w:szCs w:val="28"/>
              </w:rPr>
              <w:t xml:space="preserve">Предметом залога по облигациям с залоговым обеспечением не могут быть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 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>или иными правами третьих лиц</w:t>
            </w:r>
            <w:r w:rsidR="002F40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300F8" w:rsidRPr="00E300F8" w14:paraId="663FEA4F" w14:textId="77777777" w:rsidTr="00BD63FC">
        <w:tc>
          <w:tcPr>
            <w:tcW w:w="9600" w:type="dxa"/>
            <w:gridSpan w:val="2"/>
            <w:hideMark/>
          </w:tcPr>
          <w:p w14:paraId="51939940" w14:textId="754671AD" w:rsidR="005B3636" w:rsidRDefault="00C309C8" w:rsidP="002F4020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3A3FA0" w:rsidRPr="006104B4">
              <w:rPr>
                <w:rFonts w:ascii="Times New Roman" w:hAnsi="Times New Roman"/>
                <w:sz w:val="28"/>
                <w:szCs w:val="28"/>
              </w:rPr>
              <w:t>денежные требования, обремененные залогом</w:t>
            </w:r>
            <w:r w:rsidR="002F40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66B10F5" w14:textId="36242156" w:rsidR="00BD63FC" w:rsidRDefault="00BD63FC" w:rsidP="002F4020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2F402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4020">
              <w:rPr>
                <w:rFonts w:ascii="Times New Roman" w:hAnsi="Times New Roman"/>
                <w:sz w:val="28"/>
                <w:szCs w:val="28"/>
              </w:rPr>
              <w:t>ПК-5.2</w:t>
            </w:r>
          </w:p>
          <w:p w14:paraId="2F18D213" w14:textId="4392B825" w:rsidR="00BD63FC" w:rsidRPr="006104B4" w:rsidRDefault="00BD63FC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91E" w:rsidRPr="00E300F8" w14:paraId="4173230B" w14:textId="77777777" w:rsidTr="00D50BB6">
        <w:tc>
          <w:tcPr>
            <w:tcW w:w="9600" w:type="dxa"/>
            <w:gridSpan w:val="2"/>
            <w:hideMark/>
          </w:tcPr>
          <w:p w14:paraId="12DF2D0E" w14:textId="4AD63021" w:rsidR="002F4020" w:rsidRDefault="00B23D67" w:rsidP="002F4020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Напишите пропущенное слово или словосочетание</w:t>
            </w:r>
            <w:r w:rsidR="002F40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26896E" w14:textId="16014725" w:rsidR="0072491E" w:rsidRPr="006104B4" w:rsidRDefault="00B23D67" w:rsidP="002F4020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 </w:t>
            </w:r>
            <w:r w:rsidR="0072491E" w:rsidRPr="006104B4">
              <w:rPr>
                <w:rFonts w:ascii="Times New Roman" w:hAnsi="Times New Roman"/>
                <w:sz w:val="28"/>
                <w:szCs w:val="28"/>
              </w:rPr>
              <w:t>– это единый комплекс финансовых операций органов государственного управления, с помощью которого они аккумулируют денежные средства и осуществляют расходы.</w:t>
            </w:r>
          </w:p>
        </w:tc>
      </w:tr>
      <w:tr w:rsidR="00E300F8" w:rsidRPr="00E300F8" w14:paraId="163270CF" w14:textId="77777777" w:rsidTr="00D363E6">
        <w:tc>
          <w:tcPr>
            <w:tcW w:w="9600" w:type="dxa"/>
            <w:gridSpan w:val="2"/>
            <w:hideMark/>
          </w:tcPr>
          <w:p w14:paraId="77664A13" w14:textId="43C77B7F" w:rsidR="005B3636" w:rsidRDefault="00C309C8" w:rsidP="002F4020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2F4020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B23D67">
              <w:rPr>
                <w:rFonts w:ascii="Times New Roman" w:hAnsi="Times New Roman"/>
                <w:sz w:val="28"/>
                <w:szCs w:val="28"/>
              </w:rPr>
              <w:t>осударственные финансы</w:t>
            </w:r>
            <w:r w:rsidR="002F40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34BF74" w14:textId="00ED1EC0" w:rsidR="00BD63FC" w:rsidRDefault="00BD63FC" w:rsidP="002F4020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2F402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4020">
              <w:rPr>
                <w:rFonts w:ascii="Times New Roman" w:hAnsi="Times New Roman"/>
                <w:sz w:val="28"/>
                <w:szCs w:val="28"/>
              </w:rPr>
              <w:t>ПК-5.2</w:t>
            </w:r>
          </w:p>
          <w:p w14:paraId="79142DEA" w14:textId="529B32AA" w:rsidR="00BD63FC" w:rsidRPr="006104B4" w:rsidRDefault="00BD63FC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D67" w:rsidRPr="00E300F8" w14:paraId="448F1775" w14:textId="77777777" w:rsidTr="00380BFD">
        <w:trPr>
          <w:trHeight w:val="1985"/>
        </w:trPr>
        <w:tc>
          <w:tcPr>
            <w:tcW w:w="9600" w:type="dxa"/>
            <w:gridSpan w:val="2"/>
            <w:hideMark/>
          </w:tcPr>
          <w:p w14:paraId="30551586" w14:textId="62EB8ADF" w:rsidR="00B23D67" w:rsidRPr="00B23D67" w:rsidRDefault="00B23D67" w:rsidP="008103E9">
            <w:pPr>
              <w:ind w:firstLine="851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3D6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Задания открытого типа с кратким свободным ответом</w:t>
            </w:r>
          </w:p>
          <w:p w14:paraId="013B8966" w14:textId="6412C640" w:rsidR="00B23D67" w:rsidRPr="006104B4" w:rsidRDefault="00B23D67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8A8716" w14:textId="363FC85B" w:rsidR="00B23D67" w:rsidRPr="006104B4" w:rsidRDefault="00B23D67" w:rsidP="008103E9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380BFD">
              <w:rPr>
                <w:rFonts w:ascii="Times New Roman" w:hAnsi="Times New Roman"/>
                <w:sz w:val="28"/>
                <w:szCs w:val="28"/>
              </w:rPr>
              <w:t>Что стало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 xml:space="preserve"> предпосылкой для </w:t>
            </w:r>
            <w:r w:rsidR="00380BFD">
              <w:rPr>
                <w:rFonts w:ascii="Times New Roman" w:hAnsi="Times New Roman"/>
                <w:sz w:val="28"/>
                <w:szCs w:val="28"/>
              </w:rPr>
              <w:t xml:space="preserve">появления 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>финансовой политики?</w:t>
            </w:r>
          </w:p>
          <w:p w14:paraId="5124CDE6" w14:textId="0985FB15" w:rsidR="00B23D67" w:rsidRDefault="00B23D67" w:rsidP="00380BFD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380BFD">
              <w:rPr>
                <w:rFonts w:ascii="Times New Roman" w:hAnsi="Times New Roman"/>
                <w:sz w:val="28"/>
                <w:szCs w:val="28"/>
              </w:rPr>
              <w:t>Усиление государства.</w:t>
            </w:r>
          </w:p>
          <w:p w14:paraId="4B277A63" w14:textId="73FDF84B" w:rsidR="00B23D67" w:rsidRPr="006104B4" w:rsidRDefault="00B23D67" w:rsidP="00380BFD">
            <w:pPr>
              <w:pStyle w:val="a0"/>
              <w:ind w:firstLine="851"/>
              <w:rPr>
                <w:szCs w:val="28"/>
              </w:rPr>
            </w:pPr>
            <w:r>
              <w:rPr>
                <w:szCs w:val="28"/>
              </w:rPr>
              <w:t>Компетенции (индикаторы)</w:t>
            </w:r>
            <w:r w:rsidR="008103E9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="008103E9">
              <w:rPr>
                <w:szCs w:val="28"/>
              </w:rPr>
              <w:t>ПК-5.2</w:t>
            </w:r>
          </w:p>
        </w:tc>
      </w:tr>
      <w:tr w:rsidR="00B23D67" w:rsidRPr="00E300F8" w14:paraId="19B48201" w14:textId="77777777" w:rsidTr="00380BFD">
        <w:trPr>
          <w:trHeight w:val="1992"/>
        </w:trPr>
        <w:tc>
          <w:tcPr>
            <w:tcW w:w="9600" w:type="dxa"/>
            <w:gridSpan w:val="2"/>
            <w:hideMark/>
          </w:tcPr>
          <w:p w14:paraId="045B354F" w14:textId="0EF9F435" w:rsidR="00B23D67" w:rsidRDefault="00B23D67" w:rsidP="00981CEB">
            <w:pPr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6104B4">
              <w:rPr>
                <w:rFonts w:ascii="Times New Roman" w:eastAsia="Times New Roman" w:hAnsi="Times New Roman"/>
                <w:sz w:val="28"/>
                <w:szCs w:val="28"/>
              </w:rPr>
              <w:t>Почему наличие развитых финансовых рынков указывает на более высокий уровень экономического развития и более сложные социально-экономические отношения в обществе?</w:t>
            </w:r>
          </w:p>
          <w:p w14:paraId="3A18C6AE" w14:textId="40E02017" w:rsidR="00B23D67" w:rsidRDefault="00B23D67" w:rsidP="00981CEB">
            <w:pPr>
              <w:ind w:firstLine="851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380BFD">
              <w:rPr>
                <w:rFonts w:ascii="Times New Roman" w:hAnsi="Times New Roman"/>
                <w:iCs/>
                <w:sz w:val="28"/>
                <w:szCs w:val="28"/>
              </w:rPr>
              <w:t>Потому, что соответствуют более совершенной общественно-экономической формации</w:t>
            </w:r>
          </w:p>
          <w:p w14:paraId="1E8970AE" w14:textId="7F08AD4E" w:rsidR="00B23D67" w:rsidRPr="00981CEB" w:rsidRDefault="00981CEB" w:rsidP="00981CEB">
            <w:pPr>
              <w:ind w:firstLine="851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омпетенции (индикаторы): ПК-5.2</w:t>
            </w:r>
          </w:p>
        </w:tc>
      </w:tr>
      <w:tr w:rsidR="00B23D67" w:rsidRPr="00E300F8" w14:paraId="518EF6C1" w14:textId="77777777" w:rsidTr="00D363E6">
        <w:trPr>
          <w:trHeight w:val="702"/>
        </w:trPr>
        <w:tc>
          <w:tcPr>
            <w:tcW w:w="9600" w:type="dxa"/>
            <w:gridSpan w:val="2"/>
            <w:hideMark/>
          </w:tcPr>
          <w:p w14:paraId="66F69DED" w14:textId="4A536BB5" w:rsidR="00B23D67" w:rsidRPr="00B23D67" w:rsidRDefault="00B23D67" w:rsidP="00DC480E">
            <w:pPr>
              <w:ind w:firstLine="851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3D67">
              <w:rPr>
                <w:rFonts w:ascii="Times New Roman" w:hAnsi="Times New Roman"/>
                <w:b/>
                <w:sz w:val="28"/>
                <w:szCs w:val="28"/>
              </w:rPr>
              <w:t>Задания открытого типа с развернутым ответом</w:t>
            </w:r>
          </w:p>
          <w:p w14:paraId="0A496A39" w14:textId="3D7CD071" w:rsidR="00B23D67" w:rsidRPr="006104B4" w:rsidRDefault="00B23D67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EFA7DB" w14:textId="7E6AE70C" w:rsidR="00B23D67" w:rsidRPr="006104B4" w:rsidRDefault="00B23D67" w:rsidP="00981CEB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>Какова роль государственных регуляторов на финансовом рынке?</w:t>
            </w:r>
          </w:p>
          <w:p w14:paraId="55B4C513" w14:textId="77777777" w:rsidR="00C6166E" w:rsidRDefault="00C6166E" w:rsidP="00981CEB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14:paraId="7F075532" w14:textId="3B8C25F7" w:rsidR="00B23D67" w:rsidRDefault="00BF5AB8" w:rsidP="00981CEB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B23D67" w:rsidRPr="006104B4">
              <w:rPr>
                <w:rFonts w:ascii="Times New Roman" w:hAnsi="Times New Roman"/>
                <w:sz w:val="28"/>
                <w:szCs w:val="28"/>
              </w:rPr>
              <w:t>: Государственные финансовые регуляторы призваны защищать права потребителей финансовых услуг. По сложившейся мировой практике, как только рынок финансовых услуг в стране приобретает массовый характер, возникают различные организации, которые тем или иным способом устанавливают общие стандарты профессиональной деятельности и контролируют их выполнение участниками рынка. Правила и требования финансовых регуляторов призваны оградить участников рынка и потребителей услуг от мошенничества и недобросовестности</w:t>
            </w:r>
            <w:r w:rsidR="00D163B1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="00B23D67" w:rsidRPr="006104B4">
              <w:rPr>
                <w:rFonts w:ascii="Times New Roman" w:hAnsi="Times New Roman"/>
                <w:sz w:val="28"/>
                <w:szCs w:val="28"/>
              </w:rPr>
              <w:t>. Это повышает доверие к тем участникам рынка, которые подтвердили свое согласие соблюдать установленные нормы. В качестве подтверждения согласия используются процедуры аттестации или сертификации государственными или профессиональными общественными организациями, а также участие в саморегулируемых организациях (СРО)</w:t>
            </w:r>
            <w:r w:rsidR="00D163B1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="0073691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D57DAC3" w14:textId="2A17D320" w:rsidR="0073691D" w:rsidRDefault="0073691D" w:rsidP="00981CEB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97E">
              <w:rPr>
                <w:rFonts w:ascii="Times New Roman" w:hAnsi="Times New Roman"/>
                <w:sz w:val="28"/>
                <w:szCs w:val="28"/>
              </w:rPr>
              <w:t xml:space="preserve">Критерии оценивания: «верно» − указывает формирующий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597E">
              <w:rPr>
                <w:rFonts w:ascii="Times New Roman" w:hAnsi="Times New Roman"/>
                <w:sz w:val="28"/>
                <w:szCs w:val="28"/>
              </w:rPr>
              <w:t>и обосновывающий аргумент.</w:t>
            </w:r>
          </w:p>
          <w:p w14:paraId="40888CD1" w14:textId="52E14FE2" w:rsidR="00B23D67" w:rsidRPr="006104B4" w:rsidRDefault="00981CEB" w:rsidP="00981CEB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ПК-5.2</w:t>
            </w:r>
          </w:p>
        </w:tc>
      </w:tr>
      <w:tr w:rsidR="00B23D67" w:rsidRPr="00E300F8" w14:paraId="752047BA" w14:textId="77777777" w:rsidTr="00D363E6">
        <w:trPr>
          <w:trHeight w:val="3874"/>
        </w:trPr>
        <w:tc>
          <w:tcPr>
            <w:tcW w:w="9600" w:type="dxa"/>
            <w:gridSpan w:val="2"/>
            <w:hideMark/>
          </w:tcPr>
          <w:p w14:paraId="56622DFC" w14:textId="77777777" w:rsidR="00B23D67" w:rsidRDefault="00B23D67" w:rsidP="00B23D67">
            <w:pPr>
              <w:pStyle w:val="a0"/>
              <w:rPr>
                <w:szCs w:val="28"/>
              </w:rPr>
            </w:pPr>
          </w:p>
          <w:p w14:paraId="650ED81D" w14:textId="70F0FE49" w:rsidR="00B23D67" w:rsidRPr="006104B4" w:rsidRDefault="0073691D" w:rsidP="00981CEB">
            <w:pP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3D6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23D67" w:rsidRPr="006104B4">
              <w:rPr>
                <w:rFonts w:ascii="Times New Roman" w:hAnsi="Times New Roman"/>
                <w:sz w:val="28"/>
                <w:szCs w:val="28"/>
              </w:rPr>
              <w:t xml:space="preserve">Что подразумевает государственная защита прав и законных интересов инвесторов на рынке ценных бумаг? </w:t>
            </w:r>
          </w:p>
          <w:p w14:paraId="570E1D11" w14:textId="77777777" w:rsidR="00C6166E" w:rsidRDefault="00C6166E" w:rsidP="00981CEB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14:paraId="0585B11F" w14:textId="0E8A8856" w:rsidR="00B23D67" w:rsidRPr="006104B4" w:rsidRDefault="00BF5AB8" w:rsidP="00981CEB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AB8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B23D67" w:rsidRPr="006104B4">
              <w:rPr>
                <w:rFonts w:ascii="Times New Roman" w:hAnsi="Times New Roman"/>
                <w:sz w:val="28"/>
                <w:szCs w:val="28"/>
              </w:rPr>
              <w:t xml:space="preserve">: Государственная защита прав и законных интересов инвесторов на рынке ценных бумаг обозначает обеспечение защиты физических и юридических лиц, объектом инвестирования которых </w:t>
            </w:r>
            <w:proofErr w:type="gramStart"/>
            <w:r w:rsidR="00B23D67" w:rsidRPr="006104B4">
              <w:rPr>
                <w:rFonts w:ascii="Times New Roman" w:hAnsi="Times New Roman"/>
                <w:sz w:val="28"/>
                <w:szCs w:val="28"/>
              </w:rPr>
              <w:t>являются</w:t>
            </w:r>
            <w:proofErr w:type="gramEnd"/>
            <w:r w:rsidR="00B23D67" w:rsidRPr="006104B4">
              <w:rPr>
                <w:rFonts w:ascii="Times New Roman" w:hAnsi="Times New Roman"/>
                <w:sz w:val="28"/>
                <w:szCs w:val="28"/>
              </w:rPr>
              <w:t xml:space="preserve"> в том числ</w:t>
            </w:r>
            <w:r w:rsidR="00B23D67">
              <w:rPr>
                <w:rFonts w:ascii="Times New Roman" w:hAnsi="Times New Roman"/>
                <w:sz w:val="28"/>
                <w:szCs w:val="28"/>
              </w:rPr>
              <w:t>е эмиссионные ценные бумаги.</w:t>
            </w:r>
          </w:p>
          <w:p w14:paraId="74E8AAE8" w14:textId="712057C0" w:rsidR="00B23D67" w:rsidRPr="006104B4" w:rsidRDefault="00B23D67" w:rsidP="00981CEB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B4">
              <w:rPr>
                <w:rFonts w:ascii="Times New Roman" w:hAnsi="Times New Roman"/>
                <w:sz w:val="28"/>
                <w:szCs w:val="28"/>
              </w:rPr>
              <w:t xml:space="preserve">Также она включает установление ограничений, связанных с привлечением инвестиций физических лиц, и определение порядка выплаты компенсаций и предоставления иных форм возмещения ущерба </w:t>
            </w:r>
            <w:proofErr w:type="gramStart"/>
            <w:r w:rsidRPr="006104B4">
              <w:rPr>
                <w:rFonts w:ascii="Times New Roman" w:hAnsi="Times New Roman"/>
                <w:sz w:val="28"/>
                <w:szCs w:val="28"/>
              </w:rPr>
              <w:t>инвесторам-физическим</w:t>
            </w:r>
            <w:proofErr w:type="gramEnd"/>
            <w:r w:rsidRPr="006104B4">
              <w:rPr>
                <w:rFonts w:ascii="Times New Roman" w:hAnsi="Times New Roman"/>
                <w:sz w:val="28"/>
                <w:szCs w:val="28"/>
              </w:rPr>
              <w:t xml:space="preserve"> лицам, причинённого противоправными действиями эмитентов и </w:t>
            </w:r>
            <w:r w:rsidRPr="006104B4">
              <w:rPr>
                <w:rFonts w:ascii="Times New Roman" w:hAnsi="Times New Roman"/>
                <w:sz w:val="28"/>
                <w:szCs w:val="28"/>
              </w:rPr>
              <w:lastRenderedPageBreak/>
              <w:t>других участников рынка ценных бумаг</w:t>
            </w:r>
            <w:r w:rsidR="0073691D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CF16C69" w14:textId="77777777" w:rsidR="00B23D67" w:rsidRPr="006104B4" w:rsidRDefault="00B23D67" w:rsidP="00981CEB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B4">
              <w:rPr>
                <w:rFonts w:ascii="Times New Roman" w:hAnsi="Times New Roman"/>
                <w:sz w:val="28"/>
                <w:szCs w:val="28"/>
              </w:rPr>
              <w:t xml:space="preserve">Эти цели закреплены в Федеральном законе от 05.03.1999 №46-ФЗ «О защите прав и законных интересов инвесторов на рынке ценных бумаг». </w:t>
            </w:r>
          </w:p>
          <w:p w14:paraId="74D8C1CC" w14:textId="2E6D9912" w:rsidR="00B23D67" w:rsidRDefault="00B23D67" w:rsidP="00981CEB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B4">
              <w:rPr>
                <w:rFonts w:ascii="Times New Roman" w:hAnsi="Times New Roman"/>
                <w:sz w:val="28"/>
                <w:szCs w:val="28"/>
              </w:rPr>
              <w:t>Кроме того, отношения, связанные с защитой прав и законных интересов инвесторов на рынке ценных бумаг, регулируются и другими нормативными правовыми актами Российской Федерации</w:t>
            </w:r>
            <w:r w:rsidR="0073691D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8582ACE" w14:textId="56C95483" w:rsidR="0073691D" w:rsidRDefault="0073691D" w:rsidP="00981CEB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97E">
              <w:rPr>
                <w:rFonts w:ascii="Times New Roman" w:hAnsi="Times New Roman"/>
                <w:sz w:val="28"/>
                <w:szCs w:val="28"/>
              </w:rPr>
              <w:t xml:space="preserve">Критерии оценивания: «верно» − указывает формирующий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597E">
              <w:rPr>
                <w:rFonts w:ascii="Times New Roman" w:hAnsi="Times New Roman"/>
                <w:sz w:val="28"/>
                <w:szCs w:val="28"/>
              </w:rPr>
              <w:t>и обосновывающий аргумент.</w:t>
            </w:r>
          </w:p>
          <w:p w14:paraId="3A8F9E27" w14:textId="2EC2DEDC" w:rsidR="00B23D67" w:rsidRDefault="00981CEB" w:rsidP="00981CEB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 ПК-5.2</w:t>
            </w:r>
          </w:p>
          <w:p w14:paraId="0F8B10C4" w14:textId="77777777" w:rsidR="00B23D67" w:rsidRPr="00E300F8" w:rsidRDefault="00B23D67" w:rsidP="00981CEB">
            <w:pPr>
              <w:pStyle w:val="a0"/>
              <w:ind w:firstLine="851"/>
              <w:jc w:val="both"/>
              <w:rPr>
                <w:color w:val="FF0000"/>
                <w:szCs w:val="28"/>
              </w:rPr>
            </w:pPr>
          </w:p>
          <w:p w14:paraId="1D91957B" w14:textId="34407072" w:rsidR="00B23D67" w:rsidRPr="006104B4" w:rsidRDefault="00B23D67" w:rsidP="006104B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7D0E1B3" w14:textId="77777777" w:rsidR="006B1D58" w:rsidRPr="00E300F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2ADF01" w14:textId="32716272" w:rsidR="00E638A6" w:rsidRPr="00E300F8" w:rsidRDefault="00E638A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638A6" w:rsidRPr="00E300F8" w:rsidSect="0072491E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56985" w14:textId="77777777" w:rsidR="00596239" w:rsidRDefault="00596239" w:rsidP="0072491E">
      <w:pPr>
        <w:spacing w:after="0" w:line="240" w:lineRule="auto"/>
      </w:pPr>
      <w:r>
        <w:separator/>
      </w:r>
    </w:p>
  </w:endnote>
  <w:endnote w:type="continuationSeparator" w:id="0">
    <w:p w14:paraId="728CA1C2" w14:textId="77777777" w:rsidR="00596239" w:rsidRDefault="00596239" w:rsidP="0072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739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930135" w14:textId="0FB5603B" w:rsidR="0072491E" w:rsidRPr="0072491E" w:rsidRDefault="0072491E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49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491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49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0BFD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7249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0790D44" w14:textId="77777777" w:rsidR="0072491E" w:rsidRDefault="0072491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0C0E5" w14:textId="77777777" w:rsidR="00596239" w:rsidRDefault="00596239" w:rsidP="0072491E">
      <w:pPr>
        <w:spacing w:after="0" w:line="240" w:lineRule="auto"/>
      </w:pPr>
      <w:r>
        <w:separator/>
      </w:r>
    </w:p>
  </w:footnote>
  <w:footnote w:type="continuationSeparator" w:id="0">
    <w:p w14:paraId="3DD49672" w14:textId="77777777" w:rsidR="00596239" w:rsidRDefault="00596239" w:rsidP="00724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B0DBD"/>
    <w:multiLevelType w:val="hybridMultilevel"/>
    <w:tmpl w:val="951AB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6">
    <w:nsid w:val="255263B2"/>
    <w:multiLevelType w:val="hybridMultilevel"/>
    <w:tmpl w:val="EBBC19B4"/>
    <w:lvl w:ilvl="0" w:tplc="6E923C6A">
      <w:start w:val="1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9428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235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BC45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DE29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6EB8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A7B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A420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81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87E1A"/>
    <w:multiLevelType w:val="hybridMultilevel"/>
    <w:tmpl w:val="6B26E876"/>
    <w:lvl w:ilvl="0" w:tplc="8DDCA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647696"/>
    <w:multiLevelType w:val="hybridMultilevel"/>
    <w:tmpl w:val="244273AE"/>
    <w:lvl w:ilvl="0" w:tplc="87DA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6">
    <w:nsid w:val="4B344991"/>
    <w:multiLevelType w:val="hybridMultilevel"/>
    <w:tmpl w:val="0A88815C"/>
    <w:lvl w:ilvl="0" w:tplc="2BBA093A">
      <w:start w:val="1"/>
      <w:numFmt w:val="decimal"/>
      <w:lvlText w:val="%1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441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8464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E621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0D0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96B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70DB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2803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DC38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155357"/>
    <w:multiLevelType w:val="hybridMultilevel"/>
    <w:tmpl w:val="DA684E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6E1C6987"/>
    <w:multiLevelType w:val="hybridMultilevel"/>
    <w:tmpl w:val="65D4F8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6"/>
  </w:num>
  <w:num w:numId="20">
    <w:abstractNumId w:val="0"/>
  </w:num>
  <w:num w:numId="21">
    <w:abstractNumId w:val="3"/>
  </w:num>
  <w:num w:numId="22">
    <w:abstractNumId w:val="11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2018E"/>
    <w:rsid w:val="00056302"/>
    <w:rsid w:val="00063EBC"/>
    <w:rsid w:val="000720BB"/>
    <w:rsid w:val="00081F8A"/>
    <w:rsid w:val="000904DD"/>
    <w:rsid w:val="000938BE"/>
    <w:rsid w:val="00094F48"/>
    <w:rsid w:val="000A5AC4"/>
    <w:rsid w:val="000B563D"/>
    <w:rsid w:val="000D2115"/>
    <w:rsid w:val="000E180E"/>
    <w:rsid w:val="000F5334"/>
    <w:rsid w:val="00111495"/>
    <w:rsid w:val="00126F38"/>
    <w:rsid w:val="00137D26"/>
    <w:rsid w:val="001513F6"/>
    <w:rsid w:val="001B1741"/>
    <w:rsid w:val="001B453F"/>
    <w:rsid w:val="001C0A82"/>
    <w:rsid w:val="001E2804"/>
    <w:rsid w:val="002168DD"/>
    <w:rsid w:val="00244BD2"/>
    <w:rsid w:val="00273CEE"/>
    <w:rsid w:val="00283F71"/>
    <w:rsid w:val="002923B5"/>
    <w:rsid w:val="00295A32"/>
    <w:rsid w:val="002F4020"/>
    <w:rsid w:val="003000B9"/>
    <w:rsid w:val="003060F9"/>
    <w:rsid w:val="00322E0C"/>
    <w:rsid w:val="003230DB"/>
    <w:rsid w:val="00325228"/>
    <w:rsid w:val="00354055"/>
    <w:rsid w:val="00376279"/>
    <w:rsid w:val="00380BFD"/>
    <w:rsid w:val="003857BD"/>
    <w:rsid w:val="00396855"/>
    <w:rsid w:val="0039745B"/>
    <w:rsid w:val="003A3FA0"/>
    <w:rsid w:val="003B1503"/>
    <w:rsid w:val="004029D7"/>
    <w:rsid w:val="00407C47"/>
    <w:rsid w:val="004123AF"/>
    <w:rsid w:val="00441C09"/>
    <w:rsid w:val="00450F6E"/>
    <w:rsid w:val="0046526C"/>
    <w:rsid w:val="00482680"/>
    <w:rsid w:val="004928CF"/>
    <w:rsid w:val="004973FB"/>
    <w:rsid w:val="004A421C"/>
    <w:rsid w:val="004E1913"/>
    <w:rsid w:val="004F7FAC"/>
    <w:rsid w:val="005017C7"/>
    <w:rsid w:val="00510C74"/>
    <w:rsid w:val="00542F9A"/>
    <w:rsid w:val="00555114"/>
    <w:rsid w:val="00556A95"/>
    <w:rsid w:val="005660FA"/>
    <w:rsid w:val="00596239"/>
    <w:rsid w:val="00596F4A"/>
    <w:rsid w:val="005A002D"/>
    <w:rsid w:val="005B3636"/>
    <w:rsid w:val="005D198D"/>
    <w:rsid w:val="005D70FD"/>
    <w:rsid w:val="006028A9"/>
    <w:rsid w:val="006104B4"/>
    <w:rsid w:val="0061298F"/>
    <w:rsid w:val="006416CA"/>
    <w:rsid w:val="006547FC"/>
    <w:rsid w:val="00664E00"/>
    <w:rsid w:val="006B1D58"/>
    <w:rsid w:val="006C10E9"/>
    <w:rsid w:val="006D2D67"/>
    <w:rsid w:val="006E02EC"/>
    <w:rsid w:val="006E380A"/>
    <w:rsid w:val="006E76E9"/>
    <w:rsid w:val="00717D8F"/>
    <w:rsid w:val="0072491E"/>
    <w:rsid w:val="0073691D"/>
    <w:rsid w:val="00754F40"/>
    <w:rsid w:val="007719DD"/>
    <w:rsid w:val="00776525"/>
    <w:rsid w:val="007817CB"/>
    <w:rsid w:val="00784C19"/>
    <w:rsid w:val="00790D79"/>
    <w:rsid w:val="007C1C39"/>
    <w:rsid w:val="007C1F7F"/>
    <w:rsid w:val="007C51C8"/>
    <w:rsid w:val="007E45F6"/>
    <w:rsid w:val="007F470D"/>
    <w:rsid w:val="00801F01"/>
    <w:rsid w:val="008103E9"/>
    <w:rsid w:val="0084519E"/>
    <w:rsid w:val="00887CA2"/>
    <w:rsid w:val="008E3917"/>
    <w:rsid w:val="008F1711"/>
    <w:rsid w:val="008F5CAF"/>
    <w:rsid w:val="00914935"/>
    <w:rsid w:val="009231DD"/>
    <w:rsid w:val="00927534"/>
    <w:rsid w:val="009319F1"/>
    <w:rsid w:val="00933FCE"/>
    <w:rsid w:val="00944FFA"/>
    <w:rsid w:val="009472BD"/>
    <w:rsid w:val="00981CEB"/>
    <w:rsid w:val="00985824"/>
    <w:rsid w:val="00997E6B"/>
    <w:rsid w:val="009B227B"/>
    <w:rsid w:val="009B7C37"/>
    <w:rsid w:val="009C01F5"/>
    <w:rsid w:val="009D170F"/>
    <w:rsid w:val="009F3E81"/>
    <w:rsid w:val="009F5A88"/>
    <w:rsid w:val="00A07E52"/>
    <w:rsid w:val="00A17230"/>
    <w:rsid w:val="00AA192E"/>
    <w:rsid w:val="00AA235C"/>
    <w:rsid w:val="00AB58CF"/>
    <w:rsid w:val="00AC5946"/>
    <w:rsid w:val="00AF3F76"/>
    <w:rsid w:val="00B13FD1"/>
    <w:rsid w:val="00B20FB5"/>
    <w:rsid w:val="00B23D67"/>
    <w:rsid w:val="00B3047B"/>
    <w:rsid w:val="00BA0605"/>
    <w:rsid w:val="00BC2033"/>
    <w:rsid w:val="00BD63FC"/>
    <w:rsid w:val="00BE2AC6"/>
    <w:rsid w:val="00BE2FD6"/>
    <w:rsid w:val="00BE6618"/>
    <w:rsid w:val="00BF5AB8"/>
    <w:rsid w:val="00C02909"/>
    <w:rsid w:val="00C053F0"/>
    <w:rsid w:val="00C237A5"/>
    <w:rsid w:val="00C309C8"/>
    <w:rsid w:val="00C3103D"/>
    <w:rsid w:val="00C32148"/>
    <w:rsid w:val="00C50A87"/>
    <w:rsid w:val="00C57B0F"/>
    <w:rsid w:val="00C6166E"/>
    <w:rsid w:val="00C73807"/>
    <w:rsid w:val="00C8347C"/>
    <w:rsid w:val="00CE23C5"/>
    <w:rsid w:val="00D0473B"/>
    <w:rsid w:val="00D13C55"/>
    <w:rsid w:val="00D163B1"/>
    <w:rsid w:val="00D3031E"/>
    <w:rsid w:val="00D363E6"/>
    <w:rsid w:val="00D65CE1"/>
    <w:rsid w:val="00D704AE"/>
    <w:rsid w:val="00D7197F"/>
    <w:rsid w:val="00D744A8"/>
    <w:rsid w:val="00D967F5"/>
    <w:rsid w:val="00DA225D"/>
    <w:rsid w:val="00DB0C79"/>
    <w:rsid w:val="00DB73C0"/>
    <w:rsid w:val="00DC480E"/>
    <w:rsid w:val="00DD76DD"/>
    <w:rsid w:val="00DD783E"/>
    <w:rsid w:val="00DF7944"/>
    <w:rsid w:val="00E14AD9"/>
    <w:rsid w:val="00E179EC"/>
    <w:rsid w:val="00E213E8"/>
    <w:rsid w:val="00E27596"/>
    <w:rsid w:val="00E300F8"/>
    <w:rsid w:val="00E40D80"/>
    <w:rsid w:val="00E44A6E"/>
    <w:rsid w:val="00E638A6"/>
    <w:rsid w:val="00E64898"/>
    <w:rsid w:val="00EA231A"/>
    <w:rsid w:val="00EB33AC"/>
    <w:rsid w:val="00EE0D21"/>
    <w:rsid w:val="00EF4E19"/>
    <w:rsid w:val="00F0466E"/>
    <w:rsid w:val="00F0715C"/>
    <w:rsid w:val="00F15E7B"/>
    <w:rsid w:val="00F30229"/>
    <w:rsid w:val="00F71256"/>
    <w:rsid w:val="00F77106"/>
    <w:rsid w:val="00F90FCF"/>
    <w:rsid w:val="00FC6770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99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126F38"/>
  </w:style>
  <w:style w:type="paragraph" w:styleId="a9">
    <w:name w:val="Body Text"/>
    <w:basedOn w:val="a"/>
    <w:link w:val="aa"/>
    <w:uiPriority w:val="1"/>
    <w:qFormat/>
    <w:rsid w:val="00E648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1"/>
    <w:link w:val="a9"/>
    <w:uiPriority w:val="1"/>
    <w:rsid w:val="00E64898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724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72491E"/>
  </w:style>
  <w:style w:type="paragraph" w:styleId="ad">
    <w:name w:val="footer"/>
    <w:basedOn w:val="a"/>
    <w:link w:val="ae"/>
    <w:uiPriority w:val="99"/>
    <w:unhideWhenUsed/>
    <w:rsid w:val="00724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72491E"/>
  </w:style>
  <w:style w:type="table" w:customStyle="1" w:styleId="11">
    <w:name w:val="Сетка таблицы светлая1"/>
    <w:basedOn w:val="a2"/>
    <w:uiPriority w:val="40"/>
    <w:rsid w:val="0072491E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99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126F38"/>
  </w:style>
  <w:style w:type="paragraph" w:styleId="a9">
    <w:name w:val="Body Text"/>
    <w:basedOn w:val="a"/>
    <w:link w:val="aa"/>
    <w:uiPriority w:val="1"/>
    <w:qFormat/>
    <w:rsid w:val="00E648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1"/>
    <w:link w:val="a9"/>
    <w:uiPriority w:val="1"/>
    <w:rsid w:val="00E64898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724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72491E"/>
  </w:style>
  <w:style w:type="paragraph" w:styleId="ad">
    <w:name w:val="footer"/>
    <w:basedOn w:val="a"/>
    <w:link w:val="ae"/>
    <w:uiPriority w:val="99"/>
    <w:unhideWhenUsed/>
    <w:rsid w:val="00724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72491E"/>
  </w:style>
  <w:style w:type="table" w:customStyle="1" w:styleId="11">
    <w:name w:val="Сетка таблицы светлая1"/>
    <w:basedOn w:val="a2"/>
    <w:uiPriority w:val="40"/>
    <w:rsid w:val="0072491E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1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155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47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354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10148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6176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144621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consultant.ru/document/cons_doc_LAW_4860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145996/" TargetMode="External"/><Relationship Id="rId14" Type="http://schemas.openxmlformats.org/officeDocument/2006/relationships/hyperlink" Target="https://www.consultant.ru/document/cons_doc_LAW_375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E5733-44CA-4CB6-9FDD-6D502A01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13</Pages>
  <Words>3014</Words>
  <Characters>17182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25</cp:revision>
  <dcterms:created xsi:type="dcterms:W3CDTF">2025-03-15T09:16:00Z</dcterms:created>
  <dcterms:modified xsi:type="dcterms:W3CDTF">2025-03-27T08:52:00Z</dcterms:modified>
</cp:coreProperties>
</file>