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CAA4" w14:textId="588FF86A" w:rsidR="004630D3" w:rsidRPr="005220E6" w:rsidRDefault="00436BE7" w:rsidP="00B87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bookmarkStart w:id="0" w:name="_GoBack"/>
      <w:bookmarkEnd w:id="0"/>
      <w:r w:rsidR="0050418D" w:rsidRPr="005220E6">
        <w:rPr>
          <w:rFonts w:ascii="Times New Roman" w:hAnsi="Times New Roman" w:cs="Times New Roman"/>
          <w:b/>
          <w:bCs/>
          <w:sz w:val="28"/>
          <w:szCs w:val="28"/>
        </w:rPr>
        <w:t>омплект оценочных материалов</w:t>
      </w:r>
    </w:p>
    <w:p w14:paraId="0E8EA34A" w14:textId="77777777" w:rsidR="0050418D" w:rsidRPr="005220E6" w:rsidRDefault="0050418D" w:rsidP="00B873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85993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685993" w:rsidRPr="00685993">
        <w:rPr>
          <w:rFonts w:ascii="Times New Roman" w:hAnsi="Times New Roman" w:cs="Times New Roman"/>
          <w:b/>
          <w:bCs/>
          <w:sz w:val="28"/>
          <w:szCs w:val="28"/>
        </w:rPr>
        <w:t xml:space="preserve"> по получению профессиональных умений и опыта профессиональной деятельности в организационно-управленческой области</w:t>
      </w:r>
    </w:p>
    <w:p w14:paraId="111AF9B8" w14:textId="77777777" w:rsidR="004630D3" w:rsidRPr="005220E6" w:rsidRDefault="004630D3" w:rsidP="00B87324">
      <w:pPr>
        <w:pStyle w:val="3"/>
      </w:pPr>
    </w:p>
    <w:p w14:paraId="52EAC549" w14:textId="77777777" w:rsidR="0050418D" w:rsidRPr="005220E6" w:rsidRDefault="0050418D" w:rsidP="00B87324">
      <w:pPr>
        <w:pStyle w:val="3"/>
      </w:pPr>
      <w:r w:rsidRPr="005220E6">
        <w:t>Задания закрытого типа</w:t>
      </w:r>
    </w:p>
    <w:p w14:paraId="139F5943" w14:textId="77777777" w:rsidR="0050418D" w:rsidRPr="005220E6" w:rsidRDefault="0050418D" w:rsidP="00B87324">
      <w:pPr>
        <w:spacing w:after="0" w:line="240" w:lineRule="auto"/>
      </w:pPr>
    </w:p>
    <w:p w14:paraId="63302DB7" w14:textId="77777777" w:rsidR="0050418D" w:rsidRPr="005220E6" w:rsidRDefault="0050418D" w:rsidP="00B87324">
      <w:pPr>
        <w:pStyle w:val="4"/>
      </w:pPr>
      <w:r w:rsidRPr="005220E6">
        <w:t>Задания закрытого типа на выбор правильного ответа</w:t>
      </w:r>
    </w:p>
    <w:p w14:paraId="4A569F2B" w14:textId="77777777" w:rsidR="0050418D" w:rsidRPr="005220E6" w:rsidRDefault="0050418D" w:rsidP="00B87324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5220E6" w14:paraId="1853C7E0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8251EB7" w14:textId="77777777" w:rsidR="005339C3" w:rsidRPr="005220E6" w:rsidRDefault="007E5C7D" w:rsidP="00B873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3"/>
          </w:tcPr>
          <w:p w14:paraId="43185A7A" w14:textId="77777777" w:rsidR="005339C3" w:rsidRPr="005220E6" w:rsidRDefault="007E5C7D" w:rsidP="00B8732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E5C7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Выберите один правильный ответ</w:t>
            </w:r>
          </w:p>
        </w:tc>
      </w:tr>
      <w:tr w:rsidR="005339C3" w:rsidRPr="005220E6" w14:paraId="7A780725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61278FC6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45C38FFF" w14:textId="77777777" w:rsidR="005339C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4455">
              <w:rPr>
                <w:rFonts w:ascii="Times New Roman" w:hAnsi="Times New Roman"/>
                <w:sz w:val="28"/>
                <w:szCs w:val="28"/>
              </w:rPr>
              <w:t>Стоимостная, физическая или иная характеристика объекта обложения – это:</w:t>
            </w:r>
          </w:p>
        </w:tc>
      </w:tr>
      <w:tr w:rsidR="005339C3" w:rsidRPr="005220E6" w14:paraId="3504DE46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69B70AA7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E209E62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3468D6CA" w14:textId="77777777" w:rsidR="005339C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455">
              <w:rPr>
                <w:rFonts w:ascii="Times New Roman" w:hAnsi="Times New Roman"/>
                <w:sz w:val="28"/>
                <w:szCs w:val="28"/>
              </w:rPr>
              <w:t>единица обложения</w:t>
            </w:r>
          </w:p>
        </w:tc>
      </w:tr>
      <w:tr w:rsidR="005339C3" w:rsidRPr="005220E6" w14:paraId="56BAA066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6CFE392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05A1E19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5C41788D" w14:textId="77777777" w:rsidR="005339C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455">
              <w:rPr>
                <w:rFonts w:ascii="Times New Roman" w:hAnsi="Times New Roman"/>
                <w:bCs/>
                <w:sz w:val="28"/>
                <w:szCs w:val="28"/>
              </w:rPr>
              <w:t>налоговая база</w:t>
            </w:r>
          </w:p>
        </w:tc>
      </w:tr>
      <w:tr w:rsidR="00685993" w:rsidRPr="005220E6" w14:paraId="05A78E72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50A84777" w14:textId="77777777" w:rsidR="0068599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2CA74F9" w14:textId="77777777" w:rsidR="0068599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14:paraId="0BF65F02" w14:textId="77777777" w:rsidR="0068599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455">
              <w:rPr>
                <w:rFonts w:ascii="Times New Roman" w:hAnsi="Times New Roman"/>
                <w:sz w:val="28"/>
                <w:szCs w:val="28"/>
              </w:rPr>
              <w:t>исчисленная сумма налога</w:t>
            </w:r>
          </w:p>
        </w:tc>
      </w:tr>
      <w:tr w:rsidR="00685993" w:rsidRPr="005220E6" w14:paraId="669E89A6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0810602B" w14:textId="77777777" w:rsidR="0068599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746004C" w14:textId="77777777" w:rsidR="00685993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53866A08" w14:textId="77777777" w:rsidR="00685993" w:rsidRPr="00AD4455" w:rsidRDefault="00685993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AD4455">
              <w:rPr>
                <w:rFonts w:ascii="Times New Roman" w:hAnsi="Times New Roman"/>
                <w:sz w:val="28"/>
                <w:szCs w:val="28"/>
              </w:rPr>
              <w:t>ставка налога</w:t>
            </w:r>
          </w:p>
        </w:tc>
      </w:tr>
      <w:tr w:rsidR="005339C3" w:rsidRPr="005220E6" w14:paraId="68828345" w14:textId="77777777" w:rsidTr="005220E6">
        <w:tc>
          <w:tcPr>
            <w:tcW w:w="9679" w:type="dxa"/>
            <w:gridSpan w:val="5"/>
          </w:tcPr>
          <w:p w14:paraId="6B138FDA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6E90416" w14:textId="77777777" w:rsidTr="005220E6">
        <w:tc>
          <w:tcPr>
            <w:tcW w:w="2733" w:type="dxa"/>
            <w:gridSpan w:val="3"/>
          </w:tcPr>
          <w:p w14:paraId="71F2EF9D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0FDF5C6A" w14:textId="77777777" w:rsidR="005339C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E5C7D" w:rsidRPr="005220E6" w14:paraId="3FF5BCAC" w14:textId="77777777" w:rsidTr="00CC39C0">
        <w:tc>
          <w:tcPr>
            <w:tcW w:w="9679" w:type="dxa"/>
            <w:gridSpan w:val="5"/>
          </w:tcPr>
          <w:p w14:paraId="344E6E99" w14:textId="77777777" w:rsidR="007E5C7D" w:rsidRPr="005220E6" w:rsidRDefault="007E5C7D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УК-9.2; ПК-1.1</w:t>
            </w:r>
          </w:p>
        </w:tc>
      </w:tr>
    </w:tbl>
    <w:p w14:paraId="5153EB33" w14:textId="77777777" w:rsidR="005339C3" w:rsidRPr="005220E6" w:rsidRDefault="005339C3" w:rsidP="00B87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7861FE2D" w14:textId="77777777" w:rsidTr="005220E6">
        <w:tc>
          <w:tcPr>
            <w:tcW w:w="1413" w:type="dxa"/>
          </w:tcPr>
          <w:p w14:paraId="1B72DFC4" w14:textId="77777777" w:rsidR="000A3E63" w:rsidRPr="005220E6" w:rsidRDefault="007E5C7D" w:rsidP="00B87324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gridSpan w:val="3"/>
          </w:tcPr>
          <w:p w14:paraId="20FF2CAF" w14:textId="77777777" w:rsidR="000A3E63" w:rsidRPr="007E5C7D" w:rsidRDefault="007E5C7D" w:rsidP="00B8732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5C7D">
              <w:rPr>
                <w:rFonts w:ascii="Times New Roman" w:hAnsi="Times New Roman" w:cs="Times New Roman"/>
                <w:iCs/>
                <w:sz w:val="28"/>
                <w:szCs w:val="28"/>
              </w:rPr>
              <w:t>Выберите один правильный ответ</w:t>
            </w:r>
          </w:p>
        </w:tc>
      </w:tr>
      <w:tr w:rsidR="000A3E63" w:rsidRPr="005220E6" w14:paraId="01F04A0A" w14:textId="77777777" w:rsidTr="005220E6">
        <w:tc>
          <w:tcPr>
            <w:tcW w:w="1413" w:type="dxa"/>
          </w:tcPr>
          <w:p w14:paraId="626104EC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3F06C640" w14:textId="77777777" w:rsidR="000A3E6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 функциям таможенных органов НЕ относится</w:t>
            </w:r>
          </w:p>
        </w:tc>
      </w:tr>
      <w:tr w:rsidR="000A3E63" w:rsidRPr="005220E6" w14:paraId="3F1D22F5" w14:textId="77777777" w:rsidTr="005220E6">
        <w:tc>
          <w:tcPr>
            <w:tcW w:w="1413" w:type="dxa"/>
          </w:tcPr>
          <w:p w14:paraId="7A550B5D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BA1F5A9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7F5A1D25" w14:textId="77777777" w:rsidR="000A3E6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борьба с контрабандой</w:t>
            </w:r>
          </w:p>
        </w:tc>
      </w:tr>
      <w:tr w:rsidR="000A3E63" w:rsidRPr="005220E6" w14:paraId="3219DC4A" w14:textId="77777777" w:rsidTr="005220E6">
        <w:tc>
          <w:tcPr>
            <w:tcW w:w="1413" w:type="dxa"/>
          </w:tcPr>
          <w:p w14:paraId="5BD2D70F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915448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5C5B3555" w14:textId="77777777" w:rsidR="000A3E6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обеспечение соблюдения порядка перемещения через таможенную границу товаров и транспортных средств</w:t>
            </w:r>
          </w:p>
        </w:tc>
      </w:tr>
      <w:tr w:rsidR="000A3E63" w:rsidRPr="005220E6" w14:paraId="148BC56E" w14:textId="77777777" w:rsidTr="005220E6">
        <w:tc>
          <w:tcPr>
            <w:tcW w:w="1413" w:type="dxa"/>
          </w:tcPr>
          <w:p w14:paraId="2524D7A1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0FFAD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370D4E90" w14:textId="77777777" w:rsidR="000A3E6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таможенной и государственной границы </w:t>
            </w:r>
          </w:p>
        </w:tc>
      </w:tr>
      <w:tr w:rsidR="000A3E63" w:rsidRPr="005220E6" w14:paraId="536970CF" w14:textId="77777777" w:rsidTr="005220E6">
        <w:tc>
          <w:tcPr>
            <w:tcW w:w="1413" w:type="dxa"/>
          </w:tcPr>
          <w:p w14:paraId="5121BBA4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62862A4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265CDBD0" w14:textId="77777777" w:rsidR="000A3E6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интеллектуальной собственности </w:t>
            </w:r>
          </w:p>
        </w:tc>
      </w:tr>
      <w:tr w:rsidR="000A3E63" w:rsidRPr="005220E6" w14:paraId="657CA2AE" w14:textId="77777777" w:rsidTr="005220E6">
        <w:tc>
          <w:tcPr>
            <w:tcW w:w="9634" w:type="dxa"/>
            <w:gridSpan w:val="4"/>
          </w:tcPr>
          <w:p w14:paraId="0F19A286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4E59D7CD" w14:textId="77777777" w:rsidTr="005220E6">
        <w:tc>
          <w:tcPr>
            <w:tcW w:w="2547" w:type="dxa"/>
            <w:gridSpan w:val="3"/>
          </w:tcPr>
          <w:p w14:paraId="7979C94B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502C4B84" w14:textId="77777777" w:rsidR="000A3E63" w:rsidRPr="005220E6" w:rsidRDefault="0068599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E5C7D" w:rsidRPr="005220E6" w14:paraId="32CF4862" w14:textId="77777777" w:rsidTr="003A41CF">
        <w:tc>
          <w:tcPr>
            <w:tcW w:w="9634" w:type="dxa"/>
            <w:gridSpan w:val="4"/>
          </w:tcPr>
          <w:p w14:paraId="67B8ACEF" w14:textId="77777777" w:rsidR="007E5C7D" w:rsidRPr="005220E6" w:rsidRDefault="007E5C7D" w:rsidP="007E5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УК-10.1; ПК-1.1</w:t>
            </w:r>
          </w:p>
        </w:tc>
      </w:tr>
    </w:tbl>
    <w:p w14:paraId="55189F3B" w14:textId="77777777" w:rsidR="000A3E63" w:rsidRPr="005220E6" w:rsidRDefault="000A3E63" w:rsidP="00B87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CA18D26" w14:textId="77777777" w:rsidR="005339C3" w:rsidRPr="005220E6" w:rsidRDefault="005339C3" w:rsidP="00B8732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CB0C82A" w14:textId="77777777" w:rsidR="0050418D" w:rsidRPr="005220E6" w:rsidRDefault="0050418D" w:rsidP="00B87324">
      <w:pPr>
        <w:pStyle w:val="4"/>
      </w:pPr>
      <w:r w:rsidRPr="005220E6">
        <w:t>Задания закрытого типа на установление соответствия</w:t>
      </w:r>
    </w:p>
    <w:p w14:paraId="34FBD989" w14:textId="77777777" w:rsidR="0050418D" w:rsidRPr="005220E6" w:rsidRDefault="0050418D" w:rsidP="00B87324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7"/>
        <w:gridCol w:w="2886"/>
        <w:gridCol w:w="532"/>
        <w:gridCol w:w="512"/>
        <w:gridCol w:w="3988"/>
      </w:tblGrid>
      <w:tr w:rsidR="000A3E63" w:rsidRPr="005220E6" w14:paraId="726AC6BF" w14:textId="77777777" w:rsidTr="005220E6">
        <w:tc>
          <w:tcPr>
            <w:tcW w:w="1577" w:type="dxa"/>
            <w:gridSpan w:val="2"/>
          </w:tcPr>
          <w:p w14:paraId="3CD53449" w14:textId="77777777" w:rsidR="000A3E63" w:rsidRPr="005220E6" w:rsidRDefault="007E5C7D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4"/>
          </w:tcPr>
          <w:p w14:paraId="5A43B45A" w14:textId="77777777" w:rsidR="000A3E63" w:rsidRPr="00685993" w:rsidRDefault="007E5C7D" w:rsidP="00B8732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5C7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</w:tc>
      </w:tr>
      <w:tr w:rsidR="000A3E63" w:rsidRPr="005220E6" w14:paraId="0ED34296" w14:textId="77777777" w:rsidTr="005220E6">
        <w:tc>
          <w:tcPr>
            <w:tcW w:w="4504" w:type="dxa"/>
            <w:gridSpan w:val="3"/>
          </w:tcPr>
          <w:p w14:paraId="0557765D" w14:textId="77777777" w:rsidR="000A3E63" w:rsidRPr="005220E6" w:rsidRDefault="00516B58" w:rsidP="00B873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таможенного органа</w:t>
            </w:r>
          </w:p>
        </w:tc>
        <w:tc>
          <w:tcPr>
            <w:tcW w:w="540" w:type="dxa"/>
          </w:tcPr>
          <w:p w14:paraId="076493B2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3882D933" w14:textId="77777777" w:rsidR="000A3E63" w:rsidRPr="005220E6" w:rsidRDefault="00516B58" w:rsidP="00B873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0A3E63" w:rsidRPr="005220E6" w14:paraId="57E349B2" w14:textId="77777777" w:rsidTr="005220E6">
        <w:tc>
          <w:tcPr>
            <w:tcW w:w="988" w:type="dxa"/>
          </w:tcPr>
          <w:p w14:paraId="59AE2BCA" w14:textId="61930D5E" w:rsidR="000A3E63" w:rsidRPr="005220E6" w:rsidRDefault="000A3E63" w:rsidP="00B87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09D2C02C" w14:textId="77777777" w:rsidR="000A3E63" w:rsidRPr="005220E6" w:rsidRDefault="00516B58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Федеральная таможенная служба Российской Федерации</w:t>
            </w:r>
          </w:p>
        </w:tc>
        <w:tc>
          <w:tcPr>
            <w:tcW w:w="540" w:type="dxa"/>
          </w:tcPr>
          <w:p w14:paraId="75231F03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69BDC9" w14:textId="52F4F58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76A2A00F" w14:textId="77777777" w:rsidR="000A3E63" w:rsidRPr="005220E6" w:rsidRDefault="00516B58" w:rsidP="007E5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территориальные органы исполнительной власти, ответственные за реализацию таможенного дела в пределах определённой территории. Находятся в непосредственном </w:t>
            </w: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подчинении ФТС 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ссии</w:t>
            </w:r>
          </w:p>
        </w:tc>
      </w:tr>
      <w:tr w:rsidR="000A3E63" w:rsidRPr="005220E6" w14:paraId="768EA81C" w14:textId="77777777" w:rsidTr="005220E6">
        <w:tc>
          <w:tcPr>
            <w:tcW w:w="988" w:type="dxa"/>
          </w:tcPr>
          <w:p w14:paraId="458F2162" w14:textId="6174B6D9" w:rsidR="000A3E63" w:rsidRPr="005220E6" w:rsidRDefault="000A3E63" w:rsidP="00B87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1F007FC6" w14:textId="77777777" w:rsidR="000A3E63" w:rsidRPr="005220E6" w:rsidRDefault="00516B58" w:rsidP="00B87324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Региональные таможенные управления </w:t>
            </w:r>
          </w:p>
        </w:tc>
        <w:tc>
          <w:tcPr>
            <w:tcW w:w="540" w:type="dxa"/>
          </w:tcPr>
          <w:p w14:paraId="71329A3B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D53B854" w14:textId="2D528CEC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4FD341C3" w14:textId="77777777" w:rsidR="000A3E63" w:rsidRPr="005220E6" w:rsidRDefault="00516B58" w:rsidP="007E5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территориальные таможенные органы, входящие в единую систему таможенных органов. Находятся в прямом подчинении таможенного управления своего региона</w:t>
            </w:r>
          </w:p>
        </w:tc>
      </w:tr>
      <w:tr w:rsidR="000A3E63" w:rsidRPr="005220E6" w14:paraId="13569802" w14:textId="77777777" w:rsidTr="005220E6">
        <w:tc>
          <w:tcPr>
            <w:tcW w:w="988" w:type="dxa"/>
          </w:tcPr>
          <w:p w14:paraId="59D424F2" w14:textId="55978BA8" w:rsidR="000A3E63" w:rsidRPr="005220E6" w:rsidRDefault="000A3E63" w:rsidP="00B87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3A9A2B9C" w14:textId="77777777" w:rsidR="000A3E63" w:rsidRPr="005220E6" w:rsidRDefault="00516B58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Таможни</w:t>
            </w:r>
          </w:p>
        </w:tc>
        <w:tc>
          <w:tcPr>
            <w:tcW w:w="540" w:type="dxa"/>
          </w:tcPr>
          <w:p w14:paraId="4787D564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1122F60" w14:textId="40EBB383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71B04BBD" w14:textId="77777777" w:rsidR="000A3E63" w:rsidRPr="005220E6" w:rsidRDefault="00516B58" w:rsidP="007E5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eastAsia="TimesNewRoman" w:hAnsi="Times New Roman"/>
                <w:color w:val="000000" w:themeColor="text1"/>
                <w:sz w:val="28"/>
                <w:szCs w:val="28"/>
              </w:rPr>
              <w:t>федеральный орган исполнительной власти, уполномоченный в области таможенного дела</w:t>
            </w:r>
          </w:p>
        </w:tc>
      </w:tr>
      <w:tr w:rsidR="000A3E63" w:rsidRPr="005220E6" w14:paraId="7EA7A665" w14:textId="77777777" w:rsidTr="005220E6">
        <w:tc>
          <w:tcPr>
            <w:tcW w:w="988" w:type="dxa"/>
          </w:tcPr>
          <w:p w14:paraId="7C12526D" w14:textId="31D58A4B" w:rsidR="000A3E63" w:rsidRPr="005220E6" w:rsidRDefault="000A3E63" w:rsidP="00B87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2"/>
          </w:tcPr>
          <w:p w14:paraId="65F1074C" w14:textId="77777777" w:rsidR="000A3E63" w:rsidRPr="005220E6" w:rsidRDefault="00516B58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Таможенные посты</w:t>
            </w:r>
          </w:p>
        </w:tc>
        <w:tc>
          <w:tcPr>
            <w:tcW w:w="540" w:type="dxa"/>
          </w:tcPr>
          <w:p w14:paraId="6AB1D76F" w14:textId="77777777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3A29B96" w14:textId="6827260D" w:rsidR="000A3E63" w:rsidRPr="005220E6" w:rsidRDefault="000A3E6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336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</w:tcPr>
          <w:p w14:paraId="5037904C" w14:textId="77777777" w:rsidR="000A3E63" w:rsidRPr="005220E6" w:rsidRDefault="00516B58" w:rsidP="007E5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территориальные таможенные органы, подчиняются напрямую таможням</w:t>
            </w:r>
          </w:p>
        </w:tc>
      </w:tr>
      <w:tr w:rsidR="000A3E63" w:rsidRPr="005220E6" w14:paraId="343540D5" w14:textId="77777777" w:rsidTr="005220E6">
        <w:tc>
          <w:tcPr>
            <w:tcW w:w="9493" w:type="dxa"/>
            <w:gridSpan w:val="6"/>
          </w:tcPr>
          <w:p w14:paraId="00A77B63" w14:textId="77777777" w:rsidR="000A3E63" w:rsidRPr="005220E6" w:rsidRDefault="000A3E63" w:rsidP="00B87324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050A3C" w14:textId="77777777" w:rsidR="000A3E63" w:rsidRDefault="000A3E63" w:rsidP="00B8732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E66A9DB" w14:textId="77777777" w:rsidR="007E5C7D" w:rsidRPr="005220E6" w:rsidRDefault="007E5C7D" w:rsidP="00B8732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338EF0C7" w14:textId="77777777" w:rsidR="007E5C7D" w:rsidRPr="007E5C7D" w:rsidRDefault="007E5C7D" w:rsidP="007E5C7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7E5C7D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5C7D" w:rsidRPr="007E5C7D" w14:paraId="5B9AC0FD" w14:textId="77777777" w:rsidTr="006A68D3">
        <w:tc>
          <w:tcPr>
            <w:tcW w:w="2406" w:type="dxa"/>
          </w:tcPr>
          <w:p w14:paraId="0DB7E14E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E5C7D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624B2D19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E5C7D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790E0806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E5C7D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2A56B642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7E5C7D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7E5C7D" w:rsidRPr="007E5C7D" w14:paraId="1F3920CE" w14:textId="77777777" w:rsidTr="006A68D3">
        <w:tc>
          <w:tcPr>
            <w:tcW w:w="2406" w:type="dxa"/>
          </w:tcPr>
          <w:p w14:paraId="5AEAA0E5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762B5C1C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879A617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6DE5AD60" w14:textId="77777777" w:rsidR="007E5C7D" w:rsidRPr="007E5C7D" w:rsidRDefault="007E5C7D" w:rsidP="007E5C7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14:paraId="6DAC4C16" w14:textId="77777777" w:rsidR="007E5C7D" w:rsidRPr="007E5C7D" w:rsidRDefault="007E5C7D" w:rsidP="007E5C7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7E5C7D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  <w:r w:rsidRPr="007E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C7D">
        <w:rPr>
          <w:rFonts w:ascii="Times New Roman" w:eastAsia="Aptos" w:hAnsi="Times New Roman" w:cs="Times New Roman"/>
          <w:kern w:val="2"/>
          <w:sz w:val="28"/>
          <w:szCs w:val="24"/>
        </w:rPr>
        <w:t>УК-10.1; ПК-1.1</w:t>
      </w:r>
    </w:p>
    <w:p w14:paraId="05EFCC40" w14:textId="77777777" w:rsidR="00D922CC" w:rsidRPr="005220E6" w:rsidRDefault="00D922CC" w:rsidP="00B8732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5B7B6839" w14:textId="77777777" w:rsidR="0050418D" w:rsidRPr="005220E6" w:rsidRDefault="0050418D" w:rsidP="00B87324">
      <w:pPr>
        <w:pStyle w:val="4"/>
      </w:pPr>
      <w:bookmarkStart w:id="2" w:name="_Hlk188875600"/>
      <w:bookmarkEnd w:id="1"/>
      <w:r w:rsidRPr="005220E6">
        <w:t>Задания закрытого типа на установление правильной последовательности</w:t>
      </w:r>
    </w:p>
    <w:p w14:paraId="285A3CA8" w14:textId="77777777" w:rsidR="004630D3" w:rsidRPr="005220E6" w:rsidRDefault="004630D3" w:rsidP="00B87324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1F38D5EE" w14:textId="77777777" w:rsidTr="005220E6">
        <w:tc>
          <w:tcPr>
            <w:tcW w:w="1555" w:type="dxa"/>
          </w:tcPr>
          <w:p w14:paraId="28D5CCBA" w14:textId="77777777" w:rsidR="000A3E63" w:rsidRPr="005220E6" w:rsidRDefault="007E5C7D" w:rsidP="00B8732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2D1BD14A" w14:textId="77777777" w:rsidR="000A3E63" w:rsidRPr="00516B58" w:rsidRDefault="00D922CC" w:rsidP="00B8732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16B58">
              <w:rPr>
                <w:rFonts w:ascii="Times New Roman" w:hAnsi="Times New Roman"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 w:rsidR="00516B58" w:rsidRPr="00516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этапов формирования геоэкономической системы</w:t>
            </w:r>
          </w:p>
        </w:tc>
      </w:tr>
      <w:tr w:rsidR="000A3E63" w:rsidRPr="005220E6" w14:paraId="393F435C" w14:textId="77777777" w:rsidTr="005220E6">
        <w:tc>
          <w:tcPr>
            <w:tcW w:w="1555" w:type="dxa"/>
          </w:tcPr>
          <w:p w14:paraId="6273E154" w14:textId="77777777" w:rsidR="000A3E63" w:rsidRPr="005220E6" w:rsidRDefault="000A3E63" w:rsidP="00B8732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2983380" w14:textId="77777777" w:rsidR="000A3E63" w:rsidRPr="005220E6" w:rsidRDefault="000A3E63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73FC831F" w14:textId="77777777" w:rsidR="000A3E63" w:rsidRPr="00516B58" w:rsidRDefault="00516B58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16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глобальных экономических центров</w:t>
            </w:r>
          </w:p>
        </w:tc>
      </w:tr>
      <w:tr w:rsidR="000A3E63" w:rsidRPr="005220E6" w14:paraId="25C24301" w14:textId="77777777" w:rsidTr="005220E6">
        <w:tc>
          <w:tcPr>
            <w:tcW w:w="1555" w:type="dxa"/>
          </w:tcPr>
          <w:p w14:paraId="4B07E714" w14:textId="77777777" w:rsidR="000A3E63" w:rsidRPr="005220E6" w:rsidRDefault="000A3E63" w:rsidP="00B8732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938CF1F" w14:textId="77777777" w:rsidR="000A3E63" w:rsidRPr="005220E6" w:rsidRDefault="000A3E63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636E9E78" w14:textId="77777777" w:rsidR="000A3E63" w:rsidRPr="00516B58" w:rsidRDefault="00516B58" w:rsidP="00B8732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6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международной торговли</w:t>
            </w:r>
          </w:p>
        </w:tc>
      </w:tr>
      <w:tr w:rsidR="000A3E63" w:rsidRPr="005220E6" w14:paraId="44A57596" w14:textId="77777777" w:rsidTr="005220E6">
        <w:tc>
          <w:tcPr>
            <w:tcW w:w="1555" w:type="dxa"/>
          </w:tcPr>
          <w:p w14:paraId="289135F0" w14:textId="77777777" w:rsidR="000A3E63" w:rsidRPr="005220E6" w:rsidRDefault="000A3E63" w:rsidP="00B8732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CEF0FB" w14:textId="77777777" w:rsidR="000A3E63" w:rsidRPr="005220E6" w:rsidRDefault="000A3E63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4EFFC13F" w14:textId="77777777" w:rsidR="000A3E63" w:rsidRPr="00516B58" w:rsidRDefault="00516B58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16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Возникновение транснациональных корпораций</w:t>
            </w:r>
          </w:p>
        </w:tc>
      </w:tr>
      <w:tr w:rsidR="000A3E63" w:rsidRPr="005220E6" w14:paraId="469576D0" w14:textId="77777777" w:rsidTr="005220E6">
        <w:tc>
          <w:tcPr>
            <w:tcW w:w="1555" w:type="dxa"/>
          </w:tcPr>
          <w:p w14:paraId="1A9CE452" w14:textId="77777777" w:rsidR="000A3E63" w:rsidRPr="005220E6" w:rsidRDefault="000A3E63" w:rsidP="00B87324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FEFD5B0" w14:textId="77777777" w:rsidR="000A3E63" w:rsidRPr="005220E6" w:rsidRDefault="000A3E63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7EE587BE" w14:textId="77777777" w:rsidR="000A3E63" w:rsidRPr="00516B58" w:rsidRDefault="00516B58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16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международных финансовых институтов</w:t>
            </w:r>
          </w:p>
        </w:tc>
      </w:tr>
      <w:tr w:rsidR="000A3E63" w:rsidRPr="005220E6" w14:paraId="51E225FC" w14:textId="77777777" w:rsidTr="005220E6">
        <w:tc>
          <w:tcPr>
            <w:tcW w:w="9493" w:type="dxa"/>
            <w:gridSpan w:val="4"/>
          </w:tcPr>
          <w:p w14:paraId="6EFBEDE4" w14:textId="77777777" w:rsidR="000A3E63" w:rsidRPr="005220E6" w:rsidRDefault="000A3E63" w:rsidP="00B873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595A0261" w14:textId="77777777" w:rsidTr="005220E6">
        <w:tc>
          <w:tcPr>
            <w:tcW w:w="2702" w:type="dxa"/>
            <w:gridSpan w:val="3"/>
          </w:tcPr>
          <w:p w14:paraId="6BD80C96" w14:textId="77777777" w:rsidR="000A3E63" w:rsidRPr="005220E6" w:rsidRDefault="000A3E63" w:rsidP="00B87324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A67C0BD" w14:textId="1A7C13F0" w:rsidR="000A3E63" w:rsidRPr="005220E6" w:rsidRDefault="00516B58" w:rsidP="00B873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E5C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E5C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E5C7D">
              <w:rPr>
                <w:rFonts w:ascii="Times New Roman" w:hAnsi="Times New Roman"/>
                <w:sz w:val="28"/>
                <w:szCs w:val="28"/>
              </w:rPr>
              <w:t>,</w:t>
            </w:r>
            <w:r w:rsidR="00F336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E5C7D" w:rsidRPr="005220E6" w14:paraId="1CDA8573" w14:textId="77777777" w:rsidTr="001E5923">
        <w:tc>
          <w:tcPr>
            <w:tcW w:w="9493" w:type="dxa"/>
            <w:gridSpan w:val="4"/>
          </w:tcPr>
          <w:p w14:paraId="6D1A1668" w14:textId="77777777" w:rsidR="007E5C7D" w:rsidRPr="005220E6" w:rsidRDefault="007E5C7D" w:rsidP="00B873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УК-9.1</w:t>
            </w:r>
          </w:p>
        </w:tc>
      </w:tr>
    </w:tbl>
    <w:p w14:paraId="063E5563" w14:textId="77777777" w:rsidR="000A3E63" w:rsidRPr="005220E6" w:rsidRDefault="000A3E63" w:rsidP="00B87324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05E6AD1" w14:textId="77777777" w:rsidR="004630D3" w:rsidRPr="005220E6" w:rsidRDefault="004630D3" w:rsidP="00B87324">
      <w:pPr>
        <w:spacing w:after="0" w:line="240" w:lineRule="auto"/>
      </w:pPr>
    </w:p>
    <w:p w14:paraId="6134A213" w14:textId="77777777" w:rsidR="0050418D" w:rsidRPr="005220E6" w:rsidRDefault="0050418D" w:rsidP="00B87324">
      <w:pPr>
        <w:pStyle w:val="3"/>
        <w:rPr>
          <w:rFonts w:cs="Times New Roman"/>
          <w:szCs w:val="28"/>
        </w:rPr>
      </w:pPr>
      <w:bookmarkStart w:id="3" w:name="_Hlk188876015"/>
      <w:bookmarkEnd w:id="2"/>
      <w:r w:rsidRPr="005220E6">
        <w:rPr>
          <w:rFonts w:cs="Times New Roman"/>
          <w:szCs w:val="28"/>
        </w:rPr>
        <w:t>Задания открытого типа</w:t>
      </w:r>
    </w:p>
    <w:p w14:paraId="3B3A9E0D" w14:textId="77777777" w:rsidR="0050418D" w:rsidRPr="005220E6" w:rsidRDefault="0050418D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E28D2" w14:textId="77777777" w:rsidR="0050418D" w:rsidRPr="005220E6" w:rsidRDefault="0050418D" w:rsidP="00B87324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4A00E0CC" w14:textId="77777777" w:rsidR="00A53D45" w:rsidRPr="005220E6" w:rsidRDefault="00A53D45" w:rsidP="00B87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6D56284A" w14:textId="77777777" w:rsidTr="005220E6">
        <w:tc>
          <w:tcPr>
            <w:tcW w:w="1560" w:type="dxa"/>
          </w:tcPr>
          <w:p w14:paraId="1EBCCA27" w14:textId="77777777" w:rsidR="005339C3" w:rsidRPr="005220E6" w:rsidRDefault="007E5C7D" w:rsidP="00B87324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4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4BA3FE0D" w14:textId="77777777" w:rsidR="005339C3" w:rsidRPr="005220E6" w:rsidRDefault="007E5C7D" w:rsidP="00B8732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5C7D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Напишите пропущенное слово (словосочетание).</w:t>
            </w:r>
          </w:p>
        </w:tc>
      </w:tr>
      <w:tr w:rsidR="005339C3" w:rsidRPr="005220E6" w14:paraId="4F51643A" w14:textId="77777777" w:rsidTr="005220E6">
        <w:tc>
          <w:tcPr>
            <w:tcW w:w="9498" w:type="dxa"/>
            <w:gridSpan w:val="3"/>
          </w:tcPr>
          <w:p w14:paraId="1D548A7B" w14:textId="77777777" w:rsidR="005339C3" w:rsidRPr="005220E6" w:rsidRDefault="00516B58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6104B4">
              <w:rPr>
                <w:rFonts w:ascii="Times New Roman" w:hAnsi="Times New Roman"/>
                <w:sz w:val="28"/>
                <w:szCs w:val="28"/>
              </w:rPr>
              <w:t xml:space="preserve">– это банки, международные валютно-кредитные и финансовые организации, брокерские фирмы, страховые и инвестиционные компании и фонды, валютные и фондовые биржи, внешнеторговые и </w:t>
            </w:r>
            <w:r w:rsidRPr="006104B4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производственные компании</w:t>
            </w:r>
          </w:p>
        </w:tc>
      </w:tr>
      <w:tr w:rsidR="005339C3" w:rsidRPr="005220E6" w14:paraId="21455F45" w14:textId="77777777" w:rsidTr="005220E6">
        <w:tc>
          <w:tcPr>
            <w:tcW w:w="9498" w:type="dxa"/>
            <w:gridSpan w:val="3"/>
          </w:tcPr>
          <w:p w14:paraId="007EF338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4335432E" w14:textId="77777777" w:rsidTr="005220E6">
        <w:tc>
          <w:tcPr>
            <w:tcW w:w="2949" w:type="dxa"/>
            <w:gridSpan w:val="2"/>
          </w:tcPr>
          <w:p w14:paraId="7D64AF2F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1AA1909B" w14:textId="77777777" w:rsidR="005339C3" w:rsidRPr="005220E6" w:rsidRDefault="00516B58" w:rsidP="00B8732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Участники финансового рынка</w:t>
            </w:r>
          </w:p>
        </w:tc>
      </w:tr>
      <w:tr w:rsidR="007E5C7D" w:rsidRPr="005220E6" w14:paraId="73043CD1" w14:textId="77777777" w:rsidTr="00DF3836">
        <w:tc>
          <w:tcPr>
            <w:tcW w:w="9498" w:type="dxa"/>
            <w:gridSpan w:val="3"/>
          </w:tcPr>
          <w:p w14:paraId="6D5F1061" w14:textId="77777777" w:rsidR="007E5C7D" w:rsidRPr="005220E6" w:rsidRDefault="007E5C7D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ПК-5.2</w:t>
            </w:r>
          </w:p>
        </w:tc>
      </w:tr>
      <w:bookmarkEnd w:id="4"/>
    </w:tbl>
    <w:p w14:paraId="049E0734" w14:textId="77777777" w:rsidR="00D922CC" w:rsidRPr="005220E6" w:rsidRDefault="00D922CC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7114F" w14:textId="77777777" w:rsidR="0050418D" w:rsidRPr="005220E6" w:rsidRDefault="0050418D" w:rsidP="00B87324">
      <w:pPr>
        <w:pStyle w:val="4"/>
      </w:pPr>
      <w:bookmarkStart w:id="5" w:name="_Hlk188877470"/>
      <w:bookmarkEnd w:id="3"/>
      <w:r w:rsidRPr="005220E6">
        <w:t>Задания открытого типа с кратким свободным ответом</w:t>
      </w:r>
    </w:p>
    <w:p w14:paraId="01AFDF1E" w14:textId="77777777" w:rsidR="00B87EBE" w:rsidRPr="005220E6" w:rsidRDefault="00B87EBE" w:rsidP="00B873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6802"/>
      </w:tblGrid>
      <w:tr w:rsidR="005339C3" w:rsidRPr="005220E6" w14:paraId="07350FEF" w14:textId="77777777" w:rsidTr="005220E6">
        <w:tc>
          <w:tcPr>
            <w:tcW w:w="9605" w:type="dxa"/>
            <w:gridSpan w:val="2"/>
          </w:tcPr>
          <w:p w14:paraId="530F2617" w14:textId="77777777" w:rsidR="005339C3" w:rsidRPr="005220E6" w:rsidRDefault="00516B58" w:rsidP="00B8732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C31C0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Согласно п.1 ч. 2 ст. 56 Закона 114-ФЗ реализацию кадровой политики в таможенных органах обеспечивает ___________________________ таможенных органов</w:t>
            </w:r>
            <w:r w:rsidR="007E5C7D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?</w:t>
            </w:r>
          </w:p>
        </w:tc>
      </w:tr>
      <w:tr w:rsidR="005339C3" w:rsidRPr="005220E6" w14:paraId="607DDF3B" w14:textId="77777777" w:rsidTr="005220E6">
        <w:tc>
          <w:tcPr>
            <w:tcW w:w="2803" w:type="dxa"/>
          </w:tcPr>
          <w:p w14:paraId="19B10A8F" w14:textId="77777777" w:rsidR="005339C3" w:rsidRPr="005220E6" w:rsidRDefault="005339C3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ED569" w14:textId="77777777" w:rsidR="005339C3" w:rsidRPr="005220E6" w:rsidRDefault="00516B58" w:rsidP="00B8732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Кадровая служба</w:t>
            </w:r>
            <w:r w:rsidR="007E5C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7E5C7D" w:rsidRPr="005220E6" w14:paraId="3CE66565" w14:textId="77777777" w:rsidTr="00560CD7">
        <w:tc>
          <w:tcPr>
            <w:tcW w:w="9605" w:type="dxa"/>
            <w:gridSpan w:val="2"/>
          </w:tcPr>
          <w:p w14:paraId="57E9BC37" w14:textId="77777777" w:rsidR="007E5C7D" w:rsidRPr="005220E6" w:rsidRDefault="007E5C7D" w:rsidP="00B87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УК-10.1; ПК-1.1</w:t>
            </w:r>
          </w:p>
        </w:tc>
      </w:tr>
    </w:tbl>
    <w:p w14:paraId="6DCC9E3E" w14:textId="77777777" w:rsidR="005339C3" w:rsidRPr="005220E6" w:rsidRDefault="005339C3" w:rsidP="00B87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FA676" w14:textId="77777777" w:rsidR="00D922CC" w:rsidRPr="005220E6" w:rsidRDefault="00D922CC" w:rsidP="00B87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1D31C" w14:textId="77777777" w:rsidR="0050418D" w:rsidRPr="005220E6" w:rsidRDefault="0050418D" w:rsidP="00B87324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290CB5A3" w14:textId="77777777" w:rsidR="005339C3" w:rsidRPr="005220E6" w:rsidRDefault="005339C3" w:rsidP="00B8732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A0E73C" w14:textId="77777777" w:rsidR="005339C3" w:rsidRPr="005220E6" w:rsidRDefault="00E921DA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D3CB68" w14:textId="77777777" w:rsidR="005220E6" w:rsidRDefault="005220E6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F09C2" w14:textId="77777777" w:rsidR="005339C3" w:rsidRPr="005220E6" w:rsidRDefault="005339C3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51961B10" w14:textId="77777777" w:rsidR="0060307C" w:rsidRPr="005220E6" w:rsidRDefault="0060307C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06990883" w14:textId="77777777" w:rsidR="00DC17A1" w:rsidRPr="005220E6" w:rsidRDefault="00DC17A1" w:rsidP="00B87324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7E838F2" w14:textId="77777777" w:rsidR="00DC17A1" w:rsidRPr="005220E6" w:rsidRDefault="00DC17A1" w:rsidP="00B87324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62DD6DF5" w14:textId="77777777" w:rsidR="00DC17A1" w:rsidRPr="005220E6" w:rsidRDefault="00DC17A1" w:rsidP="00B87324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3D04C3C" w14:textId="77777777" w:rsidR="00DC17A1" w:rsidRPr="005220E6" w:rsidRDefault="00DC17A1" w:rsidP="00B87324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90979C8" w14:textId="77777777" w:rsidR="00E921DA" w:rsidRPr="005220E6" w:rsidRDefault="00E921DA" w:rsidP="00B87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1BB49" w14:textId="77777777" w:rsidR="00E921DA" w:rsidRPr="005220E6" w:rsidRDefault="00E921DA" w:rsidP="007E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70CA99E3" w14:textId="77777777" w:rsidR="00E921DA" w:rsidRPr="005220E6" w:rsidRDefault="00E921DA" w:rsidP="007E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E866A" w14:textId="77777777" w:rsidR="00E921DA" w:rsidRPr="005220E6" w:rsidRDefault="00E921DA" w:rsidP="007E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F7482E" w14:textId="77777777" w:rsidR="00E921DA" w:rsidRPr="005220E6" w:rsidRDefault="00E921DA" w:rsidP="007E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8E4FB" w14:textId="77777777" w:rsidR="00E921DA" w:rsidRPr="005220E6" w:rsidRDefault="00E921DA" w:rsidP="007E5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E5C7D" w:rsidRPr="00BF1B89" w14:paraId="4083FAE1" w14:textId="77777777" w:rsidTr="00A10542">
        <w:tc>
          <w:tcPr>
            <w:tcW w:w="9498" w:type="dxa"/>
          </w:tcPr>
          <w:bookmarkEnd w:id="7"/>
          <w:p w14:paraId="3C95239C" w14:textId="4A9ED59D" w:rsidR="00436BE7" w:rsidRPr="00436BE7" w:rsidRDefault="007E5C7D" w:rsidP="007E5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 </w:t>
            </w:r>
            <w:proofErr w:type="gramStart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К-9.1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УК-9.2; УК-10.1;  ПК-1.1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0D0A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ПК-5.2</w:t>
            </w:r>
          </w:p>
        </w:tc>
      </w:tr>
      <w:bookmarkEnd w:id="6"/>
    </w:tbl>
    <w:p w14:paraId="223C5019" w14:textId="77777777" w:rsidR="0050418D" w:rsidRDefault="0050418D" w:rsidP="00436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418D" w:rsidSect="001716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BB4C8" w14:textId="77777777" w:rsidR="00DA27F8" w:rsidRDefault="00DA27F8" w:rsidP="00F336C0">
      <w:pPr>
        <w:spacing w:after="0" w:line="240" w:lineRule="auto"/>
      </w:pPr>
      <w:r>
        <w:separator/>
      </w:r>
    </w:p>
  </w:endnote>
  <w:endnote w:type="continuationSeparator" w:id="0">
    <w:p w14:paraId="1B1F4B36" w14:textId="77777777" w:rsidR="00DA27F8" w:rsidRDefault="00DA27F8" w:rsidP="00F3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03115"/>
      <w:docPartObj>
        <w:docPartGallery w:val="Page Numbers (Bottom of Page)"/>
        <w:docPartUnique/>
      </w:docPartObj>
    </w:sdtPr>
    <w:sdtEndPr/>
    <w:sdtContent>
      <w:p w14:paraId="4E394663" w14:textId="007DBB1F" w:rsidR="00F336C0" w:rsidRDefault="00F336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BE7">
          <w:rPr>
            <w:noProof/>
          </w:rPr>
          <w:t>1</w:t>
        </w:r>
        <w:r>
          <w:fldChar w:fldCharType="end"/>
        </w:r>
      </w:p>
    </w:sdtContent>
  </w:sdt>
  <w:p w14:paraId="6E950819" w14:textId="77777777" w:rsidR="00F336C0" w:rsidRDefault="00F336C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7E912" w14:textId="77777777" w:rsidR="00DA27F8" w:rsidRDefault="00DA27F8" w:rsidP="00F336C0">
      <w:pPr>
        <w:spacing w:after="0" w:line="240" w:lineRule="auto"/>
      </w:pPr>
      <w:r>
        <w:separator/>
      </w:r>
    </w:p>
  </w:footnote>
  <w:footnote w:type="continuationSeparator" w:id="0">
    <w:p w14:paraId="253D7FF7" w14:textId="77777777" w:rsidR="00DA27F8" w:rsidRDefault="00DA27F8" w:rsidP="00F3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8D"/>
    <w:rsid w:val="00025A78"/>
    <w:rsid w:val="00033F9F"/>
    <w:rsid w:val="000A3E63"/>
    <w:rsid w:val="001347BB"/>
    <w:rsid w:val="001716BD"/>
    <w:rsid w:val="002214FE"/>
    <w:rsid w:val="003A504A"/>
    <w:rsid w:val="00436BE7"/>
    <w:rsid w:val="004630D3"/>
    <w:rsid w:val="0050418D"/>
    <w:rsid w:val="00516B58"/>
    <w:rsid w:val="005220E6"/>
    <w:rsid w:val="005339C3"/>
    <w:rsid w:val="005A21DD"/>
    <w:rsid w:val="0060307C"/>
    <w:rsid w:val="00685993"/>
    <w:rsid w:val="006861D0"/>
    <w:rsid w:val="006C1735"/>
    <w:rsid w:val="007A08BA"/>
    <w:rsid w:val="007B3C45"/>
    <w:rsid w:val="007E5C7D"/>
    <w:rsid w:val="00860A07"/>
    <w:rsid w:val="00982A01"/>
    <w:rsid w:val="00A53D45"/>
    <w:rsid w:val="00AB1106"/>
    <w:rsid w:val="00B87324"/>
    <w:rsid w:val="00B87EBE"/>
    <w:rsid w:val="00BF1B89"/>
    <w:rsid w:val="00D922CC"/>
    <w:rsid w:val="00DA27F8"/>
    <w:rsid w:val="00DA61C3"/>
    <w:rsid w:val="00DC17A1"/>
    <w:rsid w:val="00E10F3D"/>
    <w:rsid w:val="00E873E6"/>
    <w:rsid w:val="00E921DA"/>
    <w:rsid w:val="00F02198"/>
    <w:rsid w:val="00F336C0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7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C1735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7E5C7D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33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336C0"/>
  </w:style>
  <w:style w:type="paragraph" w:styleId="ae">
    <w:name w:val="footer"/>
    <w:basedOn w:val="a"/>
    <w:link w:val="af"/>
    <w:uiPriority w:val="99"/>
    <w:unhideWhenUsed/>
    <w:rsid w:val="00F33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33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6B6C86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6B6C86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6B6C86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6B6C86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6B6C86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6B6C86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5B3"/>
    <w:rsid w:val="00085D6C"/>
    <w:rsid w:val="00124949"/>
    <w:rsid w:val="00186789"/>
    <w:rsid w:val="0066032A"/>
    <w:rsid w:val="006B6C86"/>
    <w:rsid w:val="00946345"/>
    <w:rsid w:val="00A835B3"/>
    <w:rsid w:val="00CA7683"/>
    <w:rsid w:val="00D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10</cp:revision>
  <cp:lastPrinted>2025-03-25T06:43:00Z</cp:lastPrinted>
  <dcterms:created xsi:type="dcterms:W3CDTF">2025-03-07T08:34:00Z</dcterms:created>
  <dcterms:modified xsi:type="dcterms:W3CDTF">2025-03-25T06:43:00Z</dcterms:modified>
</cp:coreProperties>
</file>