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78EE5B6E" w:rsidR="006943A0" w:rsidRPr="00BB4E23" w:rsidRDefault="006943A0" w:rsidP="00404E51">
      <w:pPr>
        <w:pStyle w:val="1"/>
      </w:pPr>
      <w:r w:rsidRPr="00BB4E23">
        <w:t>Комплект оце</w:t>
      </w:r>
      <w:r w:rsidR="00FA5DCA">
        <w:t>ночных материалов по дисциплине</w:t>
      </w:r>
      <w:r w:rsidR="00FA5DCA">
        <w:br/>
        <w:t>«</w:t>
      </w:r>
      <w:r w:rsidR="00C86C68" w:rsidRPr="00EF39F2">
        <w:t>Информатика</w:t>
      </w:r>
      <w:r w:rsidRPr="00BB4E23">
        <w:t>»</w:t>
      </w:r>
    </w:p>
    <w:p w14:paraId="38301112" w14:textId="31EC62A8" w:rsidR="006943A0" w:rsidRDefault="006943A0" w:rsidP="00404E51">
      <w:pPr>
        <w:pStyle w:val="a0"/>
      </w:pPr>
    </w:p>
    <w:p w14:paraId="54918A2B" w14:textId="77777777" w:rsidR="00EF39F2" w:rsidRDefault="00EF39F2" w:rsidP="00404E51">
      <w:pPr>
        <w:pStyle w:val="a0"/>
      </w:pPr>
    </w:p>
    <w:p w14:paraId="7C056B39" w14:textId="77777777" w:rsidR="00B013AF" w:rsidRPr="005B4846" w:rsidRDefault="00B013AF" w:rsidP="00404E51">
      <w:pPr>
        <w:spacing w:after="480"/>
        <w:ind w:firstLine="0"/>
        <w:outlineLvl w:val="2"/>
        <w:rPr>
          <w:rFonts w:eastAsia="Calibri" w:cs="Times New Roman"/>
          <w:b/>
          <w:bCs/>
        </w:rPr>
      </w:pPr>
      <w:r w:rsidRPr="005B4846">
        <w:rPr>
          <w:rFonts w:eastAsia="Calibri" w:cs="Times New Roman"/>
          <w:b/>
          <w:bCs/>
        </w:rPr>
        <w:t>Задания закрытого типа</w:t>
      </w:r>
    </w:p>
    <w:p w14:paraId="76EF5EAB" w14:textId="77777777" w:rsidR="00B013AF" w:rsidRPr="005B4846" w:rsidRDefault="00B013AF" w:rsidP="00404E51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выбор правильного ответа</w:t>
      </w:r>
    </w:p>
    <w:p w14:paraId="580FB4CA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6D978E29" w14:textId="77777777" w:rsidR="00B013AF" w:rsidRPr="005B4846" w:rsidRDefault="00B013AF" w:rsidP="00404E51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Выберите один правильный ответ</w:t>
      </w:r>
    </w:p>
    <w:p w14:paraId="6A35A07F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65B0DAB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1. </w:t>
      </w:r>
      <w:r w:rsidRPr="005B4846">
        <w:rPr>
          <w:rFonts w:eastAsia="Calibri" w:cs="Times New Roman"/>
          <w:bCs/>
          <w:kern w:val="0"/>
          <w:szCs w:val="28"/>
          <w14:ligatures w14:val="none"/>
        </w:rPr>
        <w:t>Каких списков нет в текстовом редакторе:</w:t>
      </w:r>
    </w:p>
    <w:p w14:paraId="0E281152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Нумерованных</w:t>
      </w:r>
    </w:p>
    <w:p w14:paraId="322D331C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Маркированных</w:t>
      </w:r>
    </w:p>
    <w:p w14:paraId="0B0E751E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Точечных</w:t>
      </w:r>
    </w:p>
    <w:p w14:paraId="44AFBF5D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Многоуровневых</w:t>
      </w:r>
    </w:p>
    <w:p w14:paraId="254D26DB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14:paraId="1BD871C2" w14:textId="086DC4F6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bookmarkStart w:id="0" w:name="_Hlk193198840"/>
      <w:r w:rsid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  <w:bookmarkEnd w:id="0"/>
    </w:p>
    <w:p w14:paraId="5990DCEB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577FB1D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2. </w:t>
      </w:r>
      <w:r w:rsidRPr="005B4846">
        <w:rPr>
          <w:rFonts w:eastAsia="Calibri" w:cs="Times New Roman"/>
          <w:bCs/>
          <w:kern w:val="0"/>
          <w:szCs w:val="28"/>
          <w14:ligatures w14:val="none"/>
        </w:rPr>
        <w:t>Ячейка электронной таблицы определяется</w:t>
      </w:r>
      <w:r w:rsidRPr="005B4846">
        <w:rPr>
          <w:rFonts w:eastAsia="Calibri" w:cs="Times New Roman"/>
          <w:kern w:val="0"/>
          <w:szCs w:val="28"/>
          <w14:ligatures w14:val="none"/>
        </w:rPr>
        <w:t>:</w:t>
      </w:r>
    </w:p>
    <w:p w14:paraId="06E955EA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Именами столбцов</w:t>
      </w:r>
    </w:p>
    <w:p w14:paraId="4091A556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Областью пересечения строк и столбцов</w:t>
      </w:r>
    </w:p>
    <w:p w14:paraId="2E8097FB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Номерами строк</w:t>
      </w:r>
    </w:p>
    <w:p w14:paraId="16533374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Таблицей</w:t>
      </w:r>
    </w:p>
    <w:p w14:paraId="10E9B69F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14:paraId="7FCD3A14" w14:textId="4C10661F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p w14:paraId="7F34B2FC" w14:textId="3D9B09A1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3C3710C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3. Операндами формулы в табличном процессоре могут быть:</w:t>
      </w:r>
    </w:p>
    <w:p w14:paraId="1BD4AACF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Математические функции</w:t>
      </w:r>
    </w:p>
    <w:p w14:paraId="48A98BAF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Ссылка на ячейку с данными</w:t>
      </w:r>
    </w:p>
    <w:p w14:paraId="2B60932A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Данные в виде числа</w:t>
      </w:r>
    </w:p>
    <w:p w14:paraId="32FA7CE3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Все, перечисленное в других вариантах ответа</w:t>
      </w:r>
    </w:p>
    <w:p w14:paraId="4E95E702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Г</w:t>
      </w:r>
    </w:p>
    <w:p w14:paraId="1B59C1BD" w14:textId="790EFD9F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p w14:paraId="199CE6EE" w14:textId="684432B2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353F634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4. Выберите к какой группе относятся функции </w:t>
      </w:r>
      <w:proofErr w:type="gramStart"/>
      <w:r w:rsidRPr="005B4846">
        <w:rPr>
          <w:rFonts w:eastAsia="Calibri" w:cs="Times New Roman"/>
          <w:kern w:val="0"/>
          <w:szCs w:val="28"/>
          <w14:ligatures w14:val="none"/>
        </w:rPr>
        <w:t>МИН(</w:t>
      </w:r>
      <w:proofErr w:type="gramEnd"/>
      <w:r w:rsidRPr="005B4846">
        <w:rPr>
          <w:rFonts w:eastAsia="Calibri" w:cs="Times New Roman"/>
          <w:kern w:val="0"/>
          <w:szCs w:val="28"/>
          <w14:ligatures w14:val="none"/>
        </w:rPr>
        <w:t>) и МАКС() в табличном процессоре:</w:t>
      </w:r>
    </w:p>
    <w:p w14:paraId="3718F624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Статистическая</w:t>
      </w:r>
    </w:p>
    <w:p w14:paraId="53A7A755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Логическая</w:t>
      </w:r>
    </w:p>
    <w:p w14:paraId="61CB4311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Дата и время</w:t>
      </w:r>
    </w:p>
    <w:p w14:paraId="4DD8BF30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Математическая</w:t>
      </w:r>
      <w:r w:rsidRPr="005B4846">
        <w:rPr>
          <w:rFonts w:eastAsia="Calibri" w:cs="Times New Roman"/>
          <w:kern w:val="0"/>
          <w:sz w:val="24"/>
          <w14:ligatures w14:val="none"/>
        </w:rPr>
        <w:t xml:space="preserve"> </w:t>
      </w:r>
    </w:p>
    <w:p w14:paraId="0F2B7061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А</w:t>
      </w:r>
    </w:p>
    <w:p w14:paraId="659DCCDC" w14:textId="4D4D1A1A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p w14:paraId="09052290" w14:textId="2F1F7A26" w:rsidR="00B013AF" w:rsidRPr="005B4846" w:rsidRDefault="00B013AF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250BA0AB" w14:textId="77777777" w:rsidR="00B013AF" w:rsidRPr="005B4846" w:rsidRDefault="00B013AF" w:rsidP="00404E51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установление соответствия</w:t>
      </w:r>
    </w:p>
    <w:p w14:paraId="4A1F75FF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3FE821E" w14:textId="77777777" w:rsidR="00B013AF" w:rsidRPr="005B4846" w:rsidRDefault="00B013AF" w:rsidP="00404E51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Установите правильное соответствие.</w:t>
      </w:r>
    </w:p>
    <w:p w14:paraId="45D28181" w14:textId="77777777" w:rsidR="00B013AF" w:rsidRPr="005B4846" w:rsidRDefault="00B013AF" w:rsidP="00404E51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Каждому элементу левого столбца соответствует только один элемент правого столбца.</w:t>
      </w:r>
    </w:p>
    <w:p w14:paraId="37BF0C14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73F296B" w14:textId="401FAFC5" w:rsidR="00B013AF" w:rsidRPr="005B4846" w:rsidRDefault="00654B87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 Соотнесите правильные ответы характеристик информации:</w:t>
      </w:r>
    </w:p>
    <w:p w14:paraId="0D24B2A9" w14:textId="77777777" w:rsidR="00B013AF" w:rsidRPr="005B4846" w:rsidRDefault="00B013AF" w:rsidP="00404E51">
      <w:pPr>
        <w:rPr>
          <w:rFonts w:eastAsia="Calibri" w:cs="Times New Roman"/>
          <w:kern w:val="0"/>
          <w:szCs w:val="28"/>
          <w14:ligatures w14:val="none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B013AF" w:rsidRPr="005B4846" w14:paraId="06870FCA" w14:textId="77777777" w:rsidTr="00B7255D">
        <w:tc>
          <w:tcPr>
            <w:tcW w:w="450" w:type="dxa"/>
          </w:tcPr>
          <w:p w14:paraId="53E6A721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3373" w:type="dxa"/>
          </w:tcPr>
          <w:p w14:paraId="52A67D7F" w14:textId="77777777" w:rsidR="00B013AF" w:rsidRPr="005B4846" w:rsidRDefault="00B013AF" w:rsidP="00404E51">
            <w:pPr>
              <w:ind w:left="16"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Достоверная информация</w:t>
            </w:r>
          </w:p>
        </w:tc>
        <w:tc>
          <w:tcPr>
            <w:tcW w:w="567" w:type="dxa"/>
          </w:tcPr>
          <w:p w14:paraId="5829492D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42E92D99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Если она выражена на языке, доступном для получателя</w:t>
            </w:r>
          </w:p>
        </w:tc>
      </w:tr>
      <w:tr w:rsidR="00B013AF" w:rsidRPr="005B4846" w14:paraId="50FE43D5" w14:textId="77777777" w:rsidTr="00B7255D">
        <w:tc>
          <w:tcPr>
            <w:tcW w:w="450" w:type="dxa"/>
          </w:tcPr>
          <w:p w14:paraId="06757D9F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6460E9F1" w14:textId="77777777" w:rsidR="00B013AF" w:rsidRPr="005B4846" w:rsidRDefault="00B013AF" w:rsidP="00404E51">
            <w:pPr>
              <w:ind w:left="16"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Полная информация</w:t>
            </w:r>
          </w:p>
        </w:tc>
        <w:tc>
          <w:tcPr>
            <w:tcW w:w="567" w:type="dxa"/>
          </w:tcPr>
          <w:p w14:paraId="74FBB0B1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76B676F3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Если она важна, существенна именно в данный момент времени</w:t>
            </w:r>
          </w:p>
        </w:tc>
      </w:tr>
      <w:tr w:rsidR="00B013AF" w:rsidRPr="005B4846" w14:paraId="1278E5EB" w14:textId="77777777" w:rsidTr="00B7255D">
        <w:tc>
          <w:tcPr>
            <w:tcW w:w="450" w:type="dxa"/>
          </w:tcPr>
          <w:p w14:paraId="457D3073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3373" w:type="dxa"/>
          </w:tcPr>
          <w:p w14:paraId="6EB87F18" w14:textId="77777777" w:rsidR="00B013AF" w:rsidRPr="005B4846" w:rsidRDefault="00B013AF" w:rsidP="00404E51">
            <w:pPr>
              <w:ind w:left="16"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Актуальная информация</w:t>
            </w:r>
          </w:p>
        </w:tc>
        <w:tc>
          <w:tcPr>
            <w:tcW w:w="567" w:type="dxa"/>
          </w:tcPr>
          <w:p w14:paraId="36F0BB53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4C4F1F84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Ее достаточно для понимания ситуации и принятия решения</w:t>
            </w:r>
          </w:p>
        </w:tc>
      </w:tr>
      <w:tr w:rsidR="00B013AF" w:rsidRPr="005B4846" w14:paraId="0A44C4B0" w14:textId="77777777" w:rsidTr="00B7255D">
        <w:tc>
          <w:tcPr>
            <w:tcW w:w="450" w:type="dxa"/>
          </w:tcPr>
          <w:p w14:paraId="43192F7A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3373" w:type="dxa"/>
          </w:tcPr>
          <w:p w14:paraId="383F439F" w14:textId="77777777" w:rsidR="00B013AF" w:rsidRPr="005B4846" w:rsidRDefault="00B013AF" w:rsidP="00404E51">
            <w:pPr>
              <w:ind w:left="16"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Понятная информация</w:t>
            </w:r>
          </w:p>
        </w:tc>
        <w:tc>
          <w:tcPr>
            <w:tcW w:w="567" w:type="dxa"/>
          </w:tcPr>
          <w:p w14:paraId="6E11FE9B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955" w:type="dxa"/>
          </w:tcPr>
          <w:p w14:paraId="436163F7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 xml:space="preserve">Отражает реальное положение дел </w:t>
            </w:r>
          </w:p>
        </w:tc>
      </w:tr>
    </w:tbl>
    <w:p w14:paraId="0B3A5222" w14:textId="77777777" w:rsidR="00B013AF" w:rsidRPr="005B4846" w:rsidRDefault="00B013AF" w:rsidP="00404E51">
      <w:pPr>
        <w:rPr>
          <w:rFonts w:eastAsia="Calibri" w:cs="Times New Roman"/>
          <w:kern w:val="0"/>
          <w:szCs w:val="28"/>
          <w14:ligatures w14:val="none"/>
        </w:rPr>
      </w:pPr>
    </w:p>
    <w:p w14:paraId="576D8CAF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013AF" w:rsidRPr="005B4846" w14:paraId="713377AF" w14:textId="77777777" w:rsidTr="00ED5F52">
        <w:tc>
          <w:tcPr>
            <w:tcW w:w="2336" w:type="dxa"/>
            <w:vAlign w:val="center"/>
          </w:tcPr>
          <w:p w14:paraId="20BB0778" w14:textId="77777777" w:rsidR="00B013AF" w:rsidRPr="005B4846" w:rsidRDefault="00B013AF" w:rsidP="00404E51">
            <w:pPr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421A3DAB" w14:textId="77777777" w:rsidR="00B013AF" w:rsidRPr="005B4846" w:rsidRDefault="00B013AF" w:rsidP="00404E51">
            <w:pPr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03BC9002" w14:textId="77777777" w:rsidR="00B013AF" w:rsidRPr="005B4846" w:rsidRDefault="00B013AF" w:rsidP="00404E51">
            <w:pPr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73ED49C1" w14:textId="77777777" w:rsidR="00B013AF" w:rsidRPr="005B4846" w:rsidRDefault="00B013AF" w:rsidP="00404E51">
            <w:pPr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B013AF" w:rsidRPr="005B4846" w14:paraId="14879FFD" w14:textId="77777777" w:rsidTr="00ED5F52">
        <w:tc>
          <w:tcPr>
            <w:tcW w:w="2336" w:type="dxa"/>
            <w:vAlign w:val="center"/>
          </w:tcPr>
          <w:p w14:paraId="5E83571A" w14:textId="77777777" w:rsidR="00B013AF" w:rsidRPr="005B4846" w:rsidRDefault="00B013AF" w:rsidP="00404E51">
            <w:pPr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2336" w:type="dxa"/>
            <w:vAlign w:val="center"/>
          </w:tcPr>
          <w:p w14:paraId="6FB17B40" w14:textId="77777777" w:rsidR="00B013AF" w:rsidRPr="005B4846" w:rsidRDefault="00B013AF" w:rsidP="00404E51">
            <w:pPr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336" w:type="dxa"/>
            <w:vAlign w:val="center"/>
          </w:tcPr>
          <w:p w14:paraId="06D23B4B" w14:textId="77777777" w:rsidR="00B013AF" w:rsidRPr="005B4846" w:rsidRDefault="00B013AF" w:rsidP="00404E51">
            <w:pPr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37" w:type="dxa"/>
            <w:vAlign w:val="center"/>
          </w:tcPr>
          <w:p w14:paraId="4A39553B" w14:textId="77777777" w:rsidR="00B013AF" w:rsidRPr="005B4846" w:rsidRDefault="00B013AF" w:rsidP="00404E51">
            <w:pPr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</w:t>
            </w:r>
          </w:p>
        </w:tc>
      </w:tr>
    </w:tbl>
    <w:p w14:paraId="4E9EB509" w14:textId="732B0DB1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p w14:paraId="5FD3C5D3" w14:textId="05775904" w:rsidR="00B013AF" w:rsidRPr="005B4846" w:rsidRDefault="00B013AF" w:rsidP="00404E51">
      <w:pPr>
        <w:rPr>
          <w:rFonts w:eastAsia="Calibri" w:cs="Times New Roman"/>
          <w:kern w:val="0"/>
          <w:szCs w:val="28"/>
          <w14:ligatures w14:val="none"/>
        </w:rPr>
      </w:pPr>
    </w:p>
    <w:p w14:paraId="5A591C13" w14:textId="1399DB57" w:rsidR="00B013AF" w:rsidRPr="005B4846" w:rsidRDefault="00654B87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2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 Установите соответствие:</w:t>
      </w:r>
    </w:p>
    <w:p w14:paraId="2796D860" w14:textId="77777777" w:rsidR="00B013AF" w:rsidRPr="005B4846" w:rsidRDefault="00B013AF" w:rsidP="00404E51">
      <w:pPr>
        <w:rPr>
          <w:rFonts w:eastAsia="Calibri" w:cs="Times New Roman"/>
          <w:kern w:val="0"/>
          <w:szCs w:val="28"/>
          <w14:ligatures w14:val="none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B013AF" w:rsidRPr="005B4846" w14:paraId="68CB7BDA" w14:textId="77777777" w:rsidTr="00ED5F52">
        <w:tc>
          <w:tcPr>
            <w:tcW w:w="450" w:type="dxa"/>
          </w:tcPr>
          <w:p w14:paraId="60F79BB0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3373" w:type="dxa"/>
          </w:tcPr>
          <w:p w14:paraId="161C8D5A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Утилиты</w:t>
            </w:r>
          </w:p>
        </w:tc>
        <w:tc>
          <w:tcPr>
            <w:tcW w:w="567" w:type="dxa"/>
          </w:tcPr>
          <w:p w14:paraId="60676413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79771772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Программы, позволяющие записывать информацию на диск в более плотном (сжатом) виде</w:t>
            </w:r>
          </w:p>
        </w:tc>
      </w:tr>
      <w:tr w:rsidR="00B013AF" w:rsidRPr="005B4846" w14:paraId="64574A9C" w14:textId="77777777" w:rsidTr="00ED5F52">
        <w:tc>
          <w:tcPr>
            <w:tcW w:w="450" w:type="dxa"/>
          </w:tcPr>
          <w:p w14:paraId="615B5BBF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08DB8A67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Драйверы</w:t>
            </w:r>
          </w:p>
        </w:tc>
        <w:tc>
          <w:tcPr>
            <w:tcW w:w="567" w:type="dxa"/>
          </w:tcPr>
          <w:p w14:paraId="695946FD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2105533F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Программы, предназначенные для предотвращения заражения компьютера вредоносными программами и для ликвидации последствий заражения</w:t>
            </w:r>
          </w:p>
        </w:tc>
      </w:tr>
      <w:tr w:rsidR="00B013AF" w:rsidRPr="005B4846" w14:paraId="5FBC6909" w14:textId="77777777" w:rsidTr="00ED5F52">
        <w:tc>
          <w:tcPr>
            <w:tcW w:w="450" w:type="dxa"/>
          </w:tcPr>
          <w:p w14:paraId="03D641C1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3373" w:type="dxa"/>
          </w:tcPr>
          <w:p w14:paraId="4DA53EFC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Антивирусные программы</w:t>
            </w:r>
          </w:p>
        </w:tc>
        <w:tc>
          <w:tcPr>
            <w:tcW w:w="567" w:type="dxa"/>
          </w:tcPr>
          <w:p w14:paraId="576E3A63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3AC2D6EF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Программы, расширяющие возможности операционной системы по управлению устройствами ввода, вывода информации, оперативной памятью и т.д.</w:t>
            </w:r>
          </w:p>
        </w:tc>
      </w:tr>
      <w:tr w:rsidR="00B013AF" w:rsidRPr="005B4846" w14:paraId="133100EC" w14:textId="77777777" w:rsidTr="00ED5F52">
        <w:tc>
          <w:tcPr>
            <w:tcW w:w="450" w:type="dxa"/>
          </w:tcPr>
          <w:p w14:paraId="5A1672C8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3373" w:type="dxa"/>
          </w:tcPr>
          <w:p w14:paraId="2A3E4DCE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Архиваторы</w:t>
            </w:r>
          </w:p>
        </w:tc>
        <w:tc>
          <w:tcPr>
            <w:tcW w:w="567" w:type="dxa"/>
          </w:tcPr>
          <w:p w14:paraId="333BA7EF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955" w:type="dxa"/>
          </w:tcPr>
          <w:p w14:paraId="12A65C56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Программы, предназначенные для организации обмена информацией между персональными компьютерами и конкретными устройствами</w:t>
            </w:r>
          </w:p>
        </w:tc>
      </w:tr>
    </w:tbl>
    <w:p w14:paraId="59FD219E" w14:textId="77777777" w:rsidR="00B013AF" w:rsidRPr="005B4846" w:rsidRDefault="00B013AF" w:rsidP="00404E51">
      <w:pPr>
        <w:rPr>
          <w:rFonts w:eastAsia="Calibri" w:cs="Times New Roman"/>
          <w:kern w:val="0"/>
          <w:szCs w:val="28"/>
          <w14:ligatures w14:val="none"/>
        </w:rPr>
      </w:pPr>
    </w:p>
    <w:p w14:paraId="5EFF99F7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013AF" w:rsidRPr="005B4846" w14:paraId="5753F858" w14:textId="77777777" w:rsidTr="00ED5F52">
        <w:tc>
          <w:tcPr>
            <w:tcW w:w="2336" w:type="dxa"/>
            <w:vAlign w:val="center"/>
          </w:tcPr>
          <w:p w14:paraId="0EC28455" w14:textId="77777777" w:rsidR="00B013AF" w:rsidRPr="005B4846" w:rsidRDefault="00B013AF" w:rsidP="00404E51">
            <w:pPr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575B5E0F" w14:textId="77777777" w:rsidR="00B013AF" w:rsidRPr="005B4846" w:rsidRDefault="00B013AF" w:rsidP="00404E51">
            <w:pPr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67345397" w14:textId="77777777" w:rsidR="00B013AF" w:rsidRPr="005B4846" w:rsidRDefault="00B013AF" w:rsidP="00404E51">
            <w:pPr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5D77C882" w14:textId="77777777" w:rsidR="00B013AF" w:rsidRPr="005B4846" w:rsidRDefault="00B013AF" w:rsidP="00404E51">
            <w:pPr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B013AF" w:rsidRPr="005B4846" w14:paraId="655942A3" w14:textId="77777777" w:rsidTr="00ED5F52">
        <w:tc>
          <w:tcPr>
            <w:tcW w:w="2336" w:type="dxa"/>
            <w:vAlign w:val="center"/>
          </w:tcPr>
          <w:p w14:paraId="4B6B2EFF" w14:textId="77777777" w:rsidR="00B013AF" w:rsidRPr="005B4846" w:rsidRDefault="00B013AF" w:rsidP="00404E51">
            <w:pPr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336" w:type="dxa"/>
            <w:vAlign w:val="center"/>
          </w:tcPr>
          <w:p w14:paraId="69F6BD1C" w14:textId="77777777" w:rsidR="00B013AF" w:rsidRPr="005B4846" w:rsidRDefault="00B013AF" w:rsidP="00404E51">
            <w:pPr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2336" w:type="dxa"/>
            <w:vAlign w:val="center"/>
          </w:tcPr>
          <w:p w14:paraId="39C1B829" w14:textId="77777777" w:rsidR="00B013AF" w:rsidRPr="005B4846" w:rsidRDefault="00B013AF" w:rsidP="00404E51">
            <w:pPr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37" w:type="dxa"/>
            <w:vAlign w:val="center"/>
          </w:tcPr>
          <w:p w14:paraId="57C2C054" w14:textId="77777777" w:rsidR="00B013AF" w:rsidRPr="005B4846" w:rsidRDefault="00B013AF" w:rsidP="00404E51">
            <w:pPr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</w:t>
            </w:r>
          </w:p>
        </w:tc>
      </w:tr>
    </w:tbl>
    <w:p w14:paraId="686614D4" w14:textId="3FBA5E8B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p w14:paraId="3790A0A5" w14:textId="61ED51C0" w:rsidR="00B013AF" w:rsidRPr="005B4846" w:rsidRDefault="00B013AF" w:rsidP="00404E51">
      <w:pPr>
        <w:rPr>
          <w:rFonts w:eastAsia="Calibri" w:cs="Times New Roman"/>
          <w:kern w:val="0"/>
          <w:szCs w:val="28"/>
          <w14:ligatures w14:val="none"/>
        </w:rPr>
      </w:pPr>
    </w:p>
    <w:p w14:paraId="426FB6DA" w14:textId="2882CA4E" w:rsidR="00B013AF" w:rsidRPr="005B4846" w:rsidRDefault="00654B87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 Установите соответствие между объектами табличного процессора и их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br/>
        <w:t>свойствами: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B013AF" w:rsidRPr="005B4846" w14:paraId="791CFC52" w14:textId="77777777" w:rsidTr="00ED5F52">
        <w:tc>
          <w:tcPr>
            <w:tcW w:w="450" w:type="dxa"/>
          </w:tcPr>
          <w:p w14:paraId="52C6AC06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3373" w:type="dxa"/>
          </w:tcPr>
          <w:p w14:paraId="2AC2526D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Рабочая книга</w:t>
            </w:r>
          </w:p>
        </w:tc>
        <w:tc>
          <w:tcPr>
            <w:tcW w:w="567" w:type="dxa"/>
          </w:tcPr>
          <w:p w14:paraId="7BE0D6D1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7B9E0B1B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Общее количество строк и столбцов; количество строк и столбцов, содержащих данные</w:t>
            </w:r>
          </w:p>
        </w:tc>
      </w:tr>
      <w:tr w:rsidR="00B013AF" w:rsidRPr="005B4846" w14:paraId="2C0148B1" w14:textId="77777777" w:rsidTr="00ED5F52">
        <w:tc>
          <w:tcPr>
            <w:tcW w:w="450" w:type="dxa"/>
          </w:tcPr>
          <w:p w14:paraId="6808DD2F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371A369B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Ячейка</w:t>
            </w:r>
          </w:p>
        </w:tc>
        <w:tc>
          <w:tcPr>
            <w:tcW w:w="567" w:type="dxa"/>
          </w:tcPr>
          <w:p w14:paraId="03ADACAF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38C656EB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Имя, количество листов</w:t>
            </w:r>
          </w:p>
        </w:tc>
      </w:tr>
      <w:tr w:rsidR="00B013AF" w:rsidRPr="005B4846" w14:paraId="02B13524" w14:textId="77777777" w:rsidTr="00ED5F52">
        <w:tc>
          <w:tcPr>
            <w:tcW w:w="450" w:type="dxa"/>
          </w:tcPr>
          <w:p w14:paraId="484E878A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3373" w:type="dxa"/>
          </w:tcPr>
          <w:p w14:paraId="07B29FCA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Электронная таблица</w:t>
            </w:r>
          </w:p>
        </w:tc>
        <w:tc>
          <w:tcPr>
            <w:tcW w:w="567" w:type="dxa"/>
          </w:tcPr>
          <w:p w14:paraId="6AA8B603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655B82AE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Номер, высота</w:t>
            </w:r>
          </w:p>
        </w:tc>
      </w:tr>
      <w:tr w:rsidR="00B013AF" w:rsidRPr="005B4846" w14:paraId="356AC6E3" w14:textId="77777777" w:rsidTr="00ED5F52">
        <w:tc>
          <w:tcPr>
            <w:tcW w:w="450" w:type="dxa"/>
          </w:tcPr>
          <w:p w14:paraId="63505714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3373" w:type="dxa"/>
          </w:tcPr>
          <w:p w14:paraId="1C299288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Строка</w:t>
            </w:r>
          </w:p>
        </w:tc>
        <w:tc>
          <w:tcPr>
            <w:tcW w:w="567" w:type="dxa"/>
          </w:tcPr>
          <w:p w14:paraId="01E723FB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955" w:type="dxa"/>
          </w:tcPr>
          <w:p w14:paraId="1B5C0CFB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Адрес, имя, содержимое, тип данных, формат отображения данных, примечание, границы, заливка</w:t>
            </w:r>
          </w:p>
        </w:tc>
      </w:tr>
    </w:tbl>
    <w:p w14:paraId="5C5CCACE" w14:textId="77777777" w:rsidR="00B013AF" w:rsidRPr="005B4846" w:rsidRDefault="00B013AF" w:rsidP="00404E51">
      <w:pPr>
        <w:rPr>
          <w:rFonts w:eastAsia="Calibri" w:cs="Times New Roman"/>
          <w:kern w:val="0"/>
          <w:szCs w:val="28"/>
          <w14:ligatures w14:val="none"/>
        </w:rPr>
      </w:pPr>
    </w:p>
    <w:p w14:paraId="6EDD2097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013AF" w:rsidRPr="005B4846" w14:paraId="4915A8FA" w14:textId="77777777" w:rsidTr="00ED5F52">
        <w:tc>
          <w:tcPr>
            <w:tcW w:w="2336" w:type="dxa"/>
            <w:vAlign w:val="center"/>
          </w:tcPr>
          <w:p w14:paraId="3438464E" w14:textId="77777777" w:rsidR="00B013AF" w:rsidRPr="005B4846" w:rsidRDefault="00B013AF" w:rsidP="00404E51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6DEDE524" w14:textId="77777777" w:rsidR="00B013AF" w:rsidRPr="005B4846" w:rsidRDefault="00B013AF" w:rsidP="00404E51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5A7C88DE" w14:textId="77777777" w:rsidR="00B013AF" w:rsidRPr="005B4846" w:rsidRDefault="00B013AF" w:rsidP="00404E51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769B90F9" w14:textId="77777777" w:rsidR="00B013AF" w:rsidRPr="005B4846" w:rsidRDefault="00B013AF" w:rsidP="00404E51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B013AF" w:rsidRPr="005B4846" w14:paraId="75D47ED0" w14:textId="77777777" w:rsidTr="00ED5F52">
        <w:tc>
          <w:tcPr>
            <w:tcW w:w="2336" w:type="dxa"/>
            <w:vAlign w:val="center"/>
          </w:tcPr>
          <w:p w14:paraId="5F0056DC" w14:textId="77777777" w:rsidR="00B013AF" w:rsidRPr="005B4846" w:rsidRDefault="00B013AF" w:rsidP="00404E5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36" w:type="dxa"/>
            <w:vAlign w:val="center"/>
          </w:tcPr>
          <w:p w14:paraId="2B11202C" w14:textId="77777777" w:rsidR="00B013AF" w:rsidRPr="005B4846" w:rsidRDefault="00B013AF" w:rsidP="00404E5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2336" w:type="dxa"/>
            <w:vAlign w:val="center"/>
          </w:tcPr>
          <w:p w14:paraId="4B0C0130" w14:textId="77777777" w:rsidR="00B013AF" w:rsidRPr="005B4846" w:rsidRDefault="00B013AF" w:rsidP="00404E5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337" w:type="dxa"/>
            <w:vAlign w:val="center"/>
          </w:tcPr>
          <w:p w14:paraId="26967A09" w14:textId="77777777" w:rsidR="00B013AF" w:rsidRPr="005B4846" w:rsidRDefault="00B013AF" w:rsidP="00404E5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</w:t>
            </w:r>
          </w:p>
        </w:tc>
      </w:tr>
    </w:tbl>
    <w:p w14:paraId="4C933D99" w14:textId="3811E25B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p w14:paraId="6CBFFD31" w14:textId="5B865C64" w:rsidR="00B013AF" w:rsidRPr="005B4846" w:rsidRDefault="00B013AF" w:rsidP="00404E51">
      <w:pPr>
        <w:rPr>
          <w:rFonts w:eastAsia="Calibri" w:cs="Times New Roman"/>
          <w:kern w:val="0"/>
          <w:szCs w:val="28"/>
          <w14:ligatures w14:val="none"/>
        </w:rPr>
      </w:pPr>
    </w:p>
    <w:p w14:paraId="1C6123EF" w14:textId="77777777" w:rsidR="00B013AF" w:rsidRPr="005B4846" w:rsidRDefault="00B013AF" w:rsidP="00404E51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установление правильной последовательности</w:t>
      </w:r>
    </w:p>
    <w:p w14:paraId="55AC474A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D37B5F4" w14:textId="77777777" w:rsidR="00B013AF" w:rsidRPr="005B4846" w:rsidRDefault="00B013AF" w:rsidP="00404E51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Установите правильную последовательность.</w:t>
      </w:r>
    </w:p>
    <w:p w14:paraId="6D4C23D6" w14:textId="77777777" w:rsidR="00B013AF" w:rsidRPr="005B4846" w:rsidRDefault="00B013AF" w:rsidP="00404E51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Запишите правильную последовательность букв слева направо.</w:t>
      </w:r>
    </w:p>
    <w:p w14:paraId="1D07AC8D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A734E9A" w14:textId="2AED704A" w:rsidR="00B013AF" w:rsidRPr="005B4846" w:rsidRDefault="00654B87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 Установите правильную последовательность создания автоматического оглавления в текстовом процессоре:</w:t>
      </w:r>
    </w:p>
    <w:p w14:paraId="449B3852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Кликнуть на кнопку «Оглавление»</w:t>
      </w:r>
    </w:p>
    <w:p w14:paraId="11CC7B7B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Выбрать место размещения оглавления</w:t>
      </w:r>
    </w:p>
    <w:p w14:paraId="6CA9E16B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В) Все заголовки отформатировать с помощью </w:t>
      </w:r>
      <w:proofErr w:type="spellStart"/>
      <w:r w:rsidRPr="005B4846">
        <w:rPr>
          <w:rFonts w:eastAsia="Calibri" w:cs="Times New Roman"/>
          <w:kern w:val="0"/>
          <w:szCs w:val="28"/>
          <w14:ligatures w14:val="none"/>
        </w:rPr>
        <w:t>автостилей</w:t>
      </w:r>
      <w:proofErr w:type="spellEnd"/>
    </w:p>
    <w:p w14:paraId="4C39A781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Перейти на вкладку «Ссылки»</w:t>
      </w:r>
    </w:p>
    <w:p w14:paraId="5ADBCD6A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Д) Выбрать пункт «</w:t>
      </w:r>
      <w:proofErr w:type="spellStart"/>
      <w:r w:rsidRPr="005B4846">
        <w:rPr>
          <w:rFonts w:eastAsia="Calibri" w:cs="Times New Roman"/>
          <w:kern w:val="0"/>
          <w:szCs w:val="28"/>
          <w14:ligatures w14:val="none"/>
        </w:rPr>
        <w:t>Автособираемое</w:t>
      </w:r>
      <w:proofErr w:type="spellEnd"/>
      <w:r w:rsidRPr="005B4846">
        <w:rPr>
          <w:rFonts w:eastAsia="Calibri" w:cs="Times New Roman"/>
          <w:kern w:val="0"/>
          <w:szCs w:val="28"/>
          <w14:ligatures w14:val="none"/>
        </w:rPr>
        <w:t xml:space="preserve"> оглавление 1»</w:t>
      </w:r>
    </w:p>
    <w:p w14:paraId="3D643546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В, Б, Г, А, Д.</w:t>
      </w:r>
    </w:p>
    <w:p w14:paraId="313FA4EA" w14:textId="39239259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p w14:paraId="2105BADD" w14:textId="6E11859C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73DE7E22" w14:textId="0DE8A9CB" w:rsidR="00B013AF" w:rsidRPr="005B4846" w:rsidRDefault="00654B87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2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 Чтобы создать формулу в табличном процессоре, необходимо последовательно выполнить следующие действия:</w:t>
      </w:r>
    </w:p>
    <w:p w14:paraId="3999D3FD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Выделить ячейку</w:t>
      </w:r>
    </w:p>
    <w:p w14:paraId="5D6671A4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Ввести адрес ячейки, которая должна стоять первой в формуле</w:t>
      </w:r>
    </w:p>
    <w:p w14:paraId="3E228D86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Ввести адрес ячейки, которая должна стоять второй в формуле</w:t>
      </w:r>
    </w:p>
    <w:p w14:paraId="4E9C2B90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Ввести знак равенства</w:t>
      </w:r>
    </w:p>
    <w:p w14:paraId="58402401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Д)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Нажать клавишу Enter</w:t>
      </w:r>
    </w:p>
    <w:p w14:paraId="2FB21B66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Е)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Ввести математический оператор, который нужно использовать</w:t>
      </w:r>
    </w:p>
    <w:p w14:paraId="5ED1D425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А, Г, Б, Е, В, Д.</w:t>
      </w:r>
    </w:p>
    <w:p w14:paraId="53A7D59A" w14:textId="65BBECA7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p w14:paraId="37EA5415" w14:textId="4143733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3A87C93" w14:textId="25DCE6A0" w:rsidR="00B013AF" w:rsidRPr="005B4846" w:rsidRDefault="00654B87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lastRenderedPageBreak/>
        <w:t>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 Установите последовательность действий для создания диаграммы в табличном процессоре:</w:t>
      </w:r>
    </w:p>
    <w:p w14:paraId="61BFF029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Перейти на вкладку «Вставка»</w:t>
      </w:r>
    </w:p>
    <w:p w14:paraId="1B6D5027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В блоке «Диаграммы» выбрать один из вариантов</w:t>
      </w:r>
    </w:p>
    <w:p w14:paraId="4BA8BA4A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Выделить желаемый диапазон ячеек</w:t>
      </w:r>
    </w:p>
    <w:p w14:paraId="22FF85B9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Создать таблицу с данными</w:t>
      </w:r>
    </w:p>
    <w:p w14:paraId="3FB9BFB5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Г, В, А, Б.</w:t>
      </w:r>
    </w:p>
    <w:p w14:paraId="290B3C4A" w14:textId="4BF315FB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p w14:paraId="11B2D954" w14:textId="2CB7FA54" w:rsidR="00B013AF" w:rsidRPr="005B4846" w:rsidRDefault="00B013AF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AA04A89" w14:textId="77777777" w:rsidR="00B013AF" w:rsidRPr="005B4846" w:rsidRDefault="00B013AF" w:rsidP="00404E51">
      <w:pPr>
        <w:spacing w:after="480"/>
        <w:ind w:firstLine="0"/>
        <w:outlineLvl w:val="2"/>
        <w:rPr>
          <w:rFonts w:eastAsia="Calibri" w:cs="Times New Roman"/>
          <w:b/>
          <w:bCs/>
        </w:rPr>
      </w:pPr>
      <w:r w:rsidRPr="005B4846">
        <w:rPr>
          <w:rFonts w:eastAsia="Calibri" w:cs="Times New Roman"/>
          <w:b/>
          <w:bCs/>
        </w:rPr>
        <w:t>Задания открытого типа</w:t>
      </w:r>
    </w:p>
    <w:p w14:paraId="4258227E" w14:textId="77777777" w:rsidR="00B013AF" w:rsidRPr="005B4846" w:rsidRDefault="00B013AF" w:rsidP="00404E51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открытого типа на дополнение</w:t>
      </w:r>
    </w:p>
    <w:p w14:paraId="4A300281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EDCFAB0" w14:textId="77777777" w:rsidR="00B013AF" w:rsidRPr="005B4846" w:rsidRDefault="00B013AF" w:rsidP="00404E51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6E89F406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D636BF6" w14:textId="26884D70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1. _______________ – это текст, повторяющийся вверху или внизу каждой страницы в текстовом редакторе.</w:t>
      </w:r>
    </w:p>
    <w:p w14:paraId="2A3197DB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Колонтитул.</w:t>
      </w:r>
    </w:p>
    <w:p w14:paraId="21D437F8" w14:textId="3D5270E3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p w14:paraId="2740B715" w14:textId="573EDDEA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78BC7718" w14:textId="560F75D6" w:rsidR="00B013AF" w:rsidRPr="005B4846" w:rsidRDefault="00B013AF" w:rsidP="00404E51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2. </w:t>
      </w:r>
      <w:r w:rsidRPr="005B4846">
        <w:rPr>
          <w:rFonts w:eastAsia="Calibri" w:cs="Times New Roman"/>
          <w:bCs/>
          <w:kern w:val="0"/>
          <w:szCs w:val="28"/>
          <w14:ligatures w14:val="none"/>
        </w:rPr>
        <w:t>_______________ – это совокупность параметров форматирования в текстовом процессоре, имеющая свое название.</w:t>
      </w:r>
    </w:p>
    <w:p w14:paraId="7131C515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Стиль.</w:t>
      </w:r>
    </w:p>
    <w:p w14:paraId="0F96FF09" w14:textId="019CE219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p w14:paraId="6E0A26C3" w14:textId="1411F2A9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167E00D3" w14:textId="2A287CC4" w:rsidR="00B013AF" w:rsidRPr="005B4846" w:rsidRDefault="00B013AF" w:rsidP="00404E51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3. Система, в состав которой входят компьютеры, компьютерные сети, программные продукты, базы данных, люди, технические и программные средства, средства связи, называется _____________ системой.</w:t>
      </w:r>
    </w:p>
    <w:p w14:paraId="7AF26D66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информационной.</w:t>
      </w:r>
    </w:p>
    <w:p w14:paraId="59FF8173" w14:textId="182B8350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p w14:paraId="7C76F622" w14:textId="596A31A6" w:rsidR="00B013AF" w:rsidRPr="005B4846" w:rsidRDefault="00B013AF" w:rsidP="00404E51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</w:p>
    <w:p w14:paraId="7ACD67CA" w14:textId="6E4745DD" w:rsidR="00B013AF" w:rsidRPr="005B4846" w:rsidRDefault="00B013AF" w:rsidP="00404E51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bCs/>
          <w:kern w:val="0"/>
          <w:szCs w:val="28"/>
          <w14:ligatures w14:val="none"/>
        </w:rPr>
        <w:t>4. Изменяющийся при копировании и перемещении формулы адрес ячейки, содержащей исходные данные, называется __________________ ссылкой.</w:t>
      </w:r>
    </w:p>
    <w:p w14:paraId="3513B0E3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относительной.</w:t>
      </w:r>
    </w:p>
    <w:p w14:paraId="4D4C8D26" w14:textId="74A44498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p w14:paraId="72AF7814" w14:textId="12F49D8B" w:rsidR="00B013AF" w:rsidRPr="005B4846" w:rsidRDefault="00B013AF" w:rsidP="00404E51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</w:p>
    <w:p w14:paraId="509E893B" w14:textId="3F50273F" w:rsidR="00B013AF" w:rsidRPr="005B4846" w:rsidRDefault="00B013AF" w:rsidP="00404E51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5. </w:t>
      </w:r>
      <w:r w:rsidRPr="005B4846">
        <w:rPr>
          <w:rFonts w:eastAsia="Calibri" w:cs="Times New Roman"/>
          <w:bCs/>
          <w:kern w:val="0"/>
          <w:szCs w:val="28"/>
          <w14:ligatures w14:val="none"/>
        </w:rPr>
        <w:t>Не изменяющийся при копировании и перемещении формулы адрес ячейки, содержащей исходные данные, называется __________________ ссылкой.</w:t>
      </w:r>
    </w:p>
    <w:p w14:paraId="6D0380E9" w14:textId="77777777" w:rsidR="00B013AF" w:rsidRPr="005B4846" w:rsidRDefault="00B013AF" w:rsidP="00404E51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bCs/>
          <w:kern w:val="0"/>
          <w:szCs w:val="28"/>
          <w14:ligatures w14:val="none"/>
        </w:rPr>
        <w:t>Правильные ответ: абсолютной.</w:t>
      </w:r>
    </w:p>
    <w:p w14:paraId="0750DE28" w14:textId="5CDC7B1A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p w14:paraId="4326D44F" w14:textId="0107122C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3ABB7C3" w14:textId="00FE6E63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6. </w:t>
      </w:r>
      <w:r w:rsidRPr="005B4846">
        <w:rPr>
          <w:rFonts w:eastAsia="Calibri" w:cs="Times New Roman"/>
          <w:bCs/>
          <w:kern w:val="0"/>
          <w:szCs w:val="28"/>
          <w14:ligatures w14:val="none"/>
        </w:rPr>
        <w:t>Система хранения файлов и организации каталогов</w:t>
      </w:r>
      <w:r w:rsidRPr="005B4846">
        <w:rPr>
          <w:rFonts w:eastAsia="Calibri" w:cs="Times New Roman"/>
          <w:kern w:val="0"/>
          <w:szCs w:val="28"/>
          <w14:ligatures w14:val="none"/>
        </w:rPr>
        <w:t>, называется ______________ системой.</w:t>
      </w:r>
    </w:p>
    <w:p w14:paraId="2DB57E3F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lastRenderedPageBreak/>
        <w:t>Правильные ответ: файловой.</w:t>
      </w:r>
    </w:p>
    <w:p w14:paraId="347BCAC5" w14:textId="63CB7D29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p w14:paraId="21230B04" w14:textId="121B1831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586A663A" w14:textId="3BDD7EEB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7. _________________ – это программа, предназначенная для уменьшения объема информации.</w:t>
      </w:r>
    </w:p>
    <w:p w14:paraId="04E0ADBE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Архиватор.</w:t>
      </w:r>
    </w:p>
    <w:p w14:paraId="42AE4321" w14:textId="1EE7E568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p w14:paraId="5E5E9E6B" w14:textId="5E216861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6EF05884" w14:textId="3B5AC4A1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8. ________________ – это основное окно, которое появляется на экране после полной загрузки операционной системы.</w:t>
      </w:r>
    </w:p>
    <w:p w14:paraId="1580C481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Рабочий стол.</w:t>
      </w:r>
    </w:p>
    <w:p w14:paraId="62C0A6E1" w14:textId="7CE94A08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p w14:paraId="6797D1CF" w14:textId="0CDBAE76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658D208" w14:textId="77777777" w:rsidR="00B013AF" w:rsidRPr="005B4846" w:rsidRDefault="00B013AF" w:rsidP="00404E51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открытого типа с кратким свободным ответом</w:t>
      </w:r>
    </w:p>
    <w:p w14:paraId="587E62F5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03A739FC" w14:textId="77777777" w:rsidR="00B013AF" w:rsidRPr="005B4846" w:rsidRDefault="00B013AF" w:rsidP="00404E51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41681804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516E3661" w14:textId="24362FD4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1. Изменение уже существующего электронного документа путем перемещения, копирования, удаления, поиска и замены фрагментов, проверки правописания называется ___________________________.</w:t>
      </w:r>
    </w:p>
    <w:p w14:paraId="0C291AC8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редактирование / редактированием / редактирование документа / редактированием документа.</w:t>
      </w:r>
    </w:p>
    <w:p w14:paraId="3A873749" w14:textId="0C14ED7A" w:rsidR="00CA1262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p w14:paraId="1A160A14" w14:textId="51A82458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5A8D568A" w14:textId="4DD59B9A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:highlight w:val="yellow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2. В текстовом редакторе основными параметрами при задании шрифта являются _______________________________.</w:t>
      </w:r>
    </w:p>
    <w:p w14:paraId="7B3DCB97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гарнитура, размер, начертание / размер, начертание, гарнитура / начертание, гарнитура, размер / размер, гарнитура, начертание.</w:t>
      </w:r>
    </w:p>
    <w:p w14:paraId="43C31978" w14:textId="50F04976" w:rsidR="00CA1262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p w14:paraId="14E5D841" w14:textId="1D6195F8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50A6008A" w14:textId="40A0074C" w:rsidR="00B013AF" w:rsidRPr="005B4846" w:rsidRDefault="00654B87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B013AF" w:rsidRPr="005B4846">
        <w:rPr>
          <w:rFonts w:eastAsia="Calibri" w:cs="Times New Roman"/>
          <w:bCs/>
          <w:kern w:val="0"/>
          <w:szCs w:val="28"/>
          <w14:ligatures w14:val="none"/>
        </w:rPr>
        <w:t>Процесс, при котором создаются условия, удовлетворяющие потребностям любого человека в получении необходимой информации, называется: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 _____________________.</w:t>
      </w:r>
    </w:p>
    <w:p w14:paraId="0B6FA08D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информатизация / информатизацией / информатизация общества / информатизацией общества.</w:t>
      </w:r>
    </w:p>
    <w:p w14:paraId="4EA30A1C" w14:textId="6933F0F2" w:rsidR="00CA1262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p w14:paraId="41C7D084" w14:textId="5E571A91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9972DF9" w14:textId="269FC2E7" w:rsidR="00B013AF" w:rsidRPr="005B4846" w:rsidRDefault="00654B87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4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 Базовая составляющая системного программного обеспечения, которая обеспечивает функционирование всех устройств компьютера и взаимодействие с ним пользователя, называется _________________________.</w:t>
      </w:r>
    </w:p>
    <w:p w14:paraId="27CB7104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операционная система / операционной системой.</w:t>
      </w:r>
    </w:p>
    <w:p w14:paraId="51679A5D" w14:textId="4D06A014" w:rsidR="00CA1262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p w14:paraId="2B24D23A" w14:textId="1DDD6490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EA1BA9C" w14:textId="77777777" w:rsidR="00B013AF" w:rsidRPr="005B4846" w:rsidRDefault="00B013AF" w:rsidP="00404E51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открытого типа с развернутым ответом</w:t>
      </w:r>
    </w:p>
    <w:p w14:paraId="5D80CDB5" w14:textId="77777777" w:rsidR="00B013AF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1608D32" w14:textId="05E768C3" w:rsidR="00B013AF" w:rsidRPr="0045317B" w:rsidRDefault="00654B87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="00B013AF" w:rsidRPr="0045317B">
        <w:rPr>
          <w:rFonts w:eastAsia="Calibri" w:cs="Times New Roman"/>
          <w:kern w:val="0"/>
          <w:szCs w:val="28"/>
          <w14:ligatures w14:val="none"/>
        </w:rPr>
        <w:t>. Изложить основы обработки и анализа большого объема данных в табличном процессоре.</w:t>
      </w:r>
    </w:p>
    <w:p w14:paraId="601574FA" w14:textId="6C7DD45A" w:rsidR="00B013AF" w:rsidRPr="0045317B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 xml:space="preserve">Тема: «Работа с большим объемом данных (списком) в табличном процессоре: сортировка данных, фильтрация данных, </w:t>
      </w:r>
      <w:r w:rsidR="007E0FB1">
        <w:rPr>
          <w:rFonts w:eastAsia="Calibri" w:cs="Times New Roman"/>
          <w:kern w:val="0"/>
          <w:szCs w:val="28"/>
          <w14:ligatures w14:val="none"/>
        </w:rPr>
        <w:t>подведение промежуточных</w:t>
      </w:r>
      <w:r w:rsidRPr="0045317B">
        <w:rPr>
          <w:rFonts w:eastAsia="Calibri" w:cs="Times New Roman"/>
          <w:kern w:val="0"/>
          <w:szCs w:val="28"/>
          <w14:ligatures w14:val="none"/>
        </w:rPr>
        <w:t xml:space="preserve"> итогов, консолидация, создание сводных таблиц».</w:t>
      </w:r>
    </w:p>
    <w:p w14:paraId="1A59A61C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Задачи:</w:t>
      </w:r>
    </w:p>
    <w:p w14:paraId="7C46446E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1)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Списка</w:t>
      </w:r>
      <w:r w:rsidRPr="005B465E">
        <w:rPr>
          <w:rFonts w:eastAsia="Calibri" w:cs="Times New Roman"/>
          <w:kern w:val="0"/>
          <w:szCs w:val="28"/>
          <w14:ligatures w14:val="none"/>
        </w:rPr>
        <w:t xml:space="preserve"> и привести пример списка данных в табличном процессоре.</w:t>
      </w:r>
    </w:p>
    <w:p w14:paraId="2EBC1C02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2)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Сортировки данных</w:t>
      </w:r>
      <w:r w:rsidRPr="005B465E">
        <w:rPr>
          <w:rFonts w:eastAsia="Calibri" w:cs="Times New Roman"/>
          <w:kern w:val="0"/>
          <w:szCs w:val="28"/>
          <w14:ligatures w14:val="none"/>
        </w:rPr>
        <w:t xml:space="preserve"> и описать процесс сортировки данных в списке.</w:t>
      </w:r>
    </w:p>
    <w:p w14:paraId="018B4FDF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3)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Фильтрации данных</w:t>
      </w:r>
      <w:r w:rsidRPr="005B465E">
        <w:rPr>
          <w:rFonts w:eastAsia="Calibri" w:cs="Times New Roman"/>
          <w:kern w:val="0"/>
          <w:szCs w:val="28"/>
          <w14:ligatures w14:val="none"/>
        </w:rPr>
        <w:t>. Указать, с помощью каких инструментов производится фильтрация данных в табличном процессоре. Описать параметры фильтрации.</w:t>
      </w:r>
    </w:p>
    <w:p w14:paraId="5883DB01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4)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Промежуточных итогов</w:t>
      </w:r>
      <w:r w:rsidRPr="005B465E">
        <w:rPr>
          <w:rFonts w:eastAsia="Calibri" w:cs="Times New Roman"/>
          <w:kern w:val="0"/>
          <w:szCs w:val="28"/>
          <w14:ligatures w14:val="none"/>
        </w:rPr>
        <w:t>. Описать процесс подведения промежуточных итогов.</w:t>
      </w:r>
    </w:p>
    <w:p w14:paraId="557589A8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5)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Консолидации данных</w:t>
      </w:r>
      <w:r w:rsidRPr="005B465E">
        <w:rPr>
          <w:rFonts w:eastAsia="Calibri" w:cs="Times New Roman"/>
          <w:kern w:val="0"/>
          <w:szCs w:val="28"/>
          <w14:ligatures w14:val="none"/>
        </w:rPr>
        <w:t>. Описать процесс выполнения консолидации.</w:t>
      </w:r>
    </w:p>
    <w:p w14:paraId="192EE499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6)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Сводной таблицы</w:t>
      </w:r>
      <w:r w:rsidRPr="005B465E">
        <w:rPr>
          <w:rFonts w:eastAsia="Calibri" w:cs="Times New Roman"/>
          <w:kern w:val="0"/>
          <w:szCs w:val="28"/>
          <w14:ligatures w14:val="none"/>
        </w:rPr>
        <w:t xml:space="preserve">. Описать процесс создания сводной таблицы, включив в ответ описание контекстного инструмента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«Работа со сводными таблицами»</w:t>
      </w:r>
      <w:r w:rsidRPr="005B465E">
        <w:rPr>
          <w:rFonts w:eastAsia="Calibri" w:cs="Times New Roman"/>
          <w:kern w:val="0"/>
          <w:szCs w:val="28"/>
          <w14:ligatures w14:val="none"/>
        </w:rPr>
        <w:t>. Описать возможности форматирования сводной таблицы, а также вычисления в сводной таблице.</w:t>
      </w:r>
    </w:p>
    <w:p w14:paraId="37049102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Время выполнения – 90 мин.</w:t>
      </w:r>
    </w:p>
    <w:p w14:paraId="453BC1E2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Критерии оценивания: развернутое содержательное соответствие приведенному ниже пояснению:</w:t>
      </w:r>
    </w:p>
    <w:p w14:paraId="2089D1DF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1) Списком называется набор строк в табличном процессоре, содержащий взаимосвязанные данные и определенную структуру. </w:t>
      </w:r>
    </w:p>
    <w:p w14:paraId="62451886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При наличии большого объема данных, для удобства обработки и анализа информации, такой диапазон данных можно сортировать, группировать, фильтровать, производить в нем поиск и выполнять вычисления средствами табличного процессора.</w:t>
      </w:r>
    </w:p>
    <w:p w14:paraId="0FCAB595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2) </w:t>
      </w:r>
      <w:r w:rsidRPr="005B465E">
        <w:rPr>
          <w:rFonts w:eastAsia="Calibri" w:cs="Times New Roman"/>
          <w:bCs/>
          <w:kern w:val="0"/>
          <w:szCs w:val="28"/>
          <w14:ligatures w14:val="none"/>
        </w:rPr>
        <w:t xml:space="preserve">Сортировка данных </w:t>
      </w:r>
      <w:r w:rsidRPr="005B465E">
        <w:rPr>
          <w:rFonts w:eastAsia="Calibri" w:cs="Times New Roman"/>
          <w:kern w:val="0"/>
          <w:szCs w:val="28"/>
          <w14:ligatures w14:val="none"/>
        </w:rPr>
        <w:t>– это </w:t>
      </w:r>
      <w:r w:rsidRPr="005B465E">
        <w:rPr>
          <w:rFonts w:eastAsia="Calibri" w:cs="Times New Roman"/>
          <w:bCs/>
          <w:kern w:val="0"/>
          <w:szCs w:val="28"/>
          <w14:ligatures w14:val="none"/>
        </w:rPr>
        <w:t>инструмент, с помощью которого информацию из списка данных организовывают в необходимом порядке</w:t>
      </w:r>
      <w:r w:rsidRPr="005B465E">
        <w:rPr>
          <w:rFonts w:eastAsia="Calibri" w:cs="Times New Roman"/>
          <w:kern w:val="0"/>
          <w:szCs w:val="28"/>
          <w14:ligatures w14:val="none"/>
        </w:rPr>
        <w:t>.</w:t>
      </w:r>
    </w:p>
    <w:p w14:paraId="6EA4D3FE" w14:textId="77777777" w:rsidR="00550844" w:rsidRPr="005B465E" w:rsidRDefault="00550844" w:rsidP="00404E51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08E357F2" wp14:editId="14B183EF">
            <wp:extent cx="3067051" cy="19716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577" cy="199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5A053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3) Фильтрация данных – это инструмент, который отображает только указанные данные в таблице, исключая лишнюю информацию.</w:t>
      </w:r>
    </w:p>
    <w:p w14:paraId="09C45D1B" w14:textId="77777777" w:rsidR="00550844" w:rsidRPr="005B465E" w:rsidRDefault="00550844" w:rsidP="00404E51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lastRenderedPageBreak/>
        <w:drawing>
          <wp:inline distT="0" distB="0" distL="0" distR="0" wp14:anchorId="791F27F3" wp14:editId="3B4C98D1">
            <wp:extent cx="3365789" cy="2190750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392" cy="2202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49D30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4) Промежуточные итоги – это подведение итогов для части записей при анализе большого объёма данных.</w:t>
      </w:r>
    </w:p>
    <w:p w14:paraId="767F261B" w14:textId="77777777" w:rsidR="00550844" w:rsidRPr="005B465E" w:rsidRDefault="00550844" w:rsidP="00404E51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048F4BA4" wp14:editId="08559186">
            <wp:extent cx="5893980" cy="14001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826" cy="140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5DAB0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5) Консолидация данных – это объединение значений из нескольких диапазонов в один новый диапазон с выполнением операции. Объединяемые диапазоны могут находиться как на разных листах, так и в разных книгах.</w:t>
      </w:r>
    </w:p>
    <w:p w14:paraId="3B035599" w14:textId="77777777" w:rsidR="00550844" w:rsidRPr="005B465E" w:rsidRDefault="00550844" w:rsidP="00404E51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55BC64F8" wp14:editId="377A6D23">
            <wp:extent cx="4193874" cy="22955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313" cy="232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7A940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6) Сводная таблица – это инструмент для обобщения и изучения больших объёмов данных, анализа итогов и представления сводных отчётов. Сводная таблица собирает информацию из обычных таблиц, разбивает её на блоки, выполняет необходимые вычисления, а затем представляет полученный результат наглядно.</w:t>
      </w:r>
    </w:p>
    <w:p w14:paraId="7D24A77B" w14:textId="77777777" w:rsidR="00550844" w:rsidRPr="005B465E" w:rsidRDefault="00550844" w:rsidP="00404E51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lastRenderedPageBreak/>
        <w:drawing>
          <wp:inline distT="0" distB="0" distL="0" distR="0" wp14:anchorId="6EB9B8E5" wp14:editId="65F71995">
            <wp:extent cx="1497175" cy="2333625"/>
            <wp:effectExtent l="0" t="0" r="825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915" cy="2341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539D54A6" wp14:editId="55C5573E">
            <wp:extent cx="3058795" cy="2357957"/>
            <wp:effectExtent l="0" t="0" r="8255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456" cy="2377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A1279" w14:textId="77777777" w:rsidR="00550844" w:rsidRPr="005B465E" w:rsidRDefault="00550844" w:rsidP="00404E51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0EB0D7CB" wp14:editId="31533A4C">
            <wp:extent cx="2286000" cy="3335098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537" cy="334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11A5F" w14:textId="77777777" w:rsidR="00550844" w:rsidRDefault="00550844" w:rsidP="00404E51">
      <w:pPr>
        <w:rPr>
          <w:rFonts w:eastAsia="Calibri" w:cs="Times New Roman"/>
          <w:kern w:val="0"/>
          <w:szCs w:val="28"/>
          <w14:ligatures w14:val="none"/>
        </w:rPr>
      </w:pPr>
    </w:p>
    <w:p w14:paraId="6021CE34" w14:textId="0B840E25" w:rsidR="00CA1262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p w14:paraId="5B4DBA6C" w14:textId="1ED80418" w:rsidR="00B013AF" w:rsidRPr="0045317B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FF5A38A" w14:textId="19AABB36" w:rsidR="00B013AF" w:rsidRPr="0045317B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>2. Привести ответы на вопросы, касающиеся компьютерных презентаций.</w:t>
      </w:r>
    </w:p>
    <w:p w14:paraId="306A1370" w14:textId="09A07404" w:rsidR="00B013AF" w:rsidRPr="0045317B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>Тема: «Компьютерная презентация. Классы презентаций, алгоритм создания презентации, описание работы со слайдами компьютерной презентации».</w:t>
      </w:r>
    </w:p>
    <w:p w14:paraId="24D56956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Задачи:</w:t>
      </w:r>
    </w:p>
    <w:p w14:paraId="2A36D605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1) Дать определение компьютерной презентации.</w:t>
      </w:r>
    </w:p>
    <w:p w14:paraId="14BD4620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2) Назвать существующие классы презентаций и дать им определение.</w:t>
      </w:r>
    </w:p>
    <w:p w14:paraId="3C37F7F7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3) Описать алгоритм создания компьютерной презентации.</w:t>
      </w:r>
    </w:p>
    <w:p w14:paraId="4A309D5D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4) Описать программу для создания презентаций, а также создание простой презентации, вставку, перемещение, удаление слайда.</w:t>
      </w:r>
    </w:p>
    <w:p w14:paraId="4611E26F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5) Описать принципы работы со слайдами презентации: форматирование содержимого слайдов; добавление текста на слайды; вставка таблиц, рисунков, фигур, диаграмм; добавление звука, видео, гипертекстовой ссылки.</w:t>
      </w:r>
    </w:p>
    <w:p w14:paraId="37289A83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lastRenderedPageBreak/>
        <w:t>6) Описать набор функций и инструментов, которые позволяют сделать презентацию и ее демонстрацию информативной, красочной и запоминающейся (размещение блоков с информацией на слайдах, оформление слайдов, переключение слайдов, анимация).</w:t>
      </w:r>
    </w:p>
    <w:p w14:paraId="2BBC536E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Время выполнения – 60 мин.</w:t>
      </w:r>
    </w:p>
    <w:p w14:paraId="72D97382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Критерии оценивания: развернутое содержательное соответствие приведенному ниже пояснению:</w:t>
      </w:r>
    </w:p>
    <w:p w14:paraId="1B31262F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1) Компьютерная презентация – это последовательность слайдов, содержащих мультимедийные объекты. </w:t>
      </w:r>
    </w:p>
    <w:p w14:paraId="4792988A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2) Выделяют 3 класса презентаций: интерактивные, со сценарием, непрерывно выполняющиеся. </w:t>
      </w:r>
    </w:p>
    <w:p w14:paraId="5DF2BA33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3) Алгоритм создания компьютерной презентации: Выбор темы – Подборка информации сюжета – Написание текста – Съемка и отбор фото-, видео-, </w:t>
      </w:r>
      <w:proofErr w:type="gramStart"/>
      <w:r w:rsidRPr="005B465E">
        <w:rPr>
          <w:rFonts w:eastAsia="Calibri" w:cs="Times New Roman"/>
          <w:kern w:val="0"/>
          <w:szCs w:val="28"/>
          <w14:ligatures w14:val="none"/>
        </w:rPr>
        <w:t>аудио-материалов</w:t>
      </w:r>
      <w:proofErr w:type="gramEnd"/>
      <w:r w:rsidRPr="005B465E">
        <w:rPr>
          <w:rFonts w:eastAsia="Calibri" w:cs="Times New Roman"/>
          <w:kern w:val="0"/>
          <w:szCs w:val="28"/>
          <w14:ligatures w14:val="none"/>
        </w:rPr>
        <w:t xml:space="preserve"> – Компоновка материалов – Запись звукового сопровождения слайдов – Создание слайдов – Настройка смены слайдов – Настройка анимации слайдов – Сохранение презентации.</w:t>
      </w:r>
    </w:p>
    <w:p w14:paraId="43DE2F16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5-6) Набор функций и инструментов для работы со слайдами презентации:</w:t>
      </w:r>
    </w:p>
    <w:p w14:paraId="3DC142CC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3A2C63DA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2F5E89F6" wp14:editId="58DF7217">
            <wp:extent cx="5934075" cy="6477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F7092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98E6ABB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0F28C063" wp14:editId="29695C40">
            <wp:extent cx="593407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14BAB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41E0C0C1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4A04C543" wp14:editId="34107627">
            <wp:extent cx="593407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F7996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11F868A8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769195B3" wp14:editId="4A28E492">
            <wp:extent cx="5934075" cy="6572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39D7F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2E4DC7E9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1DD58849" wp14:editId="23DA2ACB">
            <wp:extent cx="5934075" cy="6762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B0704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51491F56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03A87229" wp14:editId="70303C26">
            <wp:extent cx="5934075" cy="6858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3FBE2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3422FE8B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lastRenderedPageBreak/>
        <w:drawing>
          <wp:inline distT="0" distB="0" distL="0" distR="0" wp14:anchorId="058072EC" wp14:editId="2BC5779D">
            <wp:extent cx="5934075" cy="6572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BF4A3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3D34D866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518A9E7F" wp14:editId="4DEF4D85">
            <wp:extent cx="5934075" cy="6572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11B81" w14:textId="77777777" w:rsidR="009E5CBC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DE99181" w14:textId="1FE73A1B" w:rsidR="00840510" w:rsidRPr="00840510" w:rsidRDefault="00B013AF" w:rsidP="00404E51">
      <w:pPr>
        <w:ind w:firstLine="567"/>
      </w:pPr>
      <w:r w:rsidRPr="0045317B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</w:t>
      </w:r>
      <w:r w:rsidR="00D37F2F">
        <w:rPr>
          <w:rFonts w:eastAsia="Calibri" w:cs="Times New Roman"/>
          <w:kern w:val="0"/>
          <w:szCs w:val="28"/>
          <w14:ligatures w14:val="none"/>
        </w:rPr>
        <w:t>, ОПК-1</w:t>
      </w:r>
    </w:p>
    <w:sectPr w:rsidR="00840510" w:rsidRPr="00840510" w:rsidSect="006943A0">
      <w:footerReference w:type="default" r:id="rId21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5AE6B" w14:textId="77777777" w:rsidR="00CD1396" w:rsidRDefault="00CD1396" w:rsidP="006943A0">
      <w:r>
        <w:separator/>
      </w:r>
    </w:p>
  </w:endnote>
  <w:endnote w:type="continuationSeparator" w:id="0">
    <w:p w14:paraId="4C187DC6" w14:textId="77777777" w:rsidR="00CD1396" w:rsidRDefault="00CD1396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25148144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E5CBC">
          <w:rPr>
            <w:noProof/>
            <w:sz w:val="24"/>
          </w:rPr>
          <w:t>15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0D4EF" w14:textId="77777777" w:rsidR="00CD1396" w:rsidRDefault="00CD1396" w:rsidP="006943A0">
      <w:r>
        <w:separator/>
      </w:r>
    </w:p>
  </w:footnote>
  <w:footnote w:type="continuationSeparator" w:id="0">
    <w:p w14:paraId="33CB6FC9" w14:textId="77777777" w:rsidR="00CD1396" w:rsidRDefault="00CD1396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349BB"/>
    <w:rsid w:val="0006311A"/>
    <w:rsid w:val="000D01B5"/>
    <w:rsid w:val="001323BE"/>
    <w:rsid w:val="0013256A"/>
    <w:rsid w:val="00172F27"/>
    <w:rsid w:val="00211A2A"/>
    <w:rsid w:val="00271258"/>
    <w:rsid w:val="002A0645"/>
    <w:rsid w:val="002D7776"/>
    <w:rsid w:val="002D7C25"/>
    <w:rsid w:val="002E188D"/>
    <w:rsid w:val="002F20EB"/>
    <w:rsid w:val="00340EFA"/>
    <w:rsid w:val="00347C37"/>
    <w:rsid w:val="003B1068"/>
    <w:rsid w:val="003E0CCA"/>
    <w:rsid w:val="00404E51"/>
    <w:rsid w:val="00422234"/>
    <w:rsid w:val="00440DBF"/>
    <w:rsid w:val="00461D7F"/>
    <w:rsid w:val="0048077A"/>
    <w:rsid w:val="004A5FB5"/>
    <w:rsid w:val="004D3876"/>
    <w:rsid w:val="004E46A4"/>
    <w:rsid w:val="004E7811"/>
    <w:rsid w:val="00522232"/>
    <w:rsid w:val="00550844"/>
    <w:rsid w:val="005877F1"/>
    <w:rsid w:val="005B3549"/>
    <w:rsid w:val="005D3FE3"/>
    <w:rsid w:val="005E2E87"/>
    <w:rsid w:val="00610E0F"/>
    <w:rsid w:val="00654B87"/>
    <w:rsid w:val="006661A4"/>
    <w:rsid w:val="006943A0"/>
    <w:rsid w:val="006A00E4"/>
    <w:rsid w:val="006B0F01"/>
    <w:rsid w:val="006C190B"/>
    <w:rsid w:val="00707DE7"/>
    <w:rsid w:val="007171E3"/>
    <w:rsid w:val="00736951"/>
    <w:rsid w:val="007E0FB1"/>
    <w:rsid w:val="008159DB"/>
    <w:rsid w:val="00840510"/>
    <w:rsid w:val="00874B3E"/>
    <w:rsid w:val="008C1727"/>
    <w:rsid w:val="008D77C8"/>
    <w:rsid w:val="0091113C"/>
    <w:rsid w:val="0092683D"/>
    <w:rsid w:val="00930FB2"/>
    <w:rsid w:val="009B633D"/>
    <w:rsid w:val="009B6C90"/>
    <w:rsid w:val="009E5CBC"/>
    <w:rsid w:val="009F744D"/>
    <w:rsid w:val="00A07227"/>
    <w:rsid w:val="00A23741"/>
    <w:rsid w:val="00A528C0"/>
    <w:rsid w:val="00A62DE5"/>
    <w:rsid w:val="00A93D69"/>
    <w:rsid w:val="00A96CD8"/>
    <w:rsid w:val="00AA6323"/>
    <w:rsid w:val="00AD2DFE"/>
    <w:rsid w:val="00AD4B9F"/>
    <w:rsid w:val="00AE0C0A"/>
    <w:rsid w:val="00B013AF"/>
    <w:rsid w:val="00B4725C"/>
    <w:rsid w:val="00B65645"/>
    <w:rsid w:val="00B7255D"/>
    <w:rsid w:val="00B72A8F"/>
    <w:rsid w:val="00B7649F"/>
    <w:rsid w:val="00B77849"/>
    <w:rsid w:val="00BB4E23"/>
    <w:rsid w:val="00BE2A5B"/>
    <w:rsid w:val="00C446EB"/>
    <w:rsid w:val="00C74995"/>
    <w:rsid w:val="00C83AA1"/>
    <w:rsid w:val="00C86C68"/>
    <w:rsid w:val="00C91129"/>
    <w:rsid w:val="00C92B17"/>
    <w:rsid w:val="00CA1262"/>
    <w:rsid w:val="00CA3CB5"/>
    <w:rsid w:val="00CD1396"/>
    <w:rsid w:val="00CF5A9F"/>
    <w:rsid w:val="00D37F2F"/>
    <w:rsid w:val="00DD59D8"/>
    <w:rsid w:val="00DD72C8"/>
    <w:rsid w:val="00E13881"/>
    <w:rsid w:val="00E24945"/>
    <w:rsid w:val="00E4235C"/>
    <w:rsid w:val="00E978B9"/>
    <w:rsid w:val="00EF39F2"/>
    <w:rsid w:val="00F27B2F"/>
    <w:rsid w:val="00F3589D"/>
    <w:rsid w:val="00F41C91"/>
    <w:rsid w:val="00F57D2F"/>
    <w:rsid w:val="00F829A7"/>
    <w:rsid w:val="00FA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B013A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Кристина Архипова</cp:lastModifiedBy>
  <cp:revision>13</cp:revision>
  <dcterms:created xsi:type="dcterms:W3CDTF">2025-02-24T07:47:00Z</dcterms:created>
  <dcterms:modified xsi:type="dcterms:W3CDTF">2025-03-18T11:27:00Z</dcterms:modified>
</cp:coreProperties>
</file>