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B717" w14:textId="539EB504" w:rsidR="006D6328" w:rsidRPr="00E40E60" w:rsidRDefault="006D6328" w:rsidP="00736A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оценочных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материалов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</w:p>
    <w:p w14:paraId="0C9AD8E2" w14:textId="630A9C53" w:rsidR="006D6328" w:rsidRPr="00E40E60" w:rsidRDefault="006D6328" w:rsidP="006D6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«Введение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специальность»</w:t>
      </w:r>
    </w:p>
    <w:p w14:paraId="2B7EFC51" w14:textId="77777777" w:rsidR="006D6328" w:rsidRPr="00E40E60" w:rsidRDefault="006D6328" w:rsidP="006D6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A27B54" w14:textId="2877C841" w:rsidR="006D6328" w:rsidRPr="00E40E60" w:rsidRDefault="006D6328" w:rsidP="00736A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</w:p>
    <w:p w14:paraId="11621F6F" w14:textId="77777777" w:rsidR="00736AB8" w:rsidRPr="00E40E60" w:rsidRDefault="00736AB8" w:rsidP="00736A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5C9799" w14:textId="7F0C2C08" w:rsidR="006D6328" w:rsidRPr="00E40E60" w:rsidRDefault="006D6328" w:rsidP="00736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выбор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правильного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ответа</w:t>
      </w:r>
    </w:p>
    <w:p w14:paraId="0730C438" w14:textId="77777777" w:rsidR="005855DA" w:rsidRPr="00E40E60" w:rsidRDefault="005855DA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E440BA" w14:textId="1EC441BA" w:rsidR="00DF2959" w:rsidRPr="00E40E60" w:rsidRDefault="00DF2959" w:rsidP="00A56644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Выберите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B45676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941C19" w14:textId="302EE95F" w:rsidR="005542AF" w:rsidRPr="00E40E60" w:rsidRDefault="00B45676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молодежью»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DF295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CC48E4" w14:textId="39C123C4" w:rsidR="00B45676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подготовка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органах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власти</w:t>
      </w:r>
    </w:p>
    <w:p w14:paraId="67DC2882" w14:textId="5F9FF3B9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Б)</w:t>
      </w:r>
      <w:r w:rsidR="00F71FE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одготовка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специалистов,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способных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профессионально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организовывать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работу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различных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сферах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общественной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жизни</w:t>
      </w:r>
    </w:p>
    <w:p w14:paraId="040AE430" w14:textId="4DC05BC9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рганизация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развлекательных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мероприятий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молодежи</w:t>
      </w:r>
    </w:p>
    <w:p w14:paraId="30E0BA90" w14:textId="4646AA63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изучение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молодежной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культуры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субкультур</w:t>
      </w:r>
    </w:p>
    <w:p w14:paraId="3861F7D6" w14:textId="7EB7920A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Правильный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ответ:</w:t>
      </w:r>
      <w:r w:rsidR="009E6264" w:rsidRPr="00E40E60">
        <w:rPr>
          <w:color w:val="000000" w:themeColor="text1"/>
        </w:rPr>
        <w:t xml:space="preserve"> </w:t>
      </w:r>
      <w:r w:rsidR="00B45676" w:rsidRPr="00E40E60">
        <w:rPr>
          <w:color w:val="000000" w:themeColor="text1"/>
        </w:rPr>
        <w:t>Б</w:t>
      </w:r>
    </w:p>
    <w:p w14:paraId="216D9832" w14:textId="0B54CDF9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736AB8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736AB8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B45676" w:rsidRPr="00E40E60">
        <w:rPr>
          <w:color w:val="000000" w:themeColor="text1"/>
        </w:rPr>
        <w:t>ОПК-2</w:t>
      </w:r>
    </w:p>
    <w:p w14:paraId="04748CA3" w14:textId="77777777" w:rsidR="00736AB8" w:rsidRPr="00E40E60" w:rsidRDefault="00736AB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</w:p>
    <w:p w14:paraId="0643EDDC" w14:textId="499629BF" w:rsidR="00DF2959" w:rsidRPr="00E40E60" w:rsidRDefault="00DF2959" w:rsidP="00A56644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Выберите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A5664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465809" w14:textId="7BEE7B75" w:rsidR="00B45676" w:rsidRPr="00E40E60" w:rsidRDefault="00B45676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навык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наиболее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важным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молодежью?</w:t>
      </w:r>
    </w:p>
    <w:p w14:paraId="4EAD7930" w14:textId="1BD1DEBE" w:rsidR="00B45676" w:rsidRPr="00B45676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оммуникабельность,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умение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находить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общий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язык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разными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людьми</w:t>
      </w:r>
    </w:p>
    <w:p w14:paraId="17C86AFD" w14:textId="41517D19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ладение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иностранными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B456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языками</w:t>
      </w:r>
    </w:p>
    <w:p w14:paraId="7EBD1F02" w14:textId="66D75BE0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знание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математики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статистики</w:t>
      </w:r>
    </w:p>
    <w:p w14:paraId="385B8B49" w14:textId="04B0AC6F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умение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писать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научные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статьи</w:t>
      </w:r>
    </w:p>
    <w:p w14:paraId="2AFB373A" w14:textId="017783ED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Правильный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ответ: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А</w:t>
      </w:r>
    </w:p>
    <w:p w14:paraId="02827F65" w14:textId="66512097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736AB8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736AB8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B45676" w:rsidRPr="00E40E60">
        <w:rPr>
          <w:color w:val="000000" w:themeColor="text1"/>
        </w:rPr>
        <w:t>ОПК-2</w:t>
      </w:r>
    </w:p>
    <w:p w14:paraId="635DF891" w14:textId="77777777" w:rsidR="00736AB8" w:rsidRPr="00E40E60" w:rsidRDefault="00736AB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</w:p>
    <w:p w14:paraId="2715B955" w14:textId="20CC6040" w:rsidR="00DF2959" w:rsidRPr="00E40E60" w:rsidRDefault="00DF2959" w:rsidP="00A56644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Выберите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A5664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73B684" w14:textId="61A48F39" w:rsidR="005542AF" w:rsidRPr="00E40E60" w:rsidRDefault="00B45676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Молодежная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политика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5855DA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7D2DA81D" w14:textId="237B6C40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система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мер,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направленных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создание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условий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удовлетворения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жизненных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потребностей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населения</w:t>
      </w:r>
    </w:p>
    <w:p w14:paraId="5B974949" w14:textId="4D25D6A8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политика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области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образования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науки</w:t>
      </w:r>
    </w:p>
    <w:p w14:paraId="55E34CF6" w14:textId="0CCF8E83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политика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области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культуры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искусства</w:t>
      </w:r>
    </w:p>
    <w:p w14:paraId="0C0C523C" w14:textId="541121B9" w:rsidR="005542AF" w:rsidRPr="00E40E60" w:rsidRDefault="005855DA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Г)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система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мер,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направленных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создание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условий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успешной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социализации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самореализации</w:t>
      </w:r>
      <w:r w:rsidR="009E6264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45676" w:rsidRPr="00E40E6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молодежи</w:t>
      </w:r>
    </w:p>
    <w:p w14:paraId="4FBB8B9B" w14:textId="12570D13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Правильный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ответ:</w:t>
      </w:r>
      <w:r w:rsidR="009E6264" w:rsidRPr="00E40E60">
        <w:rPr>
          <w:color w:val="000000" w:themeColor="text1"/>
        </w:rPr>
        <w:t xml:space="preserve"> </w:t>
      </w:r>
      <w:r w:rsidR="00B45676" w:rsidRPr="00E40E60">
        <w:rPr>
          <w:color w:val="000000" w:themeColor="text1"/>
        </w:rPr>
        <w:t>Г</w:t>
      </w:r>
    </w:p>
    <w:p w14:paraId="68E7A1E8" w14:textId="0C15AEF3" w:rsidR="005855DA" w:rsidRPr="00E40E60" w:rsidRDefault="005855DA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736AB8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736AB8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5A5AB6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5A5AB6" w:rsidRPr="00E40E60">
        <w:rPr>
          <w:color w:val="000000" w:themeColor="text1"/>
        </w:rPr>
        <w:t>УК-10</w:t>
      </w:r>
    </w:p>
    <w:p w14:paraId="0ED3A02C" w14:textId="77777777" w:rsidR="00F45C73" w:rsidRPr="00E40E60" w:rsidRDefault="00F45C73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/>
        <w:rPr>
          <w:color w:val="000000" w:themeColor="text1"/>
        </w:rPr>
      </w:pPr>
    </w:p>
    <w:p w14:paraId="67B48349" w14:textId="5B954540" w:rsidR="006D6328" w:rsidRPr="00E40E60" w:rsidRDefault="00B24958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Выберите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A5664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E4AF9C" w14:textId="2B2E285D" w:rsidR="005A5AB6" w:rsidRPr="00E40E60" w:rsidRDefault="005A5AB6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Какая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организация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занимается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реализацией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государственной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молодежной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политики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на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федеральном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уровне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в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России?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</w:p>
    <w:p w14:paraId="3CD15CF0" w14:textId="6ACC6425" w:rsidR="005A5AB6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А)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Министерство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образования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науки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РФ</w:t>
      </w:r>
    </w:p>
    <w:p w14:paraId="03B52563" w14:textId="67818D69" w:rsidR="006D6328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Б)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Федеральное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агентство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по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делам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молодежи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(Росмолодежь)</w:t>
      </w:r>
    </w:p>
    <w:p w14:paraId="57680B86" w14:textId="203F93F4" w:rsidR="006D6328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lastRenderedPageBreak/>
        <w:t>В)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Министерство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культуры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РФ</w:t>
      </w:r>
    </w:p>
    <w:p w14:paraId="0E26AEF5" w14:textId="4BBF218F" w:rsidR="005A5AB6" w:rsidRPr="00E40E60" w:rsidRDefault="005A5AB6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Г)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Министерство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спорта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РФ</w:t>
      </w:r>
    </w:p>
    <w:p w14:paraId="4D8EF53C" w14:textId="13247ABD" w:rsidR="006D6328" w:rsidRPr="00E40E60" w:rsidRDefault="006D632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Правильный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ответ:</w:t>
      </w:r>
      <w:r w:rsidR="009E6264" w:rsidRPr="00E40E60">
        <w:rPr>
          <w:color w:val="000000" w:themeColor="text1"/>
        </w:rPr>
        <w:t xml:space="preserve"> </w:t>
      </w:r>
      <w:r w:rsidR="005A5AB6" w:rsidRPr="00E40E60">
        <w:rPr>
          <w:color w:val="000000" w:themeColor="text1"/>
        </w:rPr>
        <w:t>Б</w:t>
      </w:r>
    </w:p>
    <w:p w14:paraId="0062EBAC" w14:textId="57C87612" w:rsidR="006D6328" w:rsidRPr="00E40E60" w:rsidRDefault="006D632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983C02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983C02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5A5AB6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5A5AB6" w:rsidRPr="00E40E60">
        <w:rPr>
          <w:color w:val="000000" w:themeColor="text1"/>
        </w:rPr>
        <w:t>УК-10</w:t>
      </w:r>
    </w:p>
    <w:p w14:paraId="6DF7D609" w14:textId="77777777" w:rsidR="00983C02" w:rsidRPr="00E40E60" w:rsidRDefault="00983C02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/>
        <w:rPr>
          <w:color w:val="000000" w:themeColor="text1"/>
        </w:rPr>
      </w:pPr>
    </w:p>
    <w:p w14:paraId="57DB0C15" w14:textId="1E044A24" w:rsidR="006D6328" w:rsidRPr="00E40E60" w:rsidRDefault="00B24958" w:rsidP="00A566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Выберите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</w:p>
    <w:p w14:paraId="096B70C0" w14:textId="74150069" w:rsidR="006D6328" w:rsidRPr="00E40E60" w:rsidRDefault="005A5AB6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Волонтерская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деятельность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–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это</w:t>
      </w:r>
      <w:r w:rsidR="006D6328" w:rsidRPr="00E40E60">
        <w:rPr>
          <w:color w:val="000000" w:themeColor="text1"/>
          <w:sz w:val="28"/>
          <w:szCs w:val="28"/>
        </w:rPr>
        <w:t>:</w:t>
      </w:r>
    </w:p>
    <w:p w14:paraId="263E2BE3" w14:textId="12976D18" w:rsidR="005A5AB6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А)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работа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по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найму,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осуществляемая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молодежью.</w:t>
      </w:r>
    </w:p>
    <w:p w14:paraId="6A4C6F0A" w14:textId="175648D9" w:rsidR="006D6328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Б)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д</w:t>
      </w:r>
      <w:r w:rsidR="005A5AB6" w:rsidRPr="005A5AB6">
        <w:rPr>
          <w:color w:val="000000" w:themeColor="text1"/>
          <w:sz w:val="28"/>
          <w:szCs w:val="28"/>
        </w:rPr>
        <w:t>обровольная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деятельность,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осуществляемая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молодежью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на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благо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общества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или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отдельных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людей,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безвозмездно</w:t>
      </w:r>
    </w:p>
    <w:p w14:paraId="114CBE9C" w14:textId="6E5FB6B7" w:rsidR="006D6328" w:rsidRPr="00E40E60" w:rsidRDefault="006D6328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В)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E40E60">
        <w:rPr>
          <w:color w:val="000000" w:themeColor="text1"/>
          <w:sz w:val="28"/>
          <w:szCs w:val="28"/>
        </w:rPr>
        <w:t>о</w:t>
      </w:r>
      <w:r w:rsidR="005A5AB6" w:rsidRPr="005A5AB6">
        <w:rPr>
          <w:color w:val="000000" w:themeColor="text1"/>
          <w:sz w:val="28"/>
          <w:szCs w:val="28"/>
        </w:rPr>
        <w:t>бязательная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трудовая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практика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для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="005A5AB6" w:rsidRPr="005A5AB6">
        <w:rPr>
          <w:color w:val="000000" w:themeColor="text1"/>
          <w:sz w:val="28"/>
          <w:szCs w:val="28"/>
        </w:rPr>
        <w:t>студентов</w:t>
      </w:r>
    </w:p>
    <w:p w14:paraId="577109F0" w14:textId="20C0C25C" w:rsidR="005A5AB6" w:rsidRPr="00E40E60" w:rsidRDefault="005A5AB6" w:rsidP="00A56644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40E60">
        <w:rPr>
          <w:color w:val="000000" w:themeColor="text1"/>
          <w:sz w:val="28"/>
          <w:szCs w:val="28"/>
        </w:rPr>
        <w:t>Г)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участие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в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выборах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и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политических</w:t>
      </w:r>
      <w:r w:rsidR="009E6264" w:rsidRPr="00E40E60">
        <w:rPr>
          <w:color w:val="000000" w:themeColor="text1"/>
          <w:sz w:val="28"/>
          <w:szCs w:val="28"/>
        </w:rPr>
        <w:t xml:space="preserve"> </w:t>
      </w:r>
      <w:r w:rsidRPr="00E40E60">
        <w:rPr>
          <w:color w:val="000000" w:themeColor="text1"/>
          <w:sz w:val="28"/>
          <w:szCs w:val="28"/>
        </w:rPr>
        <w:t>акциях</w:t>
      </w:r>
    </w:p>
    <w:p w14:paraId="48391055" w14:textId="5B262514" w:rsidR="006D6328" w:rsidRPr="00E40E60" w:rsidRDefault="006D632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Правильный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ответ: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Б</w:t>
      </w:r>
    </w:p>
    <w:p w14:paraId="5034666B" w14:textId="1325FACE" w:rsidR="006D6328" w:rsidRPr="00E40E60" w:rsidRDefault="006D6328" w:rsidP="00A56644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983C02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983C02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983C02" w:rsidRPr="00E40E60">
        <w:rPr>
          <w:color w:val="000000" w:themeColor="text1"/>
        </w:rPr>
        <w:t>ОПК-2</w:t>
      </w:r>
      <w:r w:rsidR="009E6264" w:rsidRPr="00E40E60">
        <w:rPr>
          <w:color w:val="000000" w:themeColor="text1"/>
        </w:rPr>
        <w:t xml:space="preserve"> </w:t>
      </w:r>
    </w:p>
    <w:p w14:paraId="709E4CB5" w14:textId="77777777" w:rsidR="006D6328" w:rsidRPr="00E40E60" w:rsidRDefault="006D6328" w:rsidP="00A56644">
      <w:pPr>
        <w:pStyle w:val="a5"/>
        <w:tabs>
          <w:tab w:val="left" w:pos="993"/>
        </w:tabs>
        <w:spacing w:after="0" w:line="240" w:lineRule="auto"/>
        <w:ind w:left="0"/>
        <w:rPr>
          <w:color w:val="000000" w:themeColor="text1"/>
        </w:rPr>
      </w:pPr>
    </w:p>
    <w:p w14:paraId="03F1BD62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B155E" w14:textId="46ED6772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соответствия</w:t>
      </w:r>
    </w:p>
    <w:p w14:paraId="1A6F9CE7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E3172B" w14:textId="75DD7B18" w:rsidR="006D6328" w:rsidRPr="00E40E60" w:rsidRDefault="006D6328" w:rsidP="008A4D9D">
      <w:pPr>
        <w:pStyle w:val="ad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</w:t>
      </w:r>
      <w:r w:rsidR="001739D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739D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базовы</w:t>
      </w:r>
      <w:r w:rsidR="008A4D9D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D9D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352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352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352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352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</w:t>
      </w:r>
      <w:r w:rsidR="001739D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739D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Каждому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левого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222"/>
        <w:gridCol w:w="593"/>
        <w:gridCol w:w="5012"/>
      </w:tblGrid>
      <w:tr w:rsidR="00E40E60" w:rsidRPr="00E40E60" w14:paraId="135DDC54" w14:textId="77777777" w:rsidTr="002E2120">
        <w:tc>
          <w:tcPr>
            <w:tcW w:w="2004" w:type="pct"/>
            <w:gridSpan w:val="2"/>
            <w:hideMark/>
          </w:tcPr>
          <w:p w14:paraId="10FCB0E1" w14:textId="18312CB4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Наименование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базовых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категорий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2996" w:type="pct"/>
            <w:gridSpan w:val="2"/>
            <w:hideMark/>
          </w:tcPr>
          <w:p w14:paraId="491A5C90" w14:textId="42A36745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Определение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базовых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категорий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E40E60" w:rsidRPr="00E40E60" w14:paraId="2CD9CA9C" w14:textId="77777777" w:rsidTr="002E2120">
        <w:tc>
          <w:tcPr>
            <w:tcW w:w="282" w:type="pct"/>
            <w:hideMark/>
          </w:tcPr>
          <w:p w14:paraId="12DA3818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22" w:type="pct"/>
            <w:hideMark/>
          </w:tcPr>
          <w:p w14:paraId="58A69F53" w14:textId="2F5B4440" w:rsidR="006D6328" w:rsidRPr="00E40E60" w:rsidRDefault="00821352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Молодежная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политика</w:t>
            </w:r>
          </w:p>
        </w:tc>
        <w:tc>
          <w:tcPr>
            <w:tcW w:w="317" w:type="pct"/>
            <w:hideMark/>
          </w:tcPr>
          <w:p w14:paraId="0B3B0C3F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79" w:type="pct"/>
            <w:hideMark/>
          </w:tcPr>
          <w:p w14:paraId="188B2366" w14:textId="4A0D8E68" w:rsidR="006D6328" w:rsidRPr="00E40E60" w:rsidRDefault="005E5FB7" w:rsidP="00B24958">
            <w:pPr>
              <w:pStyle w:val="TableParagraph"/>
              <w:jc w:val="both"/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система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мер,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направленных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на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создание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условий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для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успешной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социализации,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самореализации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молодежи,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раскрытия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ее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потенциала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интересах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развития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общества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государства</w:t>
            </w:r>
          </w:p>
        </w:tc>
      </w:tr>
      <w:tr w:rsidR="00E40E60" w:rsidRPr="00E40E60" w14:paraId="6C378918" w14:textId="77777777" w:rsidTr="002E2120">
        <w:tc>
          <w:tcPr>
            <w:tcW w:w="282" w:type="pct"/>
            <w:hideMark/>
          </w:tcPr>
          <w:p w14:paraId="3A3E923F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22" w:type="pct"/>
            <w:hideMark/>
          </w:tcPr>
          <w:p w14:paraId="0D7D50FC" w14:textId="47C91B46" w:rsidR="006D6328" w:rsidRPr="00E40E60" w:rsidRDefault="00821352" w:rsidP="008A4D9D">
            <w:pPr>
              <w:pStyle w:val="TableParagraph"/>
              <w:tabs>
                <w:tab w:val="left" w:pos="347"/>
              </w:tabs>
              <w:jc w:val="both"/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Молодежный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центр</w:t>
            </w:r>
          </w:p>
        </w:tc>
        <w:tc>
          <w:tcPr>
            <w:tcW w:w="317" w:type="pct"/>
            <w:hideMark/>
          </w:tcPr>
          <w:p w14:paraId="1B987BB6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679" w:type="pct"/>
            <w:hideMark/>
          </w:tcPr>
          <w:p w14:paraId="43CEB661" w14:textId="2E67C555" w:rsidR="006D6328" w:rsidRPr="00E40E60" w:rsidRDefault="005E5FB7" w:rsidP="00B24958">
            <w:pPr>
              <w:pStyle w:val="TableParagraph"/>
              <w:jc w:val="both"/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учреждение,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занимающееся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организацией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досуга,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развитием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творческих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способностей,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поддержкой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молодежных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инициатив,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оказанием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консультационной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информационной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помощи</w:t>
            </w:r>
            <w:r w:rsidR="009E6264"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  <w:t>молодежи</w:t>
            </w:r>
          </w:p>
        </w:tc>
      </w:tr>
      <w:tr w:rsidR="00E40E60" w:rsidRPr="00E40E60" w14:paraId="652B6BB6" w14:textId="77777777" w:rsidTr="002E2120">
        <w:tc>
          <w:tcPr>
            <w:tcW w:w="282" w:type="pct"/>
            <w:hideMark/>
          </w:tcPr>
          <w:p w14:paraId="2993401A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22" w:type="pct"/>
            <w:hideMark/>
          </w:tcPr>
          <w:p w14:paraId="110EEBF5" w14:textId="43A3120C" w:rsidR="006D6328" w:rsidRPr="00E40E60" w:rsidRDefault="00821352" w:rsidP="008A4D9D">
            <w:pPr>
              <w:pStyle w:val="TableParagraph"/>
              <w:tabs>
                <w:tab w:val="left" w:pos="347"/>
              </w:tabs>
              <w:jc w:val="both"/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>Молодежная</w:t>
            </w:r>
            <w:r w:rsidR="009E6264"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>инициатива</w:t>
            </w:r>
          </w:p>
        </w:tc>
        <w:tc>
          <w:tcPr>
            <w:tcW w:w="317" w:type="pct"/>
            <w:hideMark/>
          </w:tcPr>
          <w:p w14:paraId="047EC690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679" w:type="pct"/>
            <w:hideMark/>
          </w:tcPr>
          <w:p w14:paraId="0E942A67" w14:textId="71897A89" w:rsidR="006D6328" w:rsidRPr="00E40E60" w:rsidRDefault="005E5FB7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комплекс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мер,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направленных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поддержку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развитие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молодежных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инициатив,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реализацию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социально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значимых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проектов,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также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стимулирование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активного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участия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общественной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жизни</w:t>
            </w:r>
          </w:p>
        </w:tc>
      </w:tr>
      <w:tr w:rsidR="00E40E60" w:rsidRPr="00E40E60" w14:paraId="766340A9" w14:textId="77777777" w:rsidTr="002E2120">
        <w:tc>
          <w:tcPr>
            <w:tcW w:w="282" w:type="pct"/>
            <w:hideMark/>
          </w:tcPr>
          <w:p w14:paraId="4DD00B18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4)</w:t>
            </w:r>
          </w:p>
        </w:tc>
        <w:tc>
          <w:tcPr>
            <w:tcW w:w="1722" w:type="pct"/>
            <w:hideMark/>
          </w:tcPr>
          <w:p w14:paraId="414679BA" w14:textId="3FD9B369" w:rsidR="006D6328" w:rsidRPr="00E40E60" w:rsidRDefault="005E5FB7" w:rsidP="008A4D9D">
            <w:pPr>
              <w:pStyle w:val="TableParagraph"/>
              <w:tabs>
                <w:tab w:val="left" w:pos="287"/>
              </w:tabs>
              <w:jc w:val="both"/>
              <w:rPr>
                <w:rFonts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>Грантовая</w:t>
            </w:r>
            <w:r w:rsidR="009E6264"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>поддержка</w:t>
            </w:r>
            <w:r w:rsidR="009E6264" w:rsidRPr="00E40E60">
              <w:rPr>
                <w:rFonts w:cs="Times New Roman"/>
                <w:color w:val="000000" w:themeColor="text1"/>
                <w:spacing w:val="-2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7" w:type="pct"/>
            <w:hideMark/>
          </w:tcPr>
          <w:p w14:paraId="47B89E86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679" w:type="pct"/>
            <w:hideMark/>
          </w:tcPr>
          <w:p w14:paraId="59A0517E" w14:textId="28834B17" w:rsidR="006D6328" w:rsidRPr="00E40E60" w:rsidRDefault="005E5FB7" w:rsidP="00B249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предложение,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выдвинутое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молодыми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людьми,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направленное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решение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актуальной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социальной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проблемы,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улучшение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качества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жизни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или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развитие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определенной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сферы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деятельности</w:t>
            </w:r>
          </w:p>
        </w:tc>
      </w:tr>
    </w:tbl>
    <w:p w14:paraId="58B49731" w14:textId="097B5FDB" w:rsidR="006D6328" w:rsidRPr="00E40E60" w:rsidRDefault="006D6328" w:rsidP="001E5F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40E60" w:rsidRPr="00E40E60" w14:paraId="5DB85887" w14:textId="77777777" w:rsidTr="002E2120">
        <w:tc>
          <w:tcPr>
            <w:tcW w:w="1250" w:type="pct"/>
            <w:hideMark/>
          </w:tcPr>
          <w:p w14:paraId="23192020" w14:textId="77777777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15F21FA1" w14:textId="77777777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04B41937" w14:textId="77777777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1250" w:type="pct"/>
            <w:hideMark/>
          </w:tcPr>
          <w:p w14:paraId="0C380F87" w14:textId="77777777" w:rsidR="006D6328" w:rsidRPr="00E40E60" w:rsidRDefault="006D6328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</w:t>
            </w:r>
          </w:p>
        </w:tc>
      </w:tr>
      <w:tr w:rsidR="00E40E60" w:rsidRPr="00E40E60" w14:paraId="26228C5D" w14:textId="77777777" w:rsidTr="002E2120">
        <w:tc>
          <w:tcPr>
            <w:tcW w:w="1250" w:type="pct"/>
            <w:hideMark/>
          </w:tcPr>
          <w:p w14:paraId="04290C83" w14:textId="58627790" w:rsidR="006D6328" w:rsidRPr="00E40E60" w:rsidRDefault="005E5FB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</w:p>
        </w:tc>
        <w:tc>
          <w:tcPr>
            <w:tcW w:w="1250" w:type="pct"/>
            <w:hideMark/>
          </w:tcPr>
          <w:p w14:paraId="35D1AC6C" w14:textId="753AF602" w:rsidR="006D6328" w:rsidRPr="00E40E60" w:rsidRDefault="005E5FB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</w:t>
            </w:r>
          </w:p>
        </w:tc>
        <w:tc>
          <w:tcPr>
            <w:tcW w:w="1250" w:type="pct"/>
            <w:hideMark/>
          </w:tcPr>
          <w:p w14:paraId="47D072DE" w14:textId="3AEBA9E9" w:rsidR="006D6328" w:rsidRPr="00E40E60" w:rsidRDefault="005E5FB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  <w:hideMark/>
          </w:tcPr>
          <w:p w14:paraId="22D37B01" w14:textId="018D285F" w:rsidR="006D6328" w:rsidRPr="00E40E60" w:rsidRDefault="005E5FB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</w:p>
        </w:tc>
      </w:tr>
    </w:tbl>
    <w:p w14:paraId="166F8BB4" w14:textId="4F9A43E9" w:rsidR="006D6328" w:rsidRPr="00E40E60" w:rsidRDefault="006D6328" w:rsidP="001E5FCE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</w:t>
      </w:r>
      <w:r w:rsidR="008A4D9D" w:rsidRPr="00E40E60">
        <w:rPr>
          <w:color w:val="000000" w:themeColor="text1"/>
        </w:rPr>
        <w:t>аторы):</w:t>
      </w:r>
      <w:r w:rsidR="009E6264" w:rsidRPr="00E40E60">
        <w:rPr>
          <w:color w:val="000000" w:themeColor="text1"/>
        </w:rPr>
        <w:t xml:space="preserve"> </w:t>
      </w:r>
      <w:r w:rsidR="008A4D9D" w:rsidRPr="00E40E60">
        <w:rPr>
          <w:color w:val="000000" w:themeColor="text1"/>
        </w:rPr>
        <w:t>ОПК-2</w:t>
      </w:r>
      <w:r w:rsidR="00374A82" w:rsidRPr="00E40E60">
        <w:rPr>
          <w:color w:val="000000" w:themeColor="text1"/>
        </w:rPr>
        <w:t>;</w:t>
      </w:r>
      <w:r w:rsidR="009E6264" w:rsidRPr="00E40E60">
        <w:rPr>
          <w:color w:val="000000" w:themeColor="text1"/>
        </w:rPr>
        <w:t xml:space="preserve"> </w:t>
      </w:r>
      <w:r w:rsidR="00374A82" w:rsidRPr="00E40E60">
        <w:rPr>
          <w:color w:val="000000" w:themeColor="text1"/>
        </w:rPr>
        <w:t>УК-10</w:t>
      </w:r>
      <w:r w:rsidR="009E6264" w:rsidRPr="00E40E60">
        <w:rPr>
          <w:color w:val="000000" w:themeColor="text1"/>
        </w:rPr>
        <w:t xml:space="preserve"> </w:t>
      </w:r>
    </w:p>
    <w:p w14:paraId="504F298B" w14:textId="77777777" w:rsidR="008A4D9D" w:rsidRPr="00E40E60" w:rsidRDefault="008A4D9D" w:rsidP="00374A82">
      <w:pPr>
        <w:pStyle w:val="a5"/>
        <w:tabs>
          <w:tab w:val="left" w:pos="284"/>
          <w:tab w:val="left" w:pos="709"/>
        </w:tabs>
        <w:spacing w:after="0" w:line="240" w:lineRule="auto"/>
        <w:ind w:left="0"/>
        <w:rPr>
          <w:color w:val="000000" w:themeColor="text1"/>
        </w:rPr>
      </w:pPr>
    </w:p>
    <w:p w14:paraId="07F99955" w14:textId="2253BA1B" w:rsidR="00622379" w:rsidRPr="00E40E60" w:rsidRDefault="006D6328" w:rsidP="008A4D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39D7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направлениями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39D7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молодежной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39D7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политики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39D7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содержанием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Каждому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левого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1739D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3272"/>
        <w:gridCol w:w="602"/>
        <w:gridCol w:w="4945"/>
      </w:tblGrid>
      <w:tr w:rsidR="00E40E60" w:rsidRPr="00E40E60" w14:paraId="45607F6E" w14:textId="77777777" w:rsidTr="002E2120">
        <w:tc>
          <w:tcPr>
            <w:tcW w:w="2035" w:type="pct"/>
            <w:gridSpan w:val="2"/>
            <w:hideMark/>
          </w:tcPr>
          <w:p w14:paraId="0D7C1192" w14:textId="2B3D9B49" w:rsidR="006D6328" w:rsidRPr="00E40E60" w:rsidRDefault="001739D7" w:rsidP="00B24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Направление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политики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2965" w:type="pct"/>
            <w:gridSpan w:val="2"/>
            <w:hideMark/>
          </w:tcPr>
          <w:p w14:paraId="6BBAD0A6" w14:textId="20A9DC47" w:rsidR="00622379" w:rsidRPr="00E40E60" w:rsidRDefault="001739D7" w:rsidP="0073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Содержание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молодежной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политики</w:t>
            </w:r>
          </w:p>
          <w:p w14:paraId="78E35C7F" w14:textId="77777777" w:rsidR="006D6328" w:rsidRPr="00E40E60" w:rsidRDefault="006D6328" w:rsidP="00731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E40E60" w:rsidRPr="00E40E60" w14:paraId="78F91311" w14:textId="77777777" w:rsidTr="002E2120">
        <w:tc>
          <w:tcPr>
            <w:tcW w:w="286" w:type="pct"/>
            <w:hideMark/>
          </w:tcPr>
          <w:p w14:paraId="22056C37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49" w:type="pct"/>
            <w:hideMark/>
          </w:tcPr>
          <w:p w14:paraId="451537DF" w14:textId="5B0DF52D" w:rsidR="006D6328" w:rsidRPr="00E40E60" w:rsidRDefault="001739D7" w:rsidP="008A4D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Содействие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занятости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22" w:type="pct"/>
            <w:hideMark/>
          </w:tcPr>
          <w:p w14:paraId="5A0D4133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43" w:type="pct"/>
            <w:hideMark/>
          </w:tcPr>
          <w:p w14:paraId="498B1D8A" w14:textId="6D2A1BEA" w:rsidR="006D6328" w:rsidRPr="00E40E60" w:rsidRDefault="00D17720" w:rsidP="008A4D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целенаправленный процесс активного включения молодых людей в различные формы общественно полезной деятельности, направленный на развитие их гражданской активности, социальной ответственности, приобретение опыта решения социальных проблем и формирование позитивных ценностей</w:t>
            </w:r>
          </w:p>
        </w:tc>
      </w:tr>
      <w:tr w:rsidR="00E40E60" w:rsidRPr="00E40E60" w14:paraId="786D794F" w14:textId="77777777" w:rsidTr="002E2120">
        <w:tc>
          <w:tcPr>
            <w:tcW w:w="286" w:type="pct"/>
            <w:hideMark/>
          </w:tcPr>
          <w:p w14:paraId="065D6E83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49" w:type="pct"/>
            <w:hideMark/>
          </w:tcPr>
          <w:p w14:paraId="49654A77" w14:textId="2D1085AE" w:rsidR="006D6328" w:rsidRPr="00E40E60" w:rsidRDefault="001739D7" w:rsidP="008A4D9D">
            <w:pPr>
              <w:pStyle w:val="ad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Поддержка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талантливой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молодежи</w:t>
            </w:r>
          </w:p>
        </w:tc>
        <w:tc>
          <w:tcPr>
            <w:tcW w:w="322" w:type="pct"/>
            <w:hideMark/>
          </w:tcPr>
          <w:p w14:paraId="4DE69DE2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643" w:type="pct"/>
            <w:hideMark/>
          </w:tcPr>
          <w:p w14:paraId="2343BB19" w14:textId="7148B58D" w:rsidR="006D6328" w:rsidRPr="00E40E60" w:rsidRDefault="00D17720" w:rsidP="008A4D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целенаправленный процесс создания условий и возможностей для раскрытия, стимулирования и реализации творческих способностей молодых людей в различных областях деятельности</w:t>
            </w:r>
          </w:p>
        </w:tc>
      </w:tr>
      <w:tr w:rsidR="00E40E60" w:rsidRPr="00E40E60" w14:paraId="766373EF" w14:textId="77777777" w:rsidTr="002E2120">
        <w:tc>
          <w:tcPr>
            <w:tcW w:w="286" w:type="pct"/>
            <w:hideMark/>
          </w:tcPr>
          <w:p w14:paraId="1AD3B3A1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49" w:type="pct"/>
            <w:hideMark/>
          </w:tcPr>
          <w:p w14:paraId="469ED891" w14:textId="0921EDAE" w:rsidR="006D6328" w:rsidRPr="00E40E60" w:rsidRDefault="001739D7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Развитие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творческого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потенциала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молодежи</w:t>
            </w:r>
          </w:p>
        </w:tc>
        <w:tc>
          <w:tcPr>
            <w:tcW w:w="322" w:type="pct"/>
            <w:hideMark/>
          </w:tcPr>
          <w:p w14:paraId="56E70B8A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643" w:type="pct"/>
            <w:hideMark/>
          </w:tcPr>
          <w:p w14:paraId="78B2974E" w14:textId="6E4EE7CB" w:rsidR="006D6328" w:rsidRPr="00E40E60" w:rsidRDefault="00D17720" w:rsidP="008A4D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комплекс мер, направленных на обеспечение возможности для молодых людей найти работу, получить профессиональные навыки и знания, необходимые для успешной карьеры, и адаптироваться к требованиям рынка труда</w:t>
            </w:r>
          </w:p>
        </w:tc>
      </w:tr>
      <w:tr w:rsidR="00E40E60" w:rsidRPr="00E40E60" w14:paraId="6141786F" w14:textId="77777777" w:rsidTr="002E2120">
        <w:tc>
          <w:tcPr>
            <w:tcW w:w="286" w:type="pct"/>
            <w:hideMark/>
          </w:tcPr>
          <w:p w14:paraId="6063878A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4)</w:t>
            </w:r>
          </w:p>
        </w:tc>
        <w:tc>
          <w:tcPr>
            <w:tcW w:w="1749" w:type="pct"/>
            <w:hideMark/>
          </w:tcPr>
          <w:p w14:paraId="6553B2BD" w14:textId="79A507FC" w:rsidR="006D6328" w:rsidRPr="00E40E60" w:rsidRDefault="001739D7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Вовлечение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молодежи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в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социальную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практику</w:t>
            </w:r>
          </w:p>
        </w:tc>
        <w:tc>
          <w:tcPr>
            <w:tcW w:w="322" w:type="pct"/>
            <w:hideMark/>
          </w:tcPr>
          <w:p w14:paraId="56FCF54B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643" w:type="pct"/>
            <w:hideMark/>
          </w:tcPr>
          <w:p w14:paraId="415B2905" w14:textId="13428BBB" w:rsidR="006D6328" w:rsidRPr="00E40E60" w:rsidRDefault="00D17720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комплекс мер, направленных на выявление, развитие и продвижение молодых людей, проявляющих выдающиеся способности и достижения в различных областях деятельности</w:t>
            </w:r>
          </w:p>
        </w:tc>
      </w:tr>
      <w:tr w:rsidR="00E40E60" w:rsidRPr="00E40E60" w14:paraId="4509E54D" w14:textId="77777777" w:rsidTr="002E2120">
        <w:tc>
          <w:tcPr>
            <w:tcW w:w="286" w:type="pct"/>
            <w:hideMark/>
          </w:tcPr>
          <w:p w14:paraId="27B62F70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5)</w:t>
            </w:r>
          </w:p>
        </w:tc>
        <w:tc>
          <w:tcPr>
            <w:tcW w:w="1749" w:type="pct"/>
            <w:hideMark/>
          </w:tcPr>
          <w:p w14:paraId="1346B1DC" w14:textId="48644A14" w:rsidR="006D6328" w:rsidRPr="00E40E60" w:rsidRDefault="001739D7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Поддержка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молодежных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инициатив</w:t>
            </w:r>
          </w:p>
        </w:tc>
        <w:tc>
          <w:tcPr>
            <w:tcW w:w="322" w:type="pct"/>
            <w:hideMark/>
          </w:tcPr>
          <w:p w14:paraId="1A21F40E" w14:textId="77777777" w:rsidR="006D6328" w:rsidRPr="00E40E60" w:rsidRDefault="006D6328" w:rsidP="008A4D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643" w:type="pct"/>
            <w:hideMark/>
          </w:tcPr>
          <w:p w14:paraId="239C7A3B" w14:textId="18C7F65C" w:rsidR="006D6328" w:rsidRPr="00E40E60" w:rsidRDefault="00D17720" w:rsidP="008A4D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система мер, направленных на стимулирование, развитие и реализацию идей и проектов, </w:t>
            </w: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предложенных молодыми людьми, с целью решения социальных, экономических, культурных и иных проблем, а также для содействия их личностному и профессиональному росту</w:t>
            </w:r>
          </w:p>
        </w:tc>
      </w:tr>
    </w:tbl>
    <w:p w14:paraId="1CF43DD0" w14:textId="52A74974" w:rsidR="006D6328" w:rsidRPr="00E40E60" w:rsidRDefault="006D6328" w:rsidP="001E5F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E40E60" w:rsidRPr="00E40E60" w14:paraId="4391F46D" w14:textId="77777777" w:rsidTr="001739D7">
        <w:tc>
          <w:tcPr>
            <w:tcW w:w="1000" w:type="pct"/>
            <w:hideMark/>
          </w:tcPr>
          <w:p w14:paraId="60F41F74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106780E5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6DC88198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1000" w:type="pct"/>
            <w:hideMark/>
          </w:tcPr>
          <w:p w14:paraId="40208B18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</w:t>
            </w:r>
          </w:p>
        </w:tc>
        <w:tc>
          <w:tcPr>
            <w:tcW w:w="1000" w:type="pct"/>
            <w:hideMark/>
          </w:tcPr>
          <w:p w14:paraId="3B8500B2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</w:t>
            </w:r>
          </w:p>
        </w:tc>
      </w:tr>
      <w:tr w:rsidR="00E40E60" w:rsidRPr="00E40E60" w14:paraId="7725F9E7" w14:textId="77777777" w:rsidTr="001739D7">
        <w:tc>
          <w:tcPr>
            <w:tcW w:w="1000" w:type="pct"/>
            <w:hideMark/>
          </w:tcPr>
          <w:p w14:paraId="515ADDDA" w14:textId="37964988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00" w:type="pct"/>
            <w:hideMark/>
          </w:tcPr>
          <w:p w14:paraId="25FDCF63" w14:textId="731A163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</w:t>
            </w:r>
          </w:p>
        </w:tc>
        <w:tc>
          <w:tcPr>
            <w:tcW w:w="1000" w:type="pct"/>
            <w:hideMark/>
          </w:tcPr>
          <w:p w14:paraId="1509BE9E" w14:textId="75DD2AC1" w:rsidR="001739D7" w:rsidRPr="00E40E60" w:rsidRDefault="00D17720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</w:t>
            </w:r>
          </w:p>
        </w:tc>
        <w:tc>
          <w:tcPr>
            <w:tcW w:w="1000" w:type="pct"/>
            <w:hideMark/>
          </w:tcPr>
          <w:p w14:paraId="31E268F9" w14:textId="20CA9616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</w:p>
        </w:tc>
        <w:tc>
          <w:tcPr>
            <w:tcW w:w="1000" w:type="pct"/>
            <w:hideMark/>
          </w:tcPr>
          <w:p w14:paraId="55E1ED6D" w14:textId="77777777" w:rsidR="001739D7" w:rsidRPr="00E40E60" w:rsidRDefault="001739D7" w:rsidP="008A4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</w:t>
            </w:r>
          </w:p>
        </w:tc>
      </w:tr>
    </w:tbl>
    <w:p w14:paraId="06F103C4" w14:textId="5867ACB8" w:rsidR="006D6328" w:rsidRPr="00E40E60" w:rsidRDefault="006D6328" w:rsidP="001E5FCE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</w:t>
      </w:r>
      <w:r w:rsidR="008A4D9D" w:rsidRPr="00E40E60">
        <w:rPr>
          <w:color w:val="000000" w:themeColor="text1"/>
        </w:rPr>
        <w:t>каторы):</w:t>
      </w:r>
      <w:r w:rsidR="009E6264" w:rsidRPr="00E40E60">
        <w:rPr>
          <w:color w:val="000000" w:themeColor="text1"/>
        </w:rPr>
        <w:t xml:space="preserve"> </w:t>
      </w:r>
      <w:r w:rsidR="002E2120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2E2120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8A4D9D" w:rsidRPr="00E40E60">
        <w:rPr>
          <w:color w:val="000000" w:themeColor="text1"/>
        </w:rPr>
        <w:t>ОПК-2</w:t>
      </w:r>
    </w:p>
    <w:p w14:paraId="672A1898" w14:textId="77777777" w:rsidR="008A4D9D" w:rsidRPr="00E40E60" w:rsidRDefault="008A4D9D" w:rsidP="00374A82">
      <w:pPr>
        <w:pStyle w:val="a5"/>
        <w:tabs>
          <w:tab w:val="left" w:pos="284"/>
          <w:tab w:val="left" w:pos="709"/>
        </w:tabs>
        <w:spacing w:after="0" w:line="240" w:lineRule="auto"/>
        <w:ind w:left="0"/>
        <w:rPr>
          <w:color w:val="000000" w:themeColor="text1"/>
        </w:rPr>
      </w:pPr>
    </w:p>
    <w:p w14:paraId="54FE675E" w14:textId="24C93DC2" w:rsidR="006D6328" w:rsidRPr="00E40E60" w:rsidRDefault="006D6328" w:rsidP="00E973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сферами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(ОРМ)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20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характеристиками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Каждому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левого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2E2120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3272"/>
        <w:gridCol w:w="602"/>
        <w:gridCol w:w="4945"/>
      </w:tblGrid>
      <w:tr w:rsidR="00E40E60" w:rsidRPr="00E40E60" w14:paraId="4605879F" w14:textId="77777777" w:rsidTr="002E2120">
        <w:tc>
          <w:tcPr>
            <w:tcW w:w="2035" w:type="pct"/>
            <w:gridSpan w:val="2"/>
            <w:hideMark/>
          </w:tcPr>
          <w:p w14:paraId="3ED06D6C" w14:textId="6FB13093" w:rsidR="006D6328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Сфера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деятельности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2965" w:type="pct"/>
            <w:gridSpan w:val="2"/>
            <w:hideMark/>
          </w:tcPr>
          <w:p w14:paraId="5D028DC4" w14:textId="3A95A9AB" w:rsidR="006D6328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Характеристика</w:t>
            </w:r>
          </w:p>
        </w:tc>
      </w:tr>
      <w:tr w:rsidR="00E40E60" w:rsidRPr="00E40E60" w14:paraId="71ABE23E" w14:textId="77777777" w:rsidTr="002E2120">
        <w:tc>
          <w:tcPr>
            <w:tcW w:w="286" w:type="pct"/>
            <w:hideMark/>
          </w:tcPr>
          <w:p w14:paraId="5D30BC6C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1)</w:t>
            </w:r>
          </w:p>
        </w:tc>
        <w:tc>
          <w:tcPr>
            <w:tcW w:w="1749" w:type="pct"/>
            <w:hideMark/>
          </w:tcPr>
          <w:p w14:paraId="31B95706" w14:textId="1B6BC948" w:rsidR="006D6328" w:rsidRPr="00E40E60" w:rsidRDefault="002E2120" w:rsidP="006D6328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Организация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досуга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культуры</w:t>
            </w:r>
          </w:p>
        </w:tc>
        <w:tc>
          <w:tcPr>
            <w:tcW w:w="322" w:type="pct"/>
            <w:hideMark/>
          </w:tcPr>
          <w:p w14:paraId="2E4C4837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643" w:type="pct"/>
            <w:hideMark/>
          </w:tcPr>
          <w:p w14:paraId="3F7B20F3" w14:textId="4C5F34AA" w:rsidR="006D6328" w:rsidRPr="00E40E60" w:rsidRDefault="002E2120" w:rsidP="00E97369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оказание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консультационной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помощи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вопросам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трудоустройства,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образования,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прав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социальных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гарантий</w:t>
            </w:r>
          </w:p>
        </w:tc>
      </w:tr>
      <w:tr w:rsidR="00E40E60" w:rsidRPr="00E40E60" w14:paraId="70B7FFEE" w14:textId="77777777" w:rsidTr="002E2120">
        <w:tc>
          <w:tcPr>
            <w:tcW w:w="286" w:type="pct"/>
            <w:hideMark/>
          </w:tcPr>
          <w:p w14:paraId="6A1347CD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2)</w:t>
            </w:r>
          </w:p>
        </w:tc>
        <w:tc>
          <w:tcPr>
            <w:tcW w:w="1749" w:type="pct"/>
            <w:hideMark/>
          </w:tcPr>
          <w:p w14:paraId="00B6773E" w14:textId="74F8484B" w:rsidR="006D6328" w:rsidRPr="00E40E60" w:rsidRDefault="002E2120">
            <w:pPr>
              <w:pStyle w:val="ad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Социальная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поддержка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молодежи</w:t>
            </w:r>
          </w:p>
        </w:tc>
        <w:tc>
          <w:tcPr>
            <w:tcW w:w="322" w:type="pct"/>
            <w:hideMark/>
          </w:tcPr>
          <w:p w14:paraId="73092AFC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643" w:type="pct"/>
            <w:hideMark/>
          </w:tcPr>
          <w:p w14:paraId="41C2FEDB" w14:textId="703DCBA6" w:rsidR="006D6328" w:rsidRPr="00E40E60" w:rsidRDefault="002E2120" w:rsidP="00E9736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разработка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реализация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программ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профилактике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асоциального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поведения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среди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молодежи</w:t>
            </w:r>
          </w:p>
        </w:tc>
      </w:tr>
      <w:tr w:rsidR="00E40E60" w:rsidRPr="00E40E60" w14:paraId="23C00C5C" w14:textId="77777777" w:rsidTr="002E2120">
        <w:tc>
          <w:tcPr>
            <w:tcW w:w="286" w:type="pct"/>
            <w:hideMark/>
          </w:tcPr>
          <w:p w14:paraId="5DE24EA3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3)</w:t>
            </w:r>
          </w:p>
        </w:tc>
        <w:tc>
          <w:tcPr>
            <w:tcW w:w="1749" w:type="pct"/>
            <w:hideMark/>
          </w:tcPr>
          <w:p w14:paraId="4DEFA2BF" w14:textId="4E4CB7A5" w:rsidR="006D6328" w:rsidRPr="00E40E60" w:rsidRDefault="002E2120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Развитие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молодежного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самоуправления</w:t>
            </w:r>
          </w:p>
        </w:tc>
        <w:tc>
          <w:tcPr>
            <w:tcW w:w="322" w:type="pct"/>
            <w:hideMark/>
          </w:tcPr>
          <w:p w14:paraId="7D4369ED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643" w:type="pct"/>
            <w:hideMark/>
          </w:tcPr>
          <w:p w14:paraId="1E43A28F" w14:textId="21C3F989" w:rsidR="006D6328" w:rsidRPr="00E40E60" w:rsidRDefault="002E2120" w:rsidP="00E9736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организация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проведение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культурно-массовых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мероприятий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(фестивали,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конкурсы,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концерты,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выставки)</w:t>
            </w:r>
          </w:p>
        </w:tc>
      </w:tr>
      <w:tr w:rsidR="00E40E60" w:rsidRPr="00E40E60" w14:paraId="6E18D5C5" w14:textId="77777777" w:rsidTr="002E2120">
        <w:tc>
          <w:tcPr>
            <w:tcW w:w="286" w:type="pct"/>
            <w:hideMark/>
          </w:tcPr>
          <w:p w14:paraId="19A6F90B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4)</w:t>
            </w:r>
          </w:p>
        </w:tc>
        <w:tc>
          <w:tcPr>
            <w:tcW w:w="1749" w:type="pct"/>
            <w:hideMark/>
          </w:tcPr>
          <w:p w14:paraId="35ACE9BF" w14:textId="7F77E9BB" w:rsidR="006D6328" w:rsidRPr="00E40E60" w:rsidRDefault="002E2120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Профилактика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негативных</w:t>
            </w:r>
            <w:r w:rsidR="009E6264"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явлений</w:t>
            </w:r>
          </w:p>
        </w:tc>
        <w:tc>
          <w:tcPr>
            <w:tcW w:w="322" w:type="pct"/>
            <w:hideMark/>
          </w:tcPr>
          <w:p w14:paraId="45901A8E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643" w:type="pct"/>
            <w:hideMark/>
          </w:tcPr>
          <w:p w14:paraId="44578F14" w14:textId="641F4E7B" w:rsidR="006D6328" w:rsidRPr="00E40E60" w:rsidRDefault="002E2120" w:rsidP="00E97369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содействие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созданию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развитию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молодежных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самоуправляющихся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общественных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объединений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организаций</w:t>
            </w:r>
          </w:p>
        </w:tc>
      </w:tr>
    </w:tbl>
    <w:p w14:paraId="11351ADC" w14:textId="0D5272CA" w:rsidR="006D6328" w:rsidRPr="00E40E60" w:rsidRDefault="006D6328" w:rsidP="001E5F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40E60" w:rsidRPr="00E40E60" w14:paraId="4E9A6476" w14:textId="77777777" w:rsidTr="002E2120">
        <w:tc>
          <w:tcPr>
            <w:tcW w:w="1249" w:type="pct"/>
            <w:hideMark/>
          </w:tcPr>
          <w:p w14:paraId="3D541202" w14:textId="7777777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5D43B762" w14:textId="7777777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09DF1095" w14:textId="7777777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1250" w:type="pct"/>
            <w:hideMark/>
          </w:tcPr>
          <w:p w14:paraId="4D8BDFC5" w14:textId="7777777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</w:t>
            </w:r>
          </w:p>
        </w:tc>
      </w:tr>
      <w:tr w:rsidR="00E40E60" w:rsidRPr="00E40E60" w14:paraId="618A8F90" w14:textId="77777777" w:rsidTr="002E2120">
        <w:tc>
          <w:tcPr>
            <w:tcW w:w="1249" w:type="pct"/>
            <w:hideMark/>
          </w:tcPr>
          <w:p w14:paraId="140CE04E" w14:textId="429932D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</w:p>
        </w:tc>
        <w:tc>
          <w:tcPr>
            <w:tcW w:w="1250" w:type="pct"/>
            <w:hideMark/>
          </w:tcPr>
          <w:p w14:paraId="4D05D738" w14:textId="77777777" w:rsidR="002E2120" w:rsidRPr="00E40E60" w:rsidRDefault="002E21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</w:p>
        </w:tc>
        <w:tc>
          <w:tcPr>
            <w:tcW w:w="1250" w:type="pct"/>
            <w:hideMark/>
          </w:tcPr>
          <w:p w14:paraId="741E52BC" w14:textId="176E8C89" w:rsidR="002E2120" w:rsidRPr="00E40E60" w:rsidRDefault="001E5FCE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  <w:hideMark/>
          </w:tcPr>
          <w:p w14:paraId="4A58FCDE" w14:textId="5D1551EB" w:rsidR="002E2120" w:rsidRPr="00E40E60" w:rsidRDefault="001E5FCE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</w:t>
            </w:r>
          </w:p>
        </w:tc>
      </w:tr>
    </w:tbl>
    <w:p w14:paraId="1BB2608E" w14:textId="6D01FF44" w:rsidR="006D6328" w:rsidRPr="00E40E60" w:rsidRDefault="006D6328" w:rsidP="001E5FCE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</w:t>
      </w:r>
      <w:r w:rsidR="00E97369" w:rsidRPr="00E40E60">
        <w:rPr>
          <w:color w:val="000000" w:themeColor="text1"/>
        </w:rPr>
        <w:t>аторы):</w:t>
      </w:r>
      <w:r w:rsidR="009E6264" w:rsidRPr="00E40E60">
        <w:rPr>
          <w:color w:val="000000" w:themeColor="text1"/>
        </w:rPr>
        <w:t xml:space="preserve"> </w:t>
      </w:r>
      <w:r w:rsidR="00E97369" w:rsidRPr="00E40E60">
        <w:rPr>
          <w:color w:val="000000" w:themeColor="text1"/>
        </w:rPr>
        <w:t>ОПК-2</w:t>
      </w:r>
      <w:r w:rsidR="00374A82" w:rsidRPr="00E40E60">
        <w:rPr>
          <w:color w:val="000000" w:themeColor="text1"/>
        </w:rPr>
        <w:t>;</w:t>
      </w:r>
      <w:r w:rsidR="009E6264" w:rsidRPr="00E40E60">
        <w:rPr>
          <w:color w:val="000000" w:themeColor="text1"/>
        </w:rPr>
        <w:t xml:space="preserve"> </w:t>
      </w:r>
      <w:r w:rsidR="00374A82" w:rsidRPr="00E40E60">
        <w:rPr>
          <w:color w:val="000000" w:themeColor="text1"/>
        </w:rPr>
        <w:t>УК-10</w:t>
      </w:r>
    </w:p>
    <w:p w14:paraId="252EE7E0" w14:textId="77777777" w:rsidR="00E97369" w:rsidRPr="00E40E60" w:rsidRDefault="00E97369" w:rsidP="00374A82">
      <w:pPr>
        <w:pStyle w:val="a5"/>
        <w:tabs>
          <w:tab w:val="left" w:pos="284"/>
          <w:tab w:val="left" w:pos="709"/>
        </w:tabs>
        <w:spacing w:after="0" w:line="240" w:lineRule="auto"/>
        <w:ind w:left="0"/>
        <w:rPr>
          <w:color w:val="000000" w:themeColor="text1"/>
        </w:rPr>
      </w:pPr>
    </w:p>
    <w:p w14:paraId="1382505F" w14:textId="0D0803FF" w:rsidR="006D6328" w:rsidRPr="00E40E60" w:rsidRDefault="00E97369" w:rsidP="00E973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8E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задачами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4AEA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4AEA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2D8E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</w:t>
      </w:r>
      <w:r w:rsidR="00104AEA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ции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2D8E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2D8E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2D8E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молодёжью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Каждому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левого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элемент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столбца</w:t>
      </w:r>
      <w:r w:rsidR="001E5FC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28"/>
        <w:gridCol w:w="2664"/>
        <w:gridCol w:w="589"/>
        <w:gridCol w:w="5574"/>
      </w:tblGrid>
      <w:tr w:rsidR="00E40E60" w:rsidRPr="00E40E60" w14:paraId="2D2872DC" w14:textId="77777777" w:rsidTr="008A42C7"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217BE" w14:textId="70CFE48C" w:rsidR="006D6328" w:rsidRPr="00E40E60" w:rsidRDefault="006D6328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Наименование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задач</w:t>
            </w:r>
          </w:p>
        </w:tc>
        <w:tc>
          <w:tcPr>
            <w:tcW w:w="32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659596" w14:textId="7CB19D89" w:rsidR="006D6328" w:rsidRPr="00E40E60" w:rsidRDefault="006D6328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Определение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содержания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задач</w:t>
            </w:r>
          </w:p>
        </w:tc>
      </w:tr>
      <w:tr w:rsidR="00E40E60" w:rsidRPr="00E40E60" w14:paraId="619260C8" w14:textId="77777777" w:rsidTr="008A42C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B33D3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1)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FC739" w14:textId="1CC466D3" w:rsidR="006D6328" w:rsidRPr="00E40E60" w:rsidRDefault="00E97369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И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сследовательская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A9792" w14:textId="77777777" w:rsidR="006D6328" w:rsidRPr="00E40E60" w:rsidRDefault="006D6328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588EB" w14:textId="349BD119" w:rsidR="006D6328" w:rsidRPr="00E40E60" w:rsidRDefault="00104AEA" w:rsidP="00E973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прогнозирование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мероприятий,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направленных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раскрытие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потенциала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молодёжи</w:t>
            </w:r>
          </w:p>
        </w:tc>
      </w:tr>
      <w:tr w:rsidR="00E40E60" w:rsidRPr="00E40E60" w14:paraId="2974A080" w14:textId="77777777" w:rsidTr="008A42C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7C873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2)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F1BDEB" w14:textId="77777777" w:rsidR="006D6328" w:rsidRPr="00E40E60" w:rsidRDefault="00E97369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П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рогнозирующая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A78D" w14:textId="77777777" w:rsidR="006D6328" w:rsidRPr="00E40E60" w:rsidRDefault="006D6328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BBB7E" w14:textId="327BA02C" w:rsidR="006D6328" w:rsidRPr="00E40E60" w:rsidRDefault="00104AEA" w:rsidP="00E973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эмпирических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исследований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молодёжной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проблематике</w:t>
            </w:r>
          </w:p>
        </w:tc>
      </w:tr>
      <w:tr w:rsidR="00E40E60" w:rsidRPr="00E40E60" w14:paraId="6DFEBFC3" w14:textId="77777777" w:rsidTr="008A42C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0C2A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3)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93E8" w14:textId="77777777" w:rsidR="006D6328" w:rsidRPr="00E40E60" w:rsidRDefault="00E97369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И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нформационная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7ED72" w14:textId="77777777" w:rsidR="006D6328" w:rsidRPr="00E40E60" w:rsidRDefault="006D6328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CF0CD" w14:textId="5806DA67" w:rsidR="006D6328" w:rsidRPr="00E40E60" w:rsidRDefault="00C72D8E" w:rsidP="00E973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информационного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сопровождения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реализации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молодёжной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политики</w:t>
            </w:r>
          </w:p>
        </w:tc>
      </w:tr>
      <w:tr w:rsidR="00E40E60" w:rsidRPr="00E40E60" w14:paraId="0DB3B654" w14:textId="77777777" w:rsidTr="008A42C7"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0F8D21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4)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61D68" w14:textId="7A413C3D" w:rsidR="006D6328" w:rsidRPr="00E40E60" w:rsidRDefault="00E97369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И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нновационная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2E044" w14:textId="77777777" w:rsidR="006D6328" w:rsidRPr="00E40E60" w:rsidRDefault="006D6328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228776" w14:textId="4E08DE23" w:rsidR="006D6328" w:rsidRPr="00E40E60" w:rsidRDefault="00C72D8E" w:rsidP="00E973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внедрение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новых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методов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оказания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сфере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молодёжной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политики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целью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повышения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эффективности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E6264"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40E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доступности</w:t>
            </w:r>
          </w:p>
        </w:tc>
      </w:tr>
      <w:tr w:rsidR="00E40E60" w:rsidRPr="00E40E60" w14:paraId="764B1596" w14:textId="77777777" w:rsidTr="008A42C7">
        <w:trPr>
          <w:trHeight w:val="1295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65CC1" w14:textId="77777777" w:rsidR="006D6328" w:rsidRPr="00E40E60" w:rsidRDefault="006D63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5)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2057" w14:textId="12830660" w:rsidR="006D6328" w:rsidRPr="00E40E60" w:rsidRDefault="00E97369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В</w:t>
            </w:r>
            <w:r w:rsidR="00C72D8E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bidi="en-US"/>
              </w:rPr>
              <w:t>оспитательная</w:t>
            </w:r>
            <w:r w:rsidR="009E6264"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2ADB5" w14:textId="77777777" w:rsidR="006D6328" w:rsidRPr="00E40E60" w:rsidRDefault="006D6328" w:rsidP="009A4D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0EB538" w14:textId="6683AE0F" w:rsidR="006D6328" w:rsidRPr="00E40E60" w:rsidRDefault="00D17720" w:rsidP="00E973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 с целью воспитания гражданской активности, патриотизма и толерантности, а также формирования ценностей среди молодёжи</w:t>
            </w:r>
          </w:p>
        </w:tc>
      </w:tr>
    </w:tbl>
    <w:p w14:paraId="3511D244" w14:textId="2506D55C" w:rsidR="001E5FCE" w:rsidRPr="00E40E60" w:rsidRDefault="001E5FCE" w:rsidP="001E5F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914"/>
        <w:gridCol w:w="1914"/>
        <w:gridCol w:w="1914"/>
        <w:gridCol w:w="1914"/>
      </w:tblGrid>
      <w:tr w:rsidR="00D17720" w:rsidRPr="00E40E60" w14:paraId="6F1704C4" w14:textId="77777777" w:rsidTr="00F71FE2">
        <w:tc>
          <w:tcPr>
            <w:tcW w:w="908" w:type="pct"/>
            <w:hideMark/>
          </w:tcPr>
          <w:p w14:paraId="7B28ADEC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1</w:t>
            </w:r>
          </w:p>
        </w:tc>
        <w:tc>
          <w:tcPr>
            <w:tcW w:w="1023" w:type="pct"/>
            <w:hideMark/>
          </w:tcPr>
          <w:p w14:paraId="62A53CB4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2</w:t>
            </w:r>
          </w:p>
        </w:tc>
        <w:tc>
          <w:tcPr>
            <w:tcW w:w="1023" w:type="pct"/>
            <w:hideMark/>
          </w:tcPr>
          <w:p w14:paraId="7816BCE6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3</w:t>
            </w:r>
          </w:p>
        </w:tc>
        <w:tc>
          <w:tcPr>
            <w:tcW w:w="1023" w:type="pct"/>
            <w:hideMark/>
          </w:tcPr>
          <w:p w14:paraId="1B59B8E5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4</w:t>
            </w:r>
          </w:p>
        </w:tc>
        <w:tc>
          <w:tcPr>
            <w:tcW w:w="1023" w:type="pct"/>
            <w:hideMark/>
          </w:tcPr>
          <w:p w14:paraId="5C16EE0D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5</w:t>
            </w:r>
          </w:p>
        </w:tc>
      </w:tr>
      <w:tr w:rsidR="00D17720" w:rsidRPr="00E40E60" w14:paraId="0992ED88" w14:textId="77777777" w:rsidTr="00F71FE2">
        <w:tc>
          <w:tcPr>
            <w:tcW w:w="908" w:type="pct"/>
            <w:hideMark/>
          </w:tcPr>
          <w:p w14:paraId="611ED20E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</w:t>
            </w:r>
          </w:p>
        </w:tc>
        <w:tc>
          <w:tcPr>
            <w:tcW w:w="1023" w:type="pct"/>
            <w:hideMark/>
          </w:tcPr>
          <w:p w14:paraId="766D50DA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А</w:t>
            </w:r>
          </w:p>
        </w:tc>
        <w:tc>
          <w:tcPr>
            <w:tcW w:w="1023" w:type="pct"/>
            <w:hideMark/>
          </w:tcPr>
          <w:p w14:paraId="5AC3BF5E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23" w:type="pct"/>
            <w:hideMark/>
          </w:tcPr>
          <w:p w14:paraId="229162E0" w14:textId="77777777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E40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</w:t>
            </w:r>
          </w:p>
        </w:tc>
        <w:tc>
          <w:tcPr>
            <w:tcW w:w="1023" w:type="pct"/>
            <w:hideMark/>
          </w:tcPr>
          <w:p w14:paraId="3E8AEA2A" w14:textId="6C6B339D" w:rsidR="00D17720" w:rsidRPr="00E40E60" w:rsidRDefault="00D17720" w:rsidP="00E97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D177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</w:t>
            </w:r>
          </w:p>
        </w:tc>
      </w:tr>
    </w:tbl>
    <w:p w14:paraId="422D999C" w14:textId="4309820B" w:rsidR="006D6328" w:rsidRPr="00E40E60" w:rsidRDefault="006D6328" w:rsidP="008A42C7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(индикаторы</w:t>
      </w:r>
      <w:r w:rsidR="00E97369" w:rsidRPr="00E40E60">
        <w:rPr>
          <w:color w:val="000000" w:themeColor="text1"/>
        </w:rPr>
        <w:t>):</w:t>
      </w:r>
      <w:r w:rsidR="009E6264" w:rsidRPr="00E40E60">
        <w:rPr>
          <w:color w:val="000000" w:themeColor="text1"/>
        </w:rPr>
        <w:t xml:space="preserve"> </w:t>
      </w:r>
      <w:r w:rsidR="008A42C7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8A42C7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8A42C7" w:rsidRPr="00E40E60">
        <w:rPr>
          <w:color w:val="000000" w:themeColor="text1"/>
        </w:rPr>
        <w:t>ОПК-2</w:t>
      </w:r>
    </w:p>
    <w:p w14:paraId="00B68A7A" w14:textId="77777777" w:rsidR="008A42C7" w:rsidRPr="00E40E60" w:rsidRDefault="008A42C7" w:rsidP="008A42C7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57505360" w14:textId="77777777" w:rsidR="008A42C7" w:rsidRPr="00E40E60" w:rsidRDefault="008A42C7" w:rsidP="008A42C7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1EF542C6" w14:textId="6D1AF233" w:rsidR="006D6328" w:rsidRPr="00E40E60" w:rsidRDefault="006D6328" w:rsidP="008A4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правильной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последовательности</w:t>
      </w:r>
    </w:p>
    <w:p w14:paraId="420F5CC7" w14:textId="77777777" w:rsidR="00AD7269" w:rsidRPr="00E40E60" w:rsidRDefault="00AD7269" w:rsidP="00A702C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6716A2" w14:textId="3D6F67B6" w:rsidR="006D6328" w:rsidRPr="00BD06B8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6B8">
        <w:rPr>
          <w:rFonts w:ascii="Times New Roman" w:hAnsi="Times New Roman" w:cs="Times New Roman"/>
          <w:iCs/>
          <w:sz w:val="28"/>
          <w:szCs w:val="28"/>
        </w:rPr>
        <w:t>1.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Установите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правильную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последовательность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sz w:val="28"/>
          <w:szCs w:val="28"/>
        </w:rPr>
        <w:t>этапов</w:t>
      </w:r>
      <w:r w:rsidR="009E6264" w:rsidRPr="00BD06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подготовки и проведения молодежного мероприятия</w:t>
      </w:r>
      <w:r w:rsidRPr="00BD06B8">
        <w:rPr>
          <w:rFonts w:ascii="Times New Roman" w:hAnsi="Times New Roman" w:cs="Times New Roman"/>
          <w:sz w:val="28"/>
          <w:szCs w:val="28"/>
        </w:rPr>
        <w:t>.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Запишите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правильную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последовательность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букв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слева</w:t>
      </w:r>
      <w:r w:rsidR="009E6264" w:rsidRPr="00BD06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iCs/>
          <w:sz w:val="28"/>
          <w:szCs w:val="28"/>
        </w:rPr>
        <w:t>направо</w:t>
      </w:r>
      <w:r w:rsidR="00791979" w:rsidRPr="00BD06B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7DC249D" w14:textId="383F2EC1" w:rsidR="00104AEA" w:rsidRPr="00BD06B8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А</w:t>
      </w:r>
      <w:r w:rsidR="00104AEA" w:rsidRPr="00BD06B8">
        <w:rPr>
          <w:rFonts w:ascii="Times New Roman" w:hAnsi="Times New Roman" w:cs="Times New Roman"/>
          <w:sz w:val="28"/>
          <w:szCs w:val="28"/>
        </w:rPr>
        <w:t>)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разработка концепции и программы</w:t>
      </w:r>
    </w:p>
    <w:p w14:paraId="437553C2" w14:textId="3E3C6566" w:rsidR="005B78F4" w:rsidRPr="00BD06B8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Б)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формирование оргкомитета</w:t>
      </w:r>
    </w:p>
    <w:p w14:paraId="35EE40EE" w14:textId="51527488" w:rsidR="008A42C7" w:rsidRPr="00BD06B8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В)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подведение итогов и оценка результатов</w:t>
      </w:r>
    </w:p>
    <w:p w14:paraId="69A63091" w14:textId="32851EB1" w:rsidR="008A42C7" w:rsidRPr="00BD06B8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Г)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проведение мероприятия</w:t>
      </w:r>
    </w:p>
    <w:p w14:paraId="0DA50A5B" w14:textId="13E20633" w:rsidR="005B78F4" w:rsidRPr="00BD06B8" w:rsidRDefault="005B78F4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Д)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 xml:space="preserve">определение бюджета, привлечение участников и партнеров </w:t>
      </w:r>
    </w:p>
    <w:p w14:paraId="589353C5" w14:textId="5E4DEB5E" w:rsidR="006D6328" w:rsidRPr="00BD06B8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sz w:val="28"/>
          <w:szCs w:val="28"/>
        </w:rPr>
        <w:t>Правильный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Pr="00BD06B8">
        <w:rPr>
          <w:rFonts w:ascii="Times New Roman" w:hAnsi="Times New Roman" w:cs="Times New Roman"/>
          <w:sz w:val="28"/>
          <w:szCs w:val="28"/>
        </w:rPr>
        <w:t>ответ:</w:t>
      </w:r>
      <w:r w:rsidR="009E6264" w:rsidRPr="00BD06B8">
        <w:rPr>
          <w:rFonts w:ascii="Times New Roman" w:hAnsi="Times New Roman" w:cs="Times New Roman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sz w:val="28"/>
          <w:szCs w:val="28"/>
        </w:rPr>
        <w:t>А, Б, Д, Г, В</w:t>
      </w:r>
    </w:p>
    <w:p w14:paraId="270182A9" w14:textId="69A6BBB3" w:rsidR="006D6328" w:rsidRPr="00E40E60" w:rsidRDefault="006D6328" w:rsidP="00A702C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791979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791979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791979" w:rsidRPr="00E40E60">
        <w:rPr>
          <w:color w:val="000000" w:themeColor="text1"/>
        </w:rPr>
        <w:t>ОПК-2</w:t>
      </w:r>
    </w:p>
    <w:p w14:paraId="7FFE5BEA" w14:textId="77777777" w:rsidR="00A702C8" w:rsidRPr="00E40E60" w:rsidRDefault="00A702C8" w:rsidP="00A702C8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5C192DFF" w14:textId="688CECD4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правильную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алгоритма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работы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организатора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работы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молодёжью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78F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наставничеству.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Запишите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правильную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букв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слева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направо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067191" w14:textId="4A1733FB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определение целей и задач наставничества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3FB107" w14:textId="12FCB94F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679" w:rsidRPr="00D1567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наставничества</w:t>
      </w:r>
    </w:p>
    <w:p w14:paraId="25771BDB" w14:textId="0462211F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679" w:rsidRPr="00D1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завершение программы наставничества</w:t>
      </w:r>
      <w:r w:rsidR="00D1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подведение итогов</w:t>
      </w:r>
    </w:p>
    <w:p w14:paraId="657470E1" w14:textId="5606F738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2C8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ормирование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пар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«наставник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наставляемый»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наставника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нескольких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наставляемых,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подходящих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другу</w:t>
      </w:r>
    </w:p>
    <w:p w14:paraId="3F1B5D27" w14:textId="08145C5C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2C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ыбор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форматов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взаимодействия</w:t>
      </w:r>
      <w:r w:rsidR="009E6264"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каждой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пары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9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</w:t>
      </w:r>
    </w:p>
    <w:p w14:paraId="00ACFC52" w14:textId="4BC3DB4C" w:rsidR="006D6328" w:rsidRPr="00E40E60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679">
        <w:rPr>
          <w:rFonts w:ascii="Times New Roman" w:hAnsi="Times New Roman" w:cs="Times New Roman"/>
          <w:color w:val="000000" w:themeColor="text1"/>
          <w:sz w:val="28"/>
          <w:szCs w:val="28"/>
        </w:rPr>
        <w:t>А, Г, Д, Б, В</w:t>
      </w:r>
    </w:p>
    <w:p w14:paraId="07588898" w14:textId="2C17088D" w:rsidR="006D6328" w:rsidRPr="00E40E60" w:rsidRDefault="006D6328" w:rsidP="00A70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A702C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2C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14675A39" w14:textId="77777777" w:rsidR="00421BAC" w:rsidRPr="00E40E60" w:rsidRDefault="00421BAC" w:rsidP="00791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FCF62E" w14:textId="00BB8DAA" w:rsidR="006D6328" w:rsidRPr="00E40E60" w:rsidRDefault="00791979" w:rsidP="004913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3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правильную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последовательность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правильную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последовательность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букв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слева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направо</w:t>
      </w:r>
      <w:r w:rsidR="004363AC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127D1968" w14:textId="399C7A20" w:rsidR="00104AEA" w:rsidRPr="00E40E60" w:rsidRDefault="0049130B" w:rsidP="00104AE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пределение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приоритетов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446453" w14:textId="01E90345" w:rsidR="00104AEA" w:rsidRPr="00E40E60" w:rsidRDefault="0049130B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ормативно-правовое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</w:p>
    <w:p w14:paraId="2EC9B12D" w14:textId="03A1364F" w:rsidR="006D6328" w:rsidRPr="00E40E60" w:rsidRDefault="0049130B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</w:t>
      </w:r>
    </w:p>
    <w:p w14:paraId="461EEF5F" w14:textId="5B33FF2C" w:rsidR="00791979" w:rsidRPr="00E40E60" w:rsidRDefault="0049130B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7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14:paraId="2DDDFFC9" w14:textId="489B8FB7" w:rsidR="00791979" w:rsidRPr="00E40E60" w:rsidRDefault="00791979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проектов</w:t>
      </w:r>
    </w:p>
    <w:p w14:paraId="4DA328C9" w14:textId="034357BD" w:rsidR="00791979" w:rsidRPr="00E40E60" w:rsidRDefault="00791979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B20351" w14:textId="0BB940FC" w:rsidR="006D6328" w:rsidRPr="00E40E60" w:rsidRDefault="006D6328" w:rsidP="00A702C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Е,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4F0A935" w14:textId="0B211D70" w:rsidR="006D6328" w:rsidRPr="00E40E60" w:rsidRDefault="006D6328" w:rsidP="00436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49130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30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3AC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13EFB22A" w14:textId="77777777" w:rsidR="004363AC" w:rsidRPr="00E40E60" w:rsidRDefault="004363AC" w:rsidP="004363AC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278BF624" w14:textId="0EE7DECB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iCs/>
          <w:color w:val="000000" w:themeColor="text1"/>
        </w:rPr>
        <w:t>4.</w:t>
      </w:r>
      <w:r w:rsidR="009E6264" w:rsidRPr="00E40E60">
        <w:rPr>
          <w:iCs/>
          <w:color w:val="000000" w:themeColor="text1"/>
        </w:rPr>
        <w:t xml:space="preserve"> </w:t>
      </w:r>
      <w:r w:rsidRPr="00E40E60">
        <w:rPr>
          <w:iCs/>
          <w:color w:val="000000" w:themeColor="text1"/>
        </w:rPr>
        <w:t>Установите</w:t>
      </w:r>
      <w:r w:rsidR="009E6264" w:rsidRPr="00E40E60">
        <w:rPr>
          <w:iCs/>
          <w:color w:val="000000" w:themeColor="text1"/>
        </w:rPr>
        <w:t xml:space="preserve"> </w:t>
      </w:r>
      <w:r w:rsidRPr="00E40E60">
        <w:rPr>
          <w:iCs/>
          <w:color w:val="000000" w:themeColor="text1"/>
        </w:rPr>
        <w:t>правильную</w:t>
      </w:r>
      <w:r w:rsidR="009E6264" w:rsidRPr="00E40E60">
        <w:rPr>
          <w:iCs/>
          <w:color w:val="000000" w:themeColor="text1"/>
        </w:rPr>
        <w:t xml:space="preserve"> </w:t>
      </w:r>
      <w:r w:rsidRPr="00E40E60">
        <w:rPr>
          <w:iCs/>
          <w:color w:val="000000" w:themeColor="text1"/>
        </w:rPr>
        <w:t>последовательность</w:t>
      </w:r>
      <w:r w:rsidR="009E6264" w:rsidRPr="00E40E60">
        <w:rPr>
          <w:iCs/>
          <w:color w:val="000000" w:themeColor="text1"/>
        </w:rPr>
        <w:t xml:space="preserve"> </w:t>
      </w:r>
      <w:r w:rsidRPr="00E40E60">
        <w:rPr>
          <w:iCs/>
          <w:color w:val="000000" w:themeColor="text1"/>
        </w:rPr>
        <w:t>э</w:t>
      </w:r>
      <w:r w:rsidRPr="00E40E60">
        <w:rPr>
          <w:color w:val="000000" w:themeColor="text1"/>
        </w:rPr>
        <w:t>тапов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развития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молодежного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волонтерского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движения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в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регионе.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Запишите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правильную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последовательность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букв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слева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направо.</w:t>
      </w:r>
    </w:p>
    <w:p w14:paraId="37D47DED" w14:textId="71DC059A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А)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инициирования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(подготовительный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этап)</w:t>
      </w:r>
    </w:p>
    <w:p w14:paraId="69207F01" w14:textId="25F7C9D3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Б)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устойчивого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развития</w:t>
      </w:r>
      <w:r w:rsidR="009E6264" w:rsidRPr="00E40E60">
        <w:rPr>
          <w:color w:val="000000" w:themeColor="text1"/>
        </w:rPr>
        <w:t xml:space="preserve"> </w:t>
      </w:r>
    </w:p>
    <w:p w14:paraId="4D803001" w14:textId="2420C59F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В)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привлечения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обучения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волонтеров</w:t>
      </w:r>
    </w:p>
    <w:p w14:paraId="34E66917" w14:textId="49CDC075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Г)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реализации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волонтерских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проектов</w:t>
      </w:r>
    </w:p>
    <w:p w14:paraId="565A369F" w14:textId="20C4907E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Д)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этап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развития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масштабирования</w:t>
      </w:r>
    </w:p>
    <w:p w14:paraId="0DAFD121" w14:textId="03E6BCBE" w:rsidR="004363AC" w:rsidRPr="00E40E60" w:rsidRDefault="004363AC" w:rsidP="004363A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2CF69A09" w14:textId="27F29DEA" w:rsidR="004363AC" w:rsidRPr="00E40E60" w:rsidRDefault="004363AC" w:rsidP="00436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0B8003D8" w14:textId="77777777" w:rsidR="004363AC" w:rsidRPr="00E40E60" w:rsidRDefault="004363AC" w:rsidP="004363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E1E3D" w14:textId="77777777" w:rsidR="004363AC" w:rsidRPr="00E40E60" w:rsidRDefault="004363AC" w:rsidP="00A702C8">
      <w:pPr>
        <w:pStyle w:val="a5"/>
        <w:spacing w:after="0" w:line="240" w:lineRule="auto"/>
        <w:ind w:left="0" w:firstLine="709"/>
        <w:rPr>
          <w:color w:val="000000" w:themeColor="text1"/>
        </w:rPr>
      </w:pPr>
    </w:p>
    <w:p w14:paraId="1F97FD98" w14:textId="4B1775CA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</w:p>
    <w:p w14:paraId="24E8718F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593D6A" w14:textId="30FBD4AF" w:rsidR="006D6328" w:rsidRPr="00E40E60" w:rsidRDefault="006D6328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дополнение</w:t>
      </w:r>
    </w:p>
    <w:p w14:paraId="6E95C367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763398" w14:textId="6F238404" w:rsidR="006D6328" w:rsidRPr="00E40E60" w:rsidRDefault="006D6328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3340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53340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53340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53340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(словосочетание).</w:t>
      </w:r>
    </w:p>
    <w:p w14:paraId="0BA5F45C" w14:textId="49B37299" w:rsidR="006D6328" w:rsidRPr="00E40E60" w:rsidRDefault="009E6264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Ключевым качеством специалиста по работе с молодежью является _______________, позволяющая эффективно </w:t>
      </w:r>
      <w:r w:rsid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общаться и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взаимодействовать с молодежью.</w:t>
      </w:r>
    </w:p>
    <w:p w14:paraId="789C325B" w14:textId="448B24F5" w:rsidR="006D6328" w:rsidRPr="00E40E60" w:rsidRDefault="006D6328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коммуникабельность.</w:t>
      </w:r>
    </w:p>
    <w:p w14:paraId="1B44C217" w14:textId="55512A82" w:rsidR="006D6328" w:rsidRPr="00E40E60" w:rsidRDefault="006D6328" w:rsidP="00D1720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</w:t>
      </w:r>
      <w:r w:rsidR="00D1720D" w:rsidRPr="00E40E60">
        <w:rPr>
          <w:color w:val="000000" w:themeColor="text1"/>
        </w:rPr>
        <w:t>аторы):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ОПК-2</w:t>
      </w:r>
    </w:p>
    <w:p w14:paraId="37D6AC6C" w14:textId="77777777" w:rsidR="00D1720D" w:rsidRPr="00E40E60" w:rsidRDefault="00D1720D" w:rsidP="00D1720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0C67AC04" w14:textId="0F842397" w:rsidR="00953340" w:rsidRPr="00E40E60" w:rsidRDefault="00953340" w:rsidP="009533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E60">
        <w:rPr>
          <w:rStyle w:val="a9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 w:rsidR="006D6328" w:rsidRPr="00E40E60">
        <w:rPr>
          <w:rStyle w:val="a9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9E6264" w:rsidRPr="00E40E60">
        <w:rPr>
          <w:rStyle w:val="a9"/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(словосочетание).</w:t>
      </w:r>
    </w:p>
    <w:p w14:paraId="06D8227D" w14:textId="4FDB4A36" w:rsidR="009E6264" w:rsidRPr="00E40E60" w:rsidRDefault="009E6264" w:rsidP="00D17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40E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Важным аспектом работы специалиста по организации работы с молодежью является _________________ негативных явлений в молодежной среде.</w:t>
      </w:r>
    </w:p>
    <w:p w14:paraId="7F311F9E" w14:textId="25357985" w:rsidR="00C62449" w:rsidRPr="00E40E60" w:rsidRDefault="006D6328" w:rsidP="00D17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профилактика</w:t>
      </w:r>
      <w:r w:rsidR="00E40E60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96DEEC" w14:textId="08FEC667" w:rsidR="006D6328" w:rsidRPr="00E40E60" w:rsidRDefault="006D6328" w:rsidP="00D1720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</w:t>
      </w:r>
      <w:r w:rsidR="00796354" w:rsidRPr="00E40E60">
        <w:rPr>
          <w:color w:val="000000" w:themeColor="text1"/>
        </w:rPr>
        <w:t>аторы):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ОПК-2</w:t>
      </w:r>
    </w:p>
    <w:p w14:paraId="28F2B437" w14:textId="77777777" w:rsidR="00F76E91" w:rsidRPr="00E40E60" w:rsidRDefault="00F76E91" w:rsidP="00D1720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1AA3C2C7" w14:textId="65C92331" w:rsidR="004A3AC4" w:rsidRPr="00E40E60" w:rsidRDefault="00953340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D6328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(словосочетание).</w:t>
      </w:r>
    </w:p>
    <w:p w14:paraId="1774082A" w14:textId="6192A96A" w:rsidR="006D6328" w:rsidRPr="00E40E60" w:rsidRDefault="00C62449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Объектами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работы с молодежью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органы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формальные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неформальные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объединения.</w:t>
      </w:r>
    </w:p>
    <w:p w14:paraId="5969EBC1" w14:textId="49F78D3F" w:rsidR="006D6328" w:rsidRPr="00E40E60" w:rsidRDefault="006D6328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</w:rPr>
        <w:t>молодежные</w:t>
      </w:r>
      <w:r w:rsidR="00953340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86234E" w14:textId="1182BF07" w:rsidR="00374A82" w:rsidRPr="00E40E60" w:rsidRDefault="006D6328" w:rsidP="00145EF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ОПК-2</w:t>
      </w:r>
    </w:p>
    <w:p w14:paraId="68053928" w14:textId="77777777" w:rsidR="00145EF1" w:rsidRPr="00E40E60" w:rsidRDefault="00145EF1" w:rsidP="00145EF1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2B6E9ADC" w14:textId="33C691A9" w:rsidR="004A3AC4" w:rsidRPr="00E40E60" w:rsidRDefault="00953340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(словосочетание).</w:t>
      </w:r>
    </w:p>
    <w:p w14:paraId="61707F1E" w14:textId="7B8B8C5A" w:rsidR="00953340" w:rsidRPr="00E40E60" w:rsidRDefault="00C62449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Организатор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молодёжью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занимается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решением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6B8" w:rsidRPr="00BD06B8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комплексных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задач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области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6B8" w:rsidRPr="00BD06B8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__________________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молодёжной</w:t>
      </w:r>
      <w:r w:rsidR="009E6264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политики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D37AFE8" w14:textId="0A4B0856" w:rsidR="006D6328" w:rsidRPr="00E40E60" w:rsidRDefault="006D6328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осуществления / проведения</w:t>
      </w:r>
      <w:r w:rsidR="00953340" w:rsidRPr="00E40E60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6C6423C8" w14:textId="788C826E" w:rsidR="00374A82" w:rsidRPr="00E40E60" w:rsidRDefault="006D6328" w:rsidP="00D1720D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УК-10;</w:t>
      </w:r>
      <w:r w:rsidR="009E6264" w:rsidRPr="00E40E60">
        <w:rPr>
          <w:color w:val="000000" w:themeColor="text1"/>
        </w:rPr>
        <w:t xml:space="preserve"> </w:t>
      </w:r>
      <w:r w:rsidR="00953340" w:rsidRPr="00E40E60">
        <w:rPr>
          <w:color w:val="000000" w:themeColor="text1"/>
        </w:rPr>
        <w:t>ОПК-2</w:t>
      </w:r>
    </w:p>
    <w:p w14:paraId="58BD9AF4" w14:textId="77777777" w:rsidR="004A3AC4" w:rsidRPr="00E40E60" w:rsidRDefault="004A3AC4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EE60AC" w14:textId="77777777" w:rsidR="004A3AC4" w:rsidRPr="00E40E60" w:rsidRDefault="004A3AC4" w:rsidP="00D172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FFA51D" w14:textId="49088972" w:rsidR="006D6328" w:rsidRPr="00E40E60" w:rsidRDefault="006D6328" w:rsidP="009533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кратким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свободным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</w:p>
    <w:p w14:paraId="6D6E2279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2D6D1A" w14:textId="638A3A1A" w:rsidR="006D6328" w:rsidRPr="00E40E60" w:rsidRDefault="006D6328" w:rsidP="00953340">
      <w:pPr>
        <w:pStyle w:val="ad"/>
        <w:numPr>
          <w:ilvl w:val="1"/>
          <w:numId w:val="7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(словосочетание)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CF2F1F" w14:textId="6E0DD0E2" w:rsidR="009E6264" w:rsidRPr="00E40E60" w:rsidRDefault="009E6264" w:rsidP="009E6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Введение в профессиональную деятельность – это научная дисциплина, которая формирует среду для осознания обучающимися будущей профессиональной специализации, соотнесения жизненных установок и целей с будущей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профессиональной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_____________________.</w:t>
      </w:r>
    </w:p>
    <w:p w14:paraId="17AEEB3C" w14:textId="24CF7A19" w:rsidR="009E6264" w:rsidRPr="00E40E60" w:rsidRDefault="009E6264" w:rsidP="009E6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деятельностью.</w:t>
      </w:r>
    </w:p>
    <w:p w14:paraId="707D8B6C" w14:textId="39E506AB" w:rsidR="006D6328" w:rsidRPr="00E40E60" w:rsidRDefault="006D6328" w:rsidP="009E6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1B5AB269" w14:textId="77777777" w:rsidR="00AA18BF" w:rsidRPr="00E40E60" w:rsidRDefault="00AA18BF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9BEF6" w14:textId="4D881C72" w:rsidR="00B055BB" w:rsidRPr="00E40E60" w:rsidRDefault="00B055BB" w:rsidP="00B055BB">
      <w:pPr>
        <w:pStyle w:val="ad"/>
        <w:numPr>
          <w:ilvl w:val="1"/>
          <w:numId w:val="7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(словосочетание).</w:t>
      </w:r>
    </w:p>
    <w:p w14:paraId="6CF41F04" w14:textId="2D975386" w:rsidR="006D6328" w:rsidRPr="00E40E60" w:rsidRDefault="00B055BB" w:rsidP="00EC0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Выделение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различных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групп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(студенты,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молодые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специалисты,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сельская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молодежь,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молодежь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ограниченными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возможностями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здоровья,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молодежь,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находящаяся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трудной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жизненной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ситуации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т.д.)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анализ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специфических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потребностей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проблем,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называется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анализом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6B8" w:rsidRP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целевых </w:t>
      </w:r>
      <w:r w:rsidR="006D6328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____________.</w:t>
      </w:r>
    </w:p>
    <w:p w14:paraId="6C56BE88" w14:textId="3F2756DC" w:rsidR="006D6328" w:rsidRPr="00E40E60" w:rsidRDefault="006D6328" w:rsidP="00EC0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групп.</w:t>
      </w:r>
    </w:p>
    <w:p w14:paraId="56D86A4E" w14:textId="5C5BF937" w:rsidR="006D6328" w:rsidRPr="00E40E60" w:rsidRDefault="006D6328" w:rsidP="00EC0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477318C3" w14:textId="77777777" w:rsidR="00AA18BF" w:rsidRPr="00E40E60" w:rsidRDefault="00AA18BF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FA6F3" w14:textId="500D94BC" w:rsidR="00B055BB" w:rsidRPr="00E40E60" w:rsidRDefault="00B055BB" w:rsidP="00B055BB">
      <w:pPr>
        <w:pStyle w:val="ad"/>
        <w:numPr>
          <w:ilvl w:val="1"/>
          <w:numId w:val="7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(словосочетание).</w:t>
      </w:r>
    </w:p>
    <w:p w14:paraId="2E3C54DB" w14:textId="72453E29" w:rsidR="00B055BB" w:rsidRPr="00E40E60" w:rsidRDefault="00B055BB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определяющий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цели,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молодежной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политики,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называется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_______________________.</w:t>
      </w:r>
    </w:p>
    <w:p w14:paraId="6C1B428B" w14:textId="7DCC7BF9" w:rsidR="00F66987" w:rsidRPr="00E40E60" w:rsidRDefault="006D6328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молодежной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политики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BD06B8" w:rsidRPr="00BD0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государственной молодежной политики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CD4B06D" w14:textId="65418F3C" w:rsidR="006D6328" w:rsidRPr="00E40E60" w:rsidRDefault="006D6328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36812F06" w14:textId="77777777" w:rsidR="00AA18BF" w:rsidRPr="00E40E60" w:rsidRDefault="00AA18BF" w:rsidP="00AA1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5C28A" w14:textId="2CD36D19" w:rsidR="006D6328" w:rsidRPr="00E40E60" w:rsidRDefault="00B055BB" w:rsidP="00B055BB">
      <w:pPr>
        <w:pStyle w:val="ad"/>
        <w:numPr>
          <w:ilvl w:val="1"/>
          <w:numId w:val="7"/>
        </w:numPr>
        <w:tabs>
          <w:tab w:val="clear" w:pos="14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Напишите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пропущенное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(словосочетание).</w:t>
      </w:r>
    </w:p>
    <w:p w14:paraId="3334D4F1" w14:textId="4DAE79B1" w:rsidR="007C1E97" w:rsidRPr="00E40E60" w:rsidRDefault="00B055BB" w:rsidP="007C1E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Учреждения,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созданные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для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досуга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развития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6B8" w:rsidRP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молодежные</w:t>
      </w:r>
      <w:r w:rsidR="00BD06B8" w:rsidRPr="00F71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1E97" w:rsidRPr="00F71FE2">
        <w:rPr>
          <w:rFonts w:ascii="Arial" w:hAnsi="Arial" w:cs="Arial"/>
          <w:color w:val="000000" w:themeColor="text1"/>
          <w:shd w:val="clear" w:color="auto" w:fill="FFFFFF"/>
        </w:rPr>
        <w:t>__________________________.</w:t>
      </w:r>
      <w:r w:rsidR="009E6264" w:rsidRPr="00E40E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0CD9ECDB" w14:textId="301E6427" w:rsidR="007C1E97" w:rsidRPr="00E40E60" w:rsidRDefault="006D6328" w:rsidP="007C1E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центры</w:t>
      </w:r>
      <w:r w:rsidR="007C1E97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8257674" w14:textId="3E1DCA10" w:rsidR="00B055BB" w:rsidRPr="00E40E60" w:rsidRDefault="006D6328" w:rsidP="00B05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8BF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УК-10;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BB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14:paraId="3CF989F7" w14:textId="77777777" w:rsidR="00813F1A" w:rsidRPr="00E40E60" w:rsidRDefault="00813F1A" w:rsidP="00B055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D1992F" w14:textId="554AB7E5" w:rsidR="006D6328" w:rsidRPr="00E40E60" w:rsidRDefault="006D6328" w:rsidP="00B055B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развернутым</w:t>
      </w:r>
      <w:r w:rsidR="009E6264"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</w:p>
    <w:p w14:paraId="44EE70FF" w14:textId="77777777" w:rsidR="006D6328" w:rsidRPr="00E40E60" w:rsidRDefault="006D6328" w:rsidP="006D6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1C713" w14:textId="573CB88C" w:rsidR="001E1A9E" w:rsidRPr="00E40E60" w:rsidRDefault="006D6328" w:rsidP="00BF7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Назовите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молодёжью,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стандарту,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утверждённому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Минтруда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12.02.2020.</w:t>
      </w:r>
    </w:p>
    <w:p w14:paraId="49EECE9C" w14:textId="5FE44173" w:rsidR="001E1A9E" w:rsidRPr="00E40E60" w:rsidRDefault="002D2211" w:rsidP="00BF7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A9E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</w:p>
    <w:p w14:paraId="6979250A" w14:textId="15BAA4BE" w:rsidR="001E1A9E" w:rsidRPr="00E40E60" w:rsidRDefault="001E1A9E" w:rsidP="00BF7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среднее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среднего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звена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высшее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(бакалавриат).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Особые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допуска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допускаются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имеющие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имевшие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судимость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проходить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(при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работу)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осмотры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(обследования),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внеочередные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осмотры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(обследования).</w:t>
      </w:r>
    </w:p>
    <w:p w14:paraId="678EDFD3" w14:textId="0B74FB48" w:rsidR="001E1A9E" w:rsidRPr="00E40E60" w:rsidRDefault="001E1A9E" w:rsidP="00BF7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оценивания: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минимум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требований.</w:t>
      </w:r>
    </w:p>
    <w:p w14:paraId="6F2D90C5" w14:textId="6A20AD4E" w:rsidR="005A3350" w:rsidRPr="00E40E60" w:rsidRDefault="00893AE9" w:rsidP="00BF7B7E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</w:t>
      </w:r>
      <w:r w:rsidR="00BF7B7E" w:rsidRPr="00E40E60">
        <w:rPr>
          <w:color w:val="000000" w:themeColor="text1"/>
        </w:rPr>
        <w:t>омпетенции</w:t>
      </w:r>
      <w:r w:rsidR="009E6264" w:rsidRPr="00E40E60">
        <w:rPr>
          <w:color w:val="000000" w:themeColor="text1"/>
        </w:rPr>
        <w:t xml:space="preserve"> </w:t>
      </w:r>
      <w:r w:rsidR="00BF7B7E"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УК-1; УК-10; ОПК-2</w:t>
      </w:r>
    </w:p>
    <w:p w14:paraId="4217BDB8" w14:textId="77777777" w:rsidR="00893AE9" w:rsidRPr="00E40E60" w:rsidRDefault="00893AE9" w:rsidP="00BF7B7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D601E7" w14:textId="72A2FAF7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Укажите </w:t>
      </w:r>
      <w:r w:rsidR="00E752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основные </w:t>
      </w:r>
      <w:r w:rsid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</w:t>
      </w:r>
      <w:r w:rsidR="00BD06B8" w:rsidRPr="00BD06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ели поддержки молодежных инициатив</w:t>
      </w:r>
      <w:r w:rsidR="00E40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4EEFC9D" w14:textId="6145354B" w:rsidR="009E6264" w:rsidRPr="00E40E60" w:rsidRDefault="006D6328" w:rsidP="009E62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627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</w:p>
    <w:p w14:paraId="778A8C6D" w14:textId="768F508C" w:rsidR="00BD06B8" w:rsidRPr="001403A5" w:rsidRDefault="006D632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Fonts w:ascii="Times New Roman" w:hAnsi="Times New Roman" w:cs="Times New Roman"/>
          <w:sz w:val="28"/>
          <w:szCs w:val="28"/>
        </w:rPr>
        <w:t>Ожидаемый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результат: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="00F71FE2">
        <w:rPr>
          <w:rStyle w:val="a9"/>
          <w:rFonts w:ascii="Times New Roman" w:hAnsi="Times New Roman" w:cs="Times New Roman"/>
          <w:b w:val="0"/>
          <w:sz w:val="28"/>
          <w:szCs w:val="28"/>
        </w:rPr>
        <w:t>п</w:t>
      </w:r>
      <w:r w:rsidR="00BD06B8"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оддержка молодежных инициатив – это система мер, направленных на стимулирование, развитие и реализацию идей и проектов, предложенных молодыми людьми, с целью решения социальных, экономических, культурных и иных проблем, а также для содействия их личностному и профессиональному росту. Это подразумевает создание благоприятной среды, в которой молодежь может проявить свою активность, креативность и предприимчивость, получая необходимую помощь и ресурсы для воплощения своих идей в жизнь. Цели поддержки молодежных инициатив заключаются в следующем:</w:t>
      </w:r>
    </w:p>
    <w:p w14:paraId="663C9252" w14:textId="12529C05" w:rsidR="00BD06B8" w:rsidRPr="001403A5" w:rsidRDefault="00BD06B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- Развитие гражданской активности и социальной ответственности молодежи: стимулирование участия молодежи в решении проблем общества, формирование чувства сопричастности к судьбе страны.</w:t>
      </w:r>
    </w:p>
    <w:p w14:paraId="3CC64C6D" w14:textId="5CE4A8C1" w:rsidR="00BD06B8" w:rsidRPr="001403A5" w:rsidRDefault="00BD06B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- Выявление и поддержка талантливой и перспективной молодежи: создание условий для самореализации молодых лидеров, активистов и инноваторов.</w:t>
      </w:r>
    </w:p>
    <w:p w14:paraId="1E6EB602" w14:textId="00F08F55" w:rsidR="00BD06B8" w:rsidRPr="001403A5" w:rsidRDefault="00BD06B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- Формирование предпринимательских навыков: помощь молодым людям в создании и развитии собственного бизнеса, стимулирование инновационной деятельности.</w:t>
      </w:r>
    </w:p>
    <w:p w14:paraId="18493E59" w14:textId="29727E29" w:rsidR="00BD06B8" w:rsidRPr="001403A5" w:rsidRDefault="00BD06B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- Решение актуальных социальных проблем: поддержка проектов, направленных на улучшение качества жизни населения, развитие культуры, образования, спорта и т.д.</w:t>
      </w:r>
    </w:p>
    <w:p w14:paraId="4CE9AB15" w14:textId="4F0151BC" w:rsidR="00BD06B8" w:rsidRPr="001403A5" w:rsidRDefault="00BD06B8" w:rsidP="00BD06B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- Создание позитивного имиджа молодежи: демонстрация обществу позитивных примеров молодежной активности и достижений.</w:t>
      </w:r>
    </w:p>
    <w:p w14:paraId="66E19324" w14:textId="210D461F" w:rsidR="00EE7627" w:rsidRPr="001403A5" w:rsidRDefault="00E752D1" w:rsidP="00BD0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="00BD06B8"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Вовлечение молодежи в процессы принятия решений: </w:t>
      </w:r>
      <w:r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п</w:t>
      </w:r>
      <w:r w:rsidR="00BD06B8" w:rsidRPr="001403A5">
        <w:rPr>
          <w:rStyle w:val="a9"/>
          <w:rFonts w:ascii="Times New Roman" w:hAnsi="Times New Roman" w:cs="Times New Roman"/>
          <w:b w:val="0"/>
          <w:sz w:val="28"/>
          <w:szCs w:val="28"/>
        </w:rPr>
        <w:t>редоставление молодежи возможности участвовать в формировании и реализации молодежной политики.</w:t>
      </w:r>
    </w:p>
    <w:p w14:paraId="76D6AA7C" w14:textId="4F08A507" w:rsidR="006D6328" w:rsidRPr="001403A5" w:rsidRDefault="006D6328" w:rsidP="007A6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03A5">
        <w:rPr>
          <w:rFonts w:ascii="Times New Roman" w:hAnsi="Times New Roman" w:cs="Times New Roman"/>
          <w:sz w:val="28"/>
          <w:szCs w:val="28"/>
        </w:rPr>
        <w:t>Критерии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оценивания: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наличие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="007A6284" w:rsidRPr="001403A5">
        <w:rPr>
          <w:rFonts w:ascii="Times New Roman" w:hAnsi="Times New Roman" w:cs="Times New Roman"/>
          <w:sz w:val="28"/>
          <w:szCs w:val="28"/>
        </w:rPr>
        <w:t>и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="007A6284" w:rsidRPr="001403A5">
        <w:rPr>
          <w:rFonts w:ascii="Times New Roman" w:hAnsi="Times New Roman" w:cs="Times New Roman"/>
          <w:sz w:val="28"/>
          <w:szCs w:val="28"/>
        </w:rPr>
        <w:t>описание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в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ответе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минимум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Pr="001403A5">
        <w:rPr>
          <w:rFonts w:ascii="Times New Roman" w:hAnsi="Times New Roman" w:cs="Times New Roman"/>
          <w:sz w:val="28"/>
          <w:szCs w:val="28"/>
        </w:rPr>
        <w:t>трех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="00E752D1" w:rsidRPr="001403A5">
        <w:rPr>
          <w:rFonts w:ascii="Times New Roman" w:hAnsi="Times New Roman" w:cs="Times New Roman"/>
          <w:sz w:val="28"/>
          <w:szCs w:val="28"/>
        </w:rPr>
        <w:t>целей поддержки молодежных инициатив</w:t>
      </w:r>
      <w:r w:rsidRPr="001403A5">
        <w:rPr>
          <w:rFonts w:ascii="Times New Roman" w:hAnsi="Times New Roman" w:cs="Times New Roman"/>
          <w:sz w:val="28"/>
          <w:szCs w:val="28"/>
        </w:rPr>
        <w:t>.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75228" w14:textId="1980842E" w:rsidR="006D6328" w:rsidRPr="001403A5" w:rsidRDefault="006D6328" w:rsidP="007A6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3A5">
        <w:rPr>
          <w:rFonts w:ascii="Times New Roman" w:hAnsi="Times New Roman" w:cs="Times New Roman"/>
          <w:sz w:val="28"/>
          <w:szCs w:val="28"/>
        </w:rPr>
        <w:t>Компет</w:t>
      </w:r>
      <w:r w:rsidR="00D46DAE" w:rsidRPr="001403A5">
        <w:rPr>
          <w:rFonts w:ascii="Times New Roman" w:hAnsi="Times New Roman" w:cs="Times New Roman"/>
          <w:sz w:val="28"/>
          <w:szCs w:val="28"/>
        </w:rPr>
        <w:t>енции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</w:t>
      </w:r>
      <w:r w:rsidR="00D46DAE" w:rsidRPr="001403A5">
        <w:rPr>
          <w:rFonts w:ascii="Times New Roman" w:hAnsi="Times New Roman" w:cs="Times New Roman"/>
          <w:sz w:val="28"/>
          <w:szCs w:val="28"/>
        </w:rPr>
        <w:t>(индикаторы):</w:t>
      </w:r>
      <w:r w:rsidR="009E6264" w:rsidRPr="001403A5">
        <w:rPr>
          <w:rFonts w:ascii="Times New Roman" w:hAnsi="Times New Roman" w:cs="Times New Roman"/>
          <w:sz w:val="28"/>
          <w:szCs w:val="28"/>
        </w:rPr>
        <w:t xml:space="preserve"> УК-1; УК-10; ОПК-2</w:t>
      </w:r>
    </w:p>
    <w:p w14:paraId="44F78CCA" w14:textId="77777777" w:rsidR="00D46DAE" w:rsidRPr="00E40E60" w:rsidRDefault="00D46DAE" w:rsidP="007A6284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iCs/>
          <w:color w:val="000000" w:themeColor="text1"/>
        </w:rPr>
      </w:pPr>
    </w:p>
    <w:p w14:paraId="67E10D6D" w14:textId="1181281E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методы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клиента.</w:t>
      </w:r>
    </w:p>
    <w:p w14:paraId="3FCD0BF4" w14:textId="0C87EE8E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</w:p>
    <w:p w14:paraId="3850650F" w14:textId="7368821A" w:rsidR="00893AE9" w:rsidRPr="00E40E60" w:rsidRDefault="006D6328" w:rsidP="00D46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определение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стратегии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клиентов;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раскрытие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талантов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самореализации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молодых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развитии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участии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проектах;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рганизация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различных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мероприятий;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отдыха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досуга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профилактические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действия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над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мероприятиями,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оценка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социальное</w:t>
      </w:r>
      <w:r w:rsidR="009E6264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3AE9" w:rsidRPr="00E40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консультирование</w:t>
      </w:r>
      <w:r w:rsidR="00893AE9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41CCFB" w14:textId="2BF4BD20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оценивания: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ответе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минимум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методов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взаимодействия.</w:t>
      </w:r>
    </w:p>
    <w:p w14:paraId="1A61C5E7" w14:textId="795A0231" w:rsidR="006D6328" w:rsidRPr="00E40E60" w:rsidRDefault="006D6328" w:rsidP="00061107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E40E60">
        <w:rPr>
          <w:color w:val="000000" w:themeColor="text1"/>
        </w:rPr>
        <w:t>Компетенции</w:t>
      </w:r>
      <w:r w:rsidR="009E6264" w:rsidRPr="00E40E60">
        <w:rPr>
          <w:color w:val="000000" w:themeColor="text1"/>
        </w:rPr>
        <w:t xml:space="preserve"> </w:t>
      </w:r>
      <w:r w:rsidRPr="00E40E60">
        <w:rPr>
          <w:color w:val="000000" w:themeColor="text1"/>
        </w:rPr>
        <w:t>(индикаторы):</w:t>
      </w:r>
      <w:r w:rsidR="009E6264" w:rsidRPr="00E40E60">
        <w:rPr>
          <w:color w:val="000000" w:themeColor="text1"/>
        </w:rPr>
        <w:t xml:space="preserve"> УК-1; УК-10; ОПК-2</w:t>
      </w:r>
    </w:p>
    <w:p w14:paraId="33F1E731" w14:textId="77777777" w:rsidR="00D46DAE" w:rsidRPr="00E40E60" w:rsidRDefault="00D46DAE" w:rsidP="00061107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</w:p>
    <w:p w14:paraId="623F0616" w14:textId="42A054F5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Прочитайте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текст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задания.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Продумайте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логику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полноту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ответа.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Запишите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ответ,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используя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четкие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компактные</w:t>
      </w:r>
      <w:r w:rsidR="009E6264"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формулировки.</w:t>
      </w:r>
    </w:p>
    <w:p w14:paraId="26D9582E" w14:textId="31467636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студенческой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(студенты,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гуманитарным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подготовки)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заинтересовались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вашей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будущей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профессией.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Ваша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представить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эту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коротко,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объективно.</w:t>
      </w:r>
    </w:p>
    <w:p w14:paraId="7B189C8C" w14:textId="009FB485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</w:p>
    <w:p w14:paraId="7A3A9DC4" w14:textId="1EF1B279" w:rsidR="006D6328" w:rsidRPr="00E40E60" w:rsidRDefault="006D6328" w:rsidP="00BF3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EA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еть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высших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заведений,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приступивших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подготовке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переподготовке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специалистов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молодежью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неуклонно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расширяется.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неё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входит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E40E60">
          <w:rPr>
            <w:rStyle w:val="af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Луганский</w:t>
        </w:r>
      </w:hyperlink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имени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Владимира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Даля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осуществляющий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подготовку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организаторов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кафедре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социологии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социальных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технологий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gtFrame="_blank" w:history="1">
        <w:r w:rsidR="009E6264" w:rsidRPr="00E40E60">
          <w:rPr>
            <w:rStyle w:val="af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и</w:t>
        </w:r>
        <w:r w:rsidRPr="00E40E60">
          <w:rPr>
            <w:rStyle w:val="af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нститута</w:t>
        </w:r>
        <w:r w:rsidR="009E6264" w:rsidRPr="00E40E60">
          <w:rPr>
            <w:rStyle w:val="af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E40E60">
          <w:rPr>
            <w:rStyle w:val="af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философии</w:t>
        </w:r>
      </w:hyperlink>
      <w:r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E6264" w:rsidRPr="00E40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работают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молодыми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людьми.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образа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молодежи,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движениями,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представляющими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интересы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молодежи.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востребованной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обществом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нескольким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ключевым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причинам.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молодежью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множество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важных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функций,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молодежи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Федерации;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65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оддержка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и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развитие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молодежи;</w:t>
      </w:r>
      <w:r w:rsidR="009E6264" w:rsidRPr="00E40E60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предотвращение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социальных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проблем;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формирование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активных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граждан;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здоров</w:t>
      </w:r>
      <w:r w:rsidR="007A628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ого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образ</w:t>
      </w:r>
      <w:r w:rsidR="007A628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а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жизни;</w:t>
      </w:r>
      <w:r w:rsidR="009E6264" w:rsidRPr="00E40E60">
        <w:rPr>
          <w:rStyle w:val="10"/>
          <w:rFonts w:ascii="Times New Roman" w:hAnsi="Times New Roman" w:cs="Times New Roman"/>
          <w:color w:val="000000" w:themeColor="text1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развитие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инноваций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и</w:t>
      </w:r>
      <w:r w:rsidR="009E6264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E66655" w:rsidRPr="00E40E60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предпринимательства.</w:t>
      </w:r>
    </w:p>
    <w:p w14:paraId="35C37299" w14:textId="2DDFC381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оценивания: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в ответе содержательных единиц «ЛГУ им. В. Даля», «востребованная обществом».</w:t>
      </w:r>
    </w:p>
    <w:p w14:paraId="26101DF1" w14:textId="34A5838D" w:rsidR="006D6328" w:rsidRPr="00E40E60" w:rsidRDefault="006D6328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(ин</w:t>
      </w:r>
      <w:r w:rsidR="00BF3215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>дикаторы):</w:t>
      </w:r>
      <w:r w:rsidR="009E6264" w:rsidRPr="00E40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УК-1; УК-10; ОПК-2</w:t>
      </w:r>
    </w:p>
    <w:p w14:paraId="53596F88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88B1A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D1DFE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45FED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11250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873C9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EAF13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F4990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5F51A" w14:textId="77777777" w:rsidR="005A3350" w:rsidRPr="00E40E60" w:rsidRDefault="005A3350" w:rsidP="00061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3350" w:rsidRPr="00E40E60" w:rsidSect="007312A6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CE9E" w14:textId="77777777" w:rsidR="00C22CEA" w:rsidRDefault="00C22CEA" w:rsidP="00736AB8">
      <w:pPr>
        <w:spacing w:after="0" w:line="240" w:lineRule="auto"/>
      </w:pPr>
      <w:r>
        <w:separator/>
      </w:r>
    </w:p>
  </w:endnote>
  <w:endnote w:type="continuationSeparator" w:id="0">
    <w:p w14:paraId="0D7BEC79" w14:textId="77777777" w:rsidR="00C22CEA" w:rsidRDefault="00C22CEA" w:rsidP="0073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802981"/>
      <w:docPartObj>
        <w:docPartGallery w:val="Page Numbers (Bottom of Page)"/>
        <w:docPartUnique/>
      </w:docPartObj>
    </w:sdtPr>
    <w:sdtContent>
      <w:p w14:paraId="642D6531" w14:textId="77777777" w:rsidR="00EE7627" w:rsidRDefault="001931A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3A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C90069B" w14:textId="77777777" w:rsidR="00EE7627" w:rsidRDefault="00EE7627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7556" w14:textId="77777777" w:rsidR="00C22CEA" w:rsidRDefault="00C22CEA" w:rsidP="00736AB8">
      <w:pPr>
        <w:spacing w:after="0" w:line="240" w:lineRule="auto"/>
      </w:pPr>
      <w:r>
        <w:separator/>
      </w:r>
    </w:p>
  </w:footnote>
  <w:footnote w:type="continuationSeparator" w:id="0">
    <w:p w14:paraId="506858FA" w14:textId="77777777" w:rsidR="00C22CEA" w:rsidRDefault="00C22CEA" w:rsidP="0073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2F7"/>
    <w:multiLevelType w:val="hybridMultilevel"/>
    <w:tmpl w:val="DA06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212E"/>
    <w:multiLevelType w:val="multilevel"/>
    <w:tmpl w:val="221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37A5"/>
    <w:multiLevelType w:val="multilevel"/>
    <w:tmpl w:val="DA46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4362D"/>
    <w:multiLevelType w:val="multilevel"/>
    <w:tmpl w:val="425C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25CAD"/>
    <w:multiLevelType w:val="multilevel"/>
    <w:tmpl w:val="2DFA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E5DA3"/>
    <w:multiLevelType w:val="multilevel"/>
    <w:tmpl w:val="EA1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D1B98"/>
    <w:multiLevelType w:val="multilevel"/>
    <w:tmpl w:val="7BB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036AA"/>
    <w:multiLevelType w:val="multilevel"/>
    <w:tmpl w:val="8C3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21B55"/>
    <w:multiLevelType w:val="multilevel"/>
    <w:tmpl w:val="787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B4153"/>
    <w:multiLevelType w:val="multilevel"/>
    <w:tmpl w:val="A99C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65604"/>
    <w:multiLevelType w:val="multilevel"/>
    <w:tmpl w:val="587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E7A71"/>
    <w:multiLevelType w:val="multilevel"/>
    <w:tmpl w:val="3314EE82"/>
    <w:lvl w:ilvl="0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2142A"/>
    <w:multiLevelType w:val="hybridMultilevel"/>
    <w:tmpl w:val="65A4B014"/>
    <w:lvl w:ilvl="0" w:tplc="5A644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CF7F06"/>
    <w:multiLevelType w:val="multilevel"/>
    <w:tmpl w:val="B66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22DCD"/>
    <w:multiLevelType w:val="multilevel"/>
    <w:tmpl w:val="9552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411116">
    <w:abstractNumId w:val="8"/>
  </w:num>
  <w:num w:numId="2" w16cid:durableId="231000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27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9826599">
    <w:abstractNumId w:val="5"/>
  </w:num>
  <w:num w:numId="5" w16cid:durableId="4877502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828733">
    <w:abstractNumId w:val="1"/>
  </w:num>
  <w:num w:numId="7" w16cid:durableId="485008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045714">
    <w:abstractNumId w:val="4"/>
  </w:num>
  <w:num w:numId="9" w16cid:durableId="209072737">
    <w:abstractNumId w:val="7"/>
  </w:num>
  <w:num w:numId="10" w16cid:durableId="10414408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0285">
    <w:abstractNumId w:val="9"/>
  </w:num>
  <w:num w:numId="12" w16cid:durableId="1571504456">
    <w:abstractNumId w:val="3"/>
  </w:num>
  <w:num w:numId="13" w16cid:durableId="1231308950">
    <w:abstractNumId w:val="13"/>
  </w:num>
  <w:num w:numId="14" w16cid:durableId="1952667525">
    <w:abstractNumId w:val="14"/>
  </w:num>
  <w:num w:numId="15" w16cid:durableId="358970807">
    <w:abstractNumId w:val="10"/>
  </w:num>
  <w:num w:numId="16" w16cid:durableId="293606432">
    <w:abstractNumId w:val="6"/>
  </w:num>
  <w:num w:numId="17" w16cid:durableId="1801877002">
    <w:abstractNumId w:val="0"/>
  </w:num>
  <w:num w:numId="18" w16cid:durableId="999818103">
    <w:abstractNumId w:val="12"/>
  </w:num>
  <w:num w:numId="19" w16cid:durableId="1791822200">
    <w:abstractNumId w:val="2"/>
  </w:num>
  <w:num w:numId="20" w16cid:durableId="1054744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28"/>
    <w:rsid w:val="000563C1"/>
    <w:rsid w:val="00061107"/>
    <w:rsid w:val="00072D6A"/>
    <w:rsid w:val="00075A61"/>
    <w:rsid w:val="000C0ADE"/>
    <w:rsid w:val="000D0162"/>
    <w:rsid w:val="00104AEA"/>
    <w:rsid w:val="001403A5"/>
    <w:rsid w:val="00144B4D"/>
    <w:rsid w:val="00145EF1"/>
    <w:rsid w:val="001739D7"/>
    <w:rsid w:val="001931A7"/>
    <w:rsid w:val="001941DC"/>
    <w:rsid w:val="001C5983"/>
    <w:rsid w:val="001E1A9E"/>
    <w:rsid w:val="001E4823"/>
    <w:rsid w:val="001E5FCE"/>
    <w:rsid w:val="002D2211"/>
    <w:rsid w:val="002D5525"/>
    <w:rsid w:val="002E2120"/>
    <w:rsid w:val="003147D1"/>
    <w:rsid w:val="00334186"/>
    <w:rsid w:val="00353343"/>
    <w:rsid w:val="003642DE"/>
    <w:rsid w:val="00374A82"/>
    <w:rsid w:val="00395AD5"/>
    <w:rsid w:val="00406D21"/>
    <w:rsid w:val="00421BAC"/>
    <w:rsid w:val="004363AC"/>
    <w:rsid w:val="00472EC1"/>
    <w:rsid w:val="0049130B"/>
    <w:rsid w:val="004A3AC4"/>
    <w:rsid w:val="004A6FC4"/>
    <w:rsid w:val="004F5504"/>
    <w:rsid w:val="00531EA4"/>
    <w:rsid w:val="005542AF"/>
    <w:rsid w:val="00567B89"/>
    <w:rsid w:val="00576092"/>
    <w:rsid w:val="005855DA"/>
    <w:rsid w:val="005A3350"/>
    <w:rsid w:val="005A5AB6"/>
    <w:rsid w:val="005B78F4"/>
    <w:rsid w:val="005C5123"/>
    <w:rsid w:val="005E5FB7"/>
    <w:rsid w:val="006117DD"/>
    <w:rsid w:val="00621FDF"/>
    <w:rsid w:val="00622379"/>
    <w:rsid w:val="00641691"/>
    <w:rsid w:val="006D3F50"/>
    <w:rsid w:val="006D6328"/>
    <w:rsid w:val="006E5808"/>
    <w:rsid w:val="007312A6"/>
    <w:rsid w:val="00736AB8"/>
    <w:rsid w:val="00753FC2"/>
    <w:rsid w:val="00754606"/>
    <w:rsid w:val="00791979"/>
    <w:rsid w:val="00796354"/>
    <w:rsid w:val="007A6284"/>
    <w:rsid w:val="007C1E97"/>
    <w:rsid w:val="007C5F6E"/>
    <w:rsid w:val="00813F1A"/>
    <w:rsid w:val="00821352"/>
    <w:rsid w:val="00864A26"/>
    <w:rsid w:val="00883AA6"/>
    <w:rsid w:val="00893AE9"/>
    <w:rsid w:val="00897197"/>
    <w:rsid w:val="008A42C7"/>
    <w:rsid w:val="008A4D9D"/>
    <w:rsid w:val="008C1887"/>
    <w:rsid w:val="008E64B3"/>
    <w:rsid w:val="008F7749"/>
    <w:rsid w:val="00903707"/>
    <w:rsid w:val="00953340"/>
    <w:rsid w:val="00983C02"/>
    <w:rsid w:val="0099480B"/>
    <w:rsid w:val="009A4D74"/>
    <w:rsid w:val="009E6264"/>
    <w:rsid w:val="00A00C9C"/>
    <w:rsid w:val="00A109C0"/>
    <w:rsid w:val="00A11508"/>
    <w:rsid w:val="00A33FDC"/>
    <w:rsid w:val="00A56644"/>
    <w:rsid w:val="00A702C8"/>
    <w:rsid w:val="00A870C8"/>
    <w:rsid w:val="00AA18BF"/>
    <w:rsid w:val="00AA5FB8"/>
    <w:rsid w:val="00AC7057"/>
    <w:rsid w:val="00AD721F"/>
    <w:rsid w:val="00AD7269"/>
    <w:rsid w:val="00B055BB"/>
    <w:rsid w:val="00B24958"/>
    <w:rsid w:val="00B411DD"/>
    <w:rsid w:val="00B43995"/>
    <w:rsid w:val="00B45676"/>
    <w:rsid w:val="00B70D36"/>
    <w:rsid w:val="00B93C18"/>
    <w:rsid w:val="00BA2167"/>
    <w:rsid w:val="00BD06B8"/>
    <w:rsid w:val="00BD7062"/>
    <w:rsid w:val="00BF3215"/>
    <w:rsid w:val="00BF7B7E"/>
    <w:rsid w:val="00C22CEA"/>
    <w:rsid w:val="00C52DF0"/>
    <w:rsid w:val="00C62449"/>
    <w:rsid w:val="00C700DC"/>
    <w:rsid w:val="00C71B23"/>
    <w:rsid w:val="00C72D8E"/>
    <w:rsid w:val="00CB68A8"/>
    <w:rsid w:val="00CE398D"/>
    <w:rsid w:val="00D15679"/>
    <w:rsid w:val="00D1720D"/>
    <w:rsid w:val="00D17720"/>
    <w:rsid w:val="00D46DAE"/>
    <w:rsid w:val="00D82E58"/>
    <w:rsid w:val="00D8741D"/>
    <w:rsid w:val="00DD4B06"/>
    <w:rsid w:val="00DF2959"/>
    <w:rsid w:val="00E00A92"/>
    <w:rsid w:val="00E11337"/>
    <w:rsid w:val="00E15299"/>
    <w:rsid w:val="00E407D7"/>
    <w:rsid w:val="00E40E60"/>
    <w:rsid w:val="00E66655"/>
    <w:rsid w:val="00E752D1"/>
    <w:rsid w:val="00E97369"/>
    <w:rsid w:val="00EC0CA3"/>
    <w:rsid w:val="00EC1D6B"/>
    <w:rsid w:val="00EE7627"/>
    <w:rsid w:val="00F15658"/>
    <w:rsid w:val="00F45C73"/>
    <w:rsid w:val="00F63AC4"/>
    <w:rsid w:val="00F66987"/>
    <w:rsid w:val="00F71FE2"/>
    <w:rsid w:val="00F76E91"/>
    <w:rsid w:val="00FA311B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0393"/>
  <w15:docId w15:val="{357A4F63-F123-46DB-AF50-85FF436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7">
    <w:name w:val="Hyperlink"/>
    <w:basedOn w:val="a0"/>
    <w:uiPriority w:val="99"/>
    <w:semiHidden/>
    <w:unhideWhenUsed/>
    <w:rsid w:val="006D6328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6D6328"/>
    <w:rPr>
      <w:color w:val="3B435B" w:themeColor="followedHyperlink"/>
      <w:u w:val="single"/>
    </w:rPr>
  </w:style>
  <w:style w:type="paragraph" w:styleId="af9">
    <w:name w:val="Normal (Web)"/>
    <w:basedOn w:val="a"/>
    <w:uiPriority w:val="99"/>
    <w:semiHidden/>
    <w:unhideWhenUsed/>
    <w:rsid w:val="006D6328"/>
    <w:rPr>
      <w:rFonts w:ascii="Times New Roman" w:hAnsi="Times New Roman" w:cs="Times New Roman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6D632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D6328"/>
    <w:rPr>
      <w:sz w:val="20"/>
      <w:szCs w:val="20"/>
      <w:lang w:val="ru-RU" w:bidi="ar-SA"/>
    </w:rPr>
  </w:style>
  <w:style w:type="paragraph" w:styleId="afc">
    <w:name w:val="header"/>
    <w:basedOn w:val="a"/>
    <w:link w:val="afd"/>
    <w:uiPriority w:val="99"/>
    <w:unhideWhenUsed/>
    <w:rsid w:val="006D63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Верхний колонтитул Знак"/>
    <w:basedOn w:val="a0"/>
    <w:link w:val="afc"/>
    <w:uiPriority w:val="99"/>
    <w:rsid w:val="006D63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Body Text Indent"/>
    <w:basedOn w:val="a"/>
    <w:link w:val="aff"/>
    <w:uiPriority w:val="99"/>
    <w:semiHidden/>
    <w:unhideWhenUsed/>
    <w:rsid w:val="006D632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6D6328"/>
    <w:rPr>
      <w:lang w:val="ru-RU" w:bidi="ar-SA"/>
    </w:rPr>
  </w:style>
  <w:style w:type="paragraph" w:customStyle="1" w:styleId="richfactdown-paragraph">
    <w:name w:val="richfactdown-paragraph"/>
    <w:basedOn w:val="a"/>
    <w:uiPriority w:val="99"/>
    <w:rsid w:val="006D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6D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0">
    <w:name w:val="Table Grid"/>
    <w:basedOn w:val="a1"/>
    <w:uiPriority w:val="39"/>
    <w:rsid w:val="006D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542A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footer"/>
    <w:basedOn w:val="a"/>
    <w:link w:val="aff2"/>
    <w:uiPriority w:val="99"/>
    <w:unhideWhenUsed/>
    <w:rsid w:val="0073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36AB8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psps.sfedu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42996-8E13-4C69-813F-510A0932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5</cp:revision>
  <dcterms:created xsi:type="dcterms:W3CDTF">2025-04-10T10:38:00Z</dcterms:created>
  <dcterms:modified xsi:type="dcterms:W3CDTF">2025-04-12T22:05:00Z</dcterms:modified>
</cp:coreProperties>
</file>