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10" w:rsidRPr="003521AE" w:rsidRDefault="001A7210" w:rsidP="003521AE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3521AE">
        <w:rPr>
          <w:b/>
          <w:color w:val="auto"/>
          <w:sz w:val="28"/>
          <w:szCs w:val="28"/>
        </w:rPr>
        <w:t xml:space="preserve">Комплект оценочных материалов по дисциплине </w:t>
      </w:r>
    </w:p>
    <w:p w:rsidR="001A7210" w:rsidRPr="003521AE" w:rsidRDefault="001A7210" w:rsidP="003521AE">
      <w:pPr>
        <w:pStyle w:val="Default"/>
        <w:contextualSpacing/>
        <w:jc w:val="center"/>
        <w:rPr>
          <w:color w:val="auto"/>
          <w:sz w:val="28"/>
          <w:szCs w:val="28"/>
          <w:u w:val="single"/>
        </w:rPr>
      </w:pPr>
      <w:r w:rsidRPr="003521AE">
        <w:rPr>
          <w:color w:val="auto"/>
          <w:sz w:val="28"/>
          <w:szCs w:val="28"/>
        </w:rPr>
        <w:t>«</w:t>
      </w:r>
      <w:r w:rsidR="00DA2FAF" w:rsidRPr="003521AE">
        <w:rPr>
          <w:rFonts w:eastAsia="Aptos"/>
          <w:b/>
          <w:bCs/>
          <w:color w:val="auto"/>
          <w:kern w:val="2"/>
          <w:sz w:val="28"/>
          <w:szCs w:val="28"/>
        </w:rPr>
        <w:t>Сравнительное трудовое право</w:t>
      </w:r>
      <w:r w:rsidRPr="003521AE">
        <w:rPr>
          <w:color w:val="auto"/>
          <w:sz w:val="28"/>
          <w:szCs w:val="28"/>
        </w:rPr>
        <w:t>»</w:t>
      </w:r>
    </w:p>
    <w:p w:rsidR="001A7210" w:rsidRPr="003521AE" w:rsidRDefault="001A7210" w:rsidP="003521AE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1A7210" w:rsidRPr="003521AE" w:rsidRDefault="001A7210" w:rsidP="003521AE">
      <w:pPr>
        <w:pStyle w:val="Default"/>
        <w:contextualSpacing/>
        <w:rPr>
          <w:b/>
          <w:color w:val="auto"/>
          <w:sz w:val="28"/>
          <w:szCs w:val="28"/>
        </w:rPr>
      </w:pPr>
      <w:r w:rsidRPr="003521AE">
        <w:rPr>
          <w:b/>
          <w:color w:val="auto"/>
          <w:sz w:val="28"/>
          <w:szCs w:val="28"/>
        </w:rPr>
        <w:t>Задания закрытого типа</w:t>
      </w:r>
    </w:p>
    <w:p w:rsidR="001A7210" w:rsidRPr="003521AE" w:rsidRDefault="001A7210" w:rsidP="003521AE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1A7210" w:rsidRPr="003521AE" w:rsidRDefault="001A7210" w:rsidP="003521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1A7210" w:rsidRPr="003521AE" w:rsidRDefault="001A7210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0F3B" w:rsidRPr="003521AE" w:rsidRDefault="001A7210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1. </w:t>
      </w:r>
      <w:r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Метод сравнительно</w:t>
      </w:r>
      <w:r w:rsidR="00DA2FAF" w:rsidRPr="003521AE">
        <w:rPr>
          <w:rFonts w:ascii="Times New Roman" w:hAnsi="Times New Roman" w:cs="Times New Roman"/>
          <w:sz w:val="28"/>
          <w:szCs w:val="28"/>
        </w:rPr>
        <w:t xml:space="preserve">го </w:t>
      </w:r>
      <w:r w:rsidRPr="003521AE">
        <w:rPr>
          <w:rFonts w:ascii="Times New Roman" w:hAnsi="Times New Roman" w:cs="Times New Roman"/>
          <w:sz w:val="28"/>
          <w:szCs w:val="28"/>
        </w:rPr>
        <w:t xml:space="preserve">трудового права носит характер: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сравнительно-правовой;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частноправовой;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централизованный;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9A17E5" w:rsidRPr="003521AE" w:rsidRDefault="009A17E5" w:rsidP="003521AE">
      <w:pPr>
        <w:pStyle w:val="a4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1A7210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2. </w:t>
      </w:r>
      <w:r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 числу источников </w:t>
      </w:r>
      <w:r w:rsidR="00F56704" w:rsidRPr="003521AE">
        <w:rPr>
          <w:rFonts w:ascii="Times New Roman" w:hAnsi="Times New Roman" w:cs="Times New Roman"/>
          <w:sz w:val="28"/>
          <w:szCs w:val="28"/>
        </w:rPr>
        <w:t>сравнительно-</w:t>
      </w:r>
      <w:r w:rsidRPr="003521AE">
        <w:rPr>
          <w:rFonts w:ascii="Times New Roman" w:hAnsi="Times New Roman" w:cs="Times New Roman"/>
          <w:sz w:val="28"/>
          <w:szCs w:val="28"/>
        </w:rPr>
        <w:t xml:space="preserve">трудового права относятся: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</w:t>
      </w:r>
      <w:r w:rsidR="00F56704" w:rsidRPr="003521AE">
        <w:rPr>
          <w:rFonts w:ascii="Times New Roman" w:hAnsi="Times New Roman" w:cs="Times New Roman"/>
          <w:sz w:val="28"/>
          <w:szCs w:val="28"/>
        </w:rPr>
        <w:t xml:space="preserve">судебный </w:t>
      </w:r>
      <w:proofErr w:type="spellStart"/>
      <w:r w:rsidR="00F56704" w:rsidRPr="003521AE">
        <w:rPr>
          <w:rFonts w:ascii="Times New Roman" w:hAnsi="Times New Roman" w:cs="Times New Roman"/>
          <w:sz w:val="28"/>
          <w:szCs w:val="28"/>
        </w:rPr>
        <w:t>прецендент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>;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</w:t>
      </w:r>
      <w:r w:rsidR="00F56704" w:rsidRPr="003521AE">
        <w:rPr>
          <w:rFonts w:ascii="Times New Roman" w:hAnsi="Times New Roman" w:cs="Times New Roman"/>
          <w:sz w:val="28"/>
          <w:szCs w:val="28"/>
        </w:rPr>
        <w:t xml:space="preserve">Конвенция о правах </w:t>
      </w:r>
      <w:proofErr w:type="spellStart"/>
      <w:r w:rsidR="00F56704" w:rsidRPr="003521AE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="00F56704" w:rsidRPr="003521AE">
        <w:rPr>
          <w:rFonts w:ascii="Times New Roman" w:hAnsi="Times New Roman" w:cs="Times New Roman"/>
          <w:sz w:val="28"/>
          <w:szCs w:val="28"/>
        </w:rPr>
        <w:t xml:space="preserve"> 1989г</w:t>
      </w:r>
      <w:r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</w:t>
      </w:r>
      <w:r w:rsidR="00F56704" w:rsidRPr="003521AE">
        <w:rPr>
          <w:rFonts w:ascii="Times New Roman" w:hAnsi="Times New Roman" w:cs="Times New Roman"/>
          <w:sz w:val="28"/>
          <w:szCs w:val="28"/>
        </w:rPr>
        <w:t>Конвенция о защите прав человека и основных свобод 1950г.</w:t>
      </w:r>
    </w:p>
    <w:p w:rsidR="00F56704" w:rsidRPr="003521AE" w:rsidRDefault="00F56704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6704" w:rsidRPr="003521AE" w:rsidRDefault="00F56704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9A17E5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3.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9A17E5" w:rsidRPr="003521AE" w:rsidRDefault="00DA2FAF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Инкорпорация источников права </w:t>
      </w:r>
      <w:r w:rsidR="00894DFD" w:rsidRPr="003521AE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9A17E5" w:rsidRPr="003521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</w:t>
      </w:r>
      <w:r w:rsidR="00894DFD" w:rsidRPr="003521AE">
        <w:rPr>
          <w:rFonts w:ascii="Times New Roman" w:hAnsi="Times New Roman" w:cs="Times New Roman"/>
          <w:sz w:val="28"/>
          <w:szCs w:val="28"/>
        </w:rPr>
        <w:t>форма сотрудничества государств</w:t>
      </w:r>
      <w:r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</w:t>
      </w:r>
      <w:r w:rsidR="00894DFD" w:rsidRPr="003521AE">
        <w:rPr>
          <w:rFonts w:ascii="Times New Roman" w:hAnsi="Times New Roman" w:cs="Times New Roman"/>
          <w:sz w:val="28"/>
          <w:szCs w:val="28"/>
        </w:rPr>
        <w:t>один из видов преступлений международного характера</w:t>
      </w:r>
      <w:r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6704" w:rsidRPr="003521AE" w:rsidRDefault="00894DF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</w:t>
      </w:r>
      <w:r w:rsidR="009A17E5" w:rsidRPr="003521AE">
        <w:rPr>
          <w:rFonts w:ascii="Times New Roman" w:hAnsi="Times New Roman" w:cs="Times New Roman"/>
          <w:sz w:val="28"/>
          <w:szCs w:val="28"/>
        </w:rPr>
        <w:t xml:space="preserve">) </w:t>
      </w:r>
      <w:r w:rsidRPr="003521AE">
        <w:rPr>
          <w:rFonts w:ascii="Times New Roman" w:hAnsi="Times New Roman" w:cs="Times New Roman"/>
          <w:sz w:val="28"/>
          <w:szCs w:val="28"/>
        </w:rPr>
        <w:t xml:space="preserve">форма систематизации направленная на упорядочение нормативно-правовых актов 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 xml:space="preserve"> или) иных источников права, по какому-либо признаку без их внутренней обработки</w:t>
      </w:r>
      <w:r w:rsidR="009A17E5"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4DFD" w:rsidRPr="003521AE" w:rsidRDefault="00894DF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94DFD" w:rsidRPr="003521AE" w:rsidRDefault="00894DF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F56704" w:rsidRPr="003521AE" w:rsidRDefault="00F56704" w:rsidP="003521AE">
      <w:pPr>
        <w:pStyle w:val="a4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1A7210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4. </w:t>
      </w:r>
      <w:r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9A17E5" w:rsidRPr="003521AE" w:rsidRDefault="00DA2FAF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Кодификация источников права </w:t>
      </w:r>
      <w:r w:rsidR="00894DFD" w:rsidRPr="003521AE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9A17E5" w:rsidRPr="003521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а) проф</w:t>
      </w:r>
      <w:r w:rsidR="00451B36" w:rsidRPr="003521AE">
        <w:rPr>
          <w:rFonts w:ascii="Times New Roman" w:hAnsi="Times New Roman" w:cs="Times New Roman"/>
          <w:sz w:val="28"/>
          <w:szCs w:val="28"/>
        </w:rPr>
        <w:t>союз</w:t>
      </w:r>
      <w:r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</w:t>
      </w:r>
      <w:r w:rsidR="00451B36"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форма систематизации, посредством объединения нормативных актов в единый, логически цельный акт с изменением их содержания</w:t>
      </w:r>
      <w:r w:rsidR="00451B36" w:rsidRPr="003521AE">
        <w:rPr>
          <w:rFonts w:ascii="Times New Roman" w:hAnsi="Times New Roman" w:cs="Times New Roman"/>
          <w:b/>
          <w:sz w:val="28"/>
          <w:szCs w:val="28"/>
        </w:rPr>
        <w:t>;</w:t>
      </w:r>
      <w:r w:rsidRPr="00352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36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</w:t>
      </w:r>
      <w:r w:rsidR="00451B36" w:rsidRPr="003521AE">
        <w:rPr>
          <w:rFonts w:ascii="Times New Roman" w:hAnsi="Times New Roman" w:cs="Times New Roman"/>
          <w:sz w:val="28"/>
          <w:szCs w:val="28"/>
        </w:rPr>
        <w:t xml:space="preserve">вид </w:t>
      </w:r>
      <w:r w:rsidRPr="003521AE">
        <w:rPr>
          <w:rFonts w:ascii="Times New Roman" w:hAnsi="Times New Roman" w:cs="Times New Roman"/>
          <w:sz w:val="28"/>
          <w:szCs w:val="28"/>
        </w:rPr>
        <w:t>религиозны</w:t>
      </w:r>
      <w:r w:rsidR="00451B36" w:rsidRPr="003521AE">
        <w:rPr>
          <w:rFonts w:ascii="Times New Roman" w:hAnsi="Times New Roman" w:cs="Times New Roman"/>
          <w:sz w:val="28"/>
          <w:szCs w:val="28"/>
        </w:rPr>
        <w:t>х</w:t>
      </w:r>
      <w:r w:rsidRPr="003521A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51B36" w:rsidRPr="003521AE">
        <w:rPr>
          <w:rFonts w:ascii="Times New Roman" w:hAnsi="Times New Roman" w:cs="Times New Roman"/>
          <w:sz w:val="28"/>
          <w:szCs w:val="28"/>
        </w:rPr>
        <w:t>й</w:t>
      </w:r>
      <w:r w:rsidRPr="003521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9A17E5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sz w:val="28"/>
          <w:szCs w:val="28"/>
        </w:rPr>
        <w:t xml:space="preserve">5.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sz w:val="28"/>
          <w:szCs w:val="28"/>
        </w:rPr>
        <w:t>Система трудового права зарубежных стран, среди прочего, включает: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sz w:val="28"/>
          <w:szCs w:val="28"/>
        </w:rPr>
        <w:t xml:space="preserve">а) </w:t>
      </w:r>
      <w:r w:rsidR="00451B36" w:rsidRPr="003521AE">
        <w:rPr>
          <w:rStyle w:val="c6"/>
          <w:rFonts w:ascii="Times New Roman" w:hAnsi="Times New Roman" w:cs="Times New Roman"/>
          <w:sz w:val="28"/>
          <w:szCs w:val="28"/>
        </w:rPr>
        <w:t>институт дисциплины труда и трудового распорядка</w:t>
      </w:r>
      <w:r w:rsidRPr="003521AE">
        <w:rPr>
          <w:rStyle w:val="c6"/>
          <w:rFonts w:ascii="Times New Roman" w:hAnsi="Times New Roman" w:cs="Times New Roman"/>
          <w:sz w:val="28"/>
          <w:szCs w:val="28"/>
        </w:rPr>
        <w:t>;</w:t>
      </w:r>
    </w:p>
    <w:p w:rsidR="009A17E5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451B36" w:rsidRPr="003521AE">
        <w:rPr>
          <w:rStyle w:val="c6"/>
          <w:rFonts w:ascii="Times New Roman" w:hAnsi="Times New Roman" w:cs="Times New Roman"/>
          <w:sz w:val="28"/>
          <w:szCs w:val="28"/>
        </w:rPr>
        <w:t>систематизацию источников трудового права</w:t>
      </w:r>
      <w:r w:rsidRPr="003521AE">
        <w:rPr>
          <w:rStyle w:val="c6"/>
          <w:rFonts w:ascii="Times New Roman" w:hAnsi="Times New Roman" w:cs="Times New Roman"/>
          <w:sz w:val="28"/>
          <w:szCs w:val="28"/>
        </w:rPr>
        <w:t>;</w:t>
      </w:r>
    </w:p>
    <w:p w:rsidR="00550F3B" w:rsidRPr="003521AE" w:rsidRDefault="009A17E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sz w:val="28"/>
          <w:szCs w:val="28"/>
        </w:rPr>
        <w:t xml:space="preserve">в) </w:t>
      </w:r>
      <w:r w:rsidR="00451B36" w:rsidRPr="003521AE">
        <w:rPr>
          <w:rStyle w:val="c6"/>
          <w:rFonts w:ascii="Times New Roman" w:hAnsi="Times New Roman" w:cs="Times New Roman"/>
          <w:sz w:val="28"/>
          <w:szCs w:val="28"/>
        </w:rPr>
        <w:t>прохождение практики.</w:t>
      </w:r>
    </w:p>
    <w:p w:rsidR="00550F3B" w:rsidRPr="003521AE" w:rsidRDefault="00550F3B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50F3B" w:rsidRPr="003521AE" w:rsidRDefault="00550F3B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17E5" w:rsidRPr="003521AE">
        <w:rPr>
          <w:rFonts w:ascii="Times New Roman" w:hAnsi="Times New Roman" w:cs="Times New Roman"/>
          <w:sz w:val="28"/>
          <w:szCs w:val="28"/>
        </w:rPr>
        <w:t>УК-9, ОПК-2</w:t>
      </w:r>
    </w:p>
    <w:p w:rsidR="00550F3B" w:rsidRPr="003521AE" w:rsidRDefault="00550F3B" w:rsidP="003521AE">
      <w:pPr>
        <w:pStyle w:val="a4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210" w:rsidRPr="003521AE" w:rsidRDefault="00451B36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6.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 странам романо-германского трудового права, среди прочего, относятся: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Германия;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Израиль;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Швеция;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51B36" w:rsidRPr="003521AE" w:rsidRDefault="00451B36" w:rsidP="003521AE">
      <w:pPr>
        <w:pStyle w:val="a4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451B36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7.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 странам англо-саксонского трудового права, среди прочего, относятся: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Франция;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Австралия; </w:t>
      </w:r>
    </w:p>
    <w:p w:rsidR="00451B36" w:rsidRPr="003521AE" w:rsidRDefault="00451B3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Япония; 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51B36" w:rsidRPr="003521AE" w:rsidRDefault="00451B36" w:rsidP="003521AE">
      <w:pPr>
        <w:pStyle w:val="a4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3A4D19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8.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Трудовой договор в зарубежных странах может быть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заключен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исключительно в устной форме; 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б) исключительно в письменной форме; 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в устной или письменной форме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3A4D19" w:rsidRPr="003521AE" w:rsidRDefault="003A4D19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210" w:rsidRPr="003521AE" w:rsidRDefault="00AA1738" w:rsidP="003521AE">
      <w:pPr>
        <w:shd w:val="clear" w:color="auto" w:fill="FFFFFF"/>
        <w:spacing w:after="0" w:line="240" w:lineRule="auto"/>
        <w:contextualSpacing/>
        <w:rPr>
          <w:rStyle w:val="c6"/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9.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AA1738" w:rsidRPr="003521AE" w:rsidRDefault="00AA1738" w:rsidP="003521AE">
      <w:pPr>
        <w:pStyle w:val="c2c1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3521AE">
        <w:rPr>
          <w:rStyle w:val="c6"/>
          <w:bCs/>
          <w:sz w:val="28"/>
          <w:szCs w:val="28"/>
        </w:rPr>
        <w:t>Работником может быть: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521AE">
        <w:rPr>
          <w:rStyle w:val="c6"/>
          <w:sz w:val="28"/>
          <w:szCs w:val="28"/>
        </w:rPr>
        <w:t>а) только физическое лицо;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521AE">
        <w:rPr>
          <w:rStyle w:val="c6"/>
          <w:sz w:val="28"/>
          <w:szCs w:val="28"/>
        </w:rPr>
        <w:t>б) только юридическое лицо;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rStyle w:val="c6"/>
          <w:sz w:val="28"/>
          <w:szCs w:val="28"/>
        </w:rPr>
      </w:pPr>
      <w:r w:rsidRPr="003521AE">
        <w:rPr>
          <w:rStyle w:val="c6"/>
          <w:sz w:val="28"/>
          <w:szCs w:val="28"/>
        </w:rPr>
        <w:t>в) физическое или юридическое лицо;</w:t>
      </w:r>
    </w:p>
    <w:p w:rsidR="00AA1738" w:rsidRPr="003521AE" w:rsidRDefault="00AA173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A1738" w:rsidRPr="003521AE" w:rsidRDefault="00AA173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A7210" w:rsidRPr="003521AE" w:rsidRDefault="00AA1738" w:rsidP="003521AE">
      <w:pPr>
        <w:shd w:val="clear" w:color="auto" w:fill="FFFFFF"/>
        <w:spacing w:after="0" w:line="240" w:lineRule="auto"/>
        <w:contextualSpacing/>
        <w:rPr>
          <w:rStyle w:val="c6"/>
          <w:rFonts w:ascii="Times New Roman" w:hAnsi="Times New Roman" w:cs="Times New Roman"/>
          <w:i/>
          <w:sz w:val="28"/>
          <w:szCs w:val="28"/>
        </w:rPr>
      </w:pPr>
      <w:r w:rsidRPr="003521AE">
        <w:rPr>
          <w:rStyle w:val="c6"/>
          <w:rFonts w:ascii="Times New Roman" w:hAnsi="Times New Roman" w:cs="Times New Roman"/>
          <w:bCs/>
          <w:sz w:val="28"/>
          <w:szCs w:val="28"/>
        </w:rPr>
        <w:t xml:space="preserve">10. </w:t>
      </w:r>
      <w:r w:rsidR="001A7210" w:rsidRPr="00352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AA1738" w:rsidRPr="003521AE" w:rsidRDefault="00AA1738" w:rsidP="003521AE">
      <w:pPr>
        <w:pStyle w:val="c2c18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3521AE">
        <w:rPr>
          <w:rStyle w:val="c6"/>
          <w:bCs/>
          <w:sz w:val="28"/>
          <w:szCs w:val="28"/>
        </w:rPr>
        <w:t>Работодателем может быть: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521AE">
        <w:rPr>
          <w:rStyle w:val="c6"/>
          <w:sz w:val="28"/>
          <w:szCs w:val="28"/>
        </w:rPr>
        <w:t>а) только физическое лицо;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rStyle w:val="c6"/>
          <w:sz w:val="28"/>
          <w:szCs w:val="28"/>
        </w:rPr>
      </w:pPr>
      <w:r w:rsidRPr="003521AE">
        <w:rPr>
          <w:rStyle w:val="c6"/>
          <w:sz w:val="28"/>
          <w:szCs w:val="28"/>
        </w:rPr>
        <w:t>б) только юридическое лицо;</w:t>
      </w:r>
    </w:p>
    <w:p w:rsidR="00AA1738" w:rsidRPr="003521AE" w:rsidRDefault="00AA1738" w:rsidP="003521AE">
      <w:pPr>
        <w:pStyle w:val="c4"/>
        <w:spacing w:before="0" w:beforeAutospacing="0" w:after="0" w:afterAutospacing="0"/>
        <w:contextualSpacing/>
        <w:jc w:val="both"/>
        <w:rPr>
          <w:rStyle w:val="c6"/>
          <w:sz w:val="28"/>
          <w:szCs w:val="28"/>
        </w:rPr>
      </w:pPr>
      <w:r w:rsidRPr="003521AE">
        <w:rPr>
          <w:rStyle w:val="c6"/>
          <w:sz w:val="28"/>
          <w:szCs w:val="28"/>
        </w:rPr>
        <w:t>в) как физическое, так и юридическое лицо</w:t>
      </w:r>
    </w:p>
    <w:p w:rsidR="00AA1738" w:rsidRPr="003521AE" w:rsidRDefault="00AA173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3A4D19" w:rsidRPr="003521AE" w:rsidRDefault="00AA173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A2FAF" w:rsidRPr="003521AE" w:rsidRDefault="00DA2FAF" w:rsidP="003521AE">
      <w:pPr>
        <w:pStyle w:val="a4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br w:type="page"/>
      </w:r>
    </w:p>
    <w:p w:rsidR="001A7210" w:rsidRPr="003521AE" w:rsidRDefault="001A7210" w:rsidP="003521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1A7210" w:rsidRPr="003521AE" w:rsidRDefault="001A7210" w:rsidP="003521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7210" w:rsidRPr="003521AE" w:rsidRDefault="001A7210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sz w:val="28"/>
          <w:szCs w:val="28"/>
        </w:rPr>
        <w:t xml:space="preserve">1.Определите соответствие </w:t>
      </w:r>
      <w:r w:rsidR="00572720" w:rsidRPr="003521AE">
        <w:rPr>
          <w:rFonts w:ascii="Times New Roman" w:hAnsi="Times New Roman" w:cs="Times New Roman"/>
          <w:i/>
          <w:sz w:val="28"/>
          <w:szCs w:val="28"/>
        </w:rPr>
        <w:t>определений</w:t>
      </w:r>
      <w:r w:rsidRPr="003521AE">
        <w:rPr>
          <w:rFonts w:ascii="Times New Roman" w:hAnsi="Times New Roman" w:cs="Times New Roman"/>
          <w:i/>
          <w:sz w:val="28"/>
          <w:szCs w:val="28"/>
        </w:rPr>
        <w:t xml:space="preserve"> и их содержания.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DA2FAF">
        <w:tc>
          <w:tcPr>
            <w:tcW w:w="4785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1A7210">
        <w:tc>
          <w:tcPr>
            <w:tcW w:w="4785" w:type="dxa"/>
          </w:tcPr>
          <w:p w:rsidR="001A7210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gramStart"/>
            <w:r w:rsidR="001A7210" w:rsidRPr="003521AE">
              <w:rPr>
                <w:rFonts w:ascii="Times New Roman" w:hAnsi="Times New Roman" w:cs="Times New Roman"/>
                <w:sz w:val="28"/>
                <w:szCs w:val="28"/>
              </w:rPr>
              <w:t>Сравнительное-трудовое</w:t>
            </w:r>
            <w:proofErr w:type="gramEnd"/>
            <w:r w:rsidR="001A721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4786" w:type="dxa"/>
          </w:tcPr>
          <w:p w:rsidR="001A7210" w:rsidRPr="003521AE" w:rsidRDefault="001A7210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Общественное объединение на добровольной основе сотрудников, которое создаётся для представления и защиты их интересов</w:t>
            </w:r>
          </w:p>
        </w:tc>
      </w:tr>
      <w:tr w:rsidR="00DA2FAF" w:rsidRPr="003521AE" w:rsidTr="001A7210">
        <w:tc>
          <w:tcPr>
            <w:tcW w:w="4785" w:type="dxa"/>
          </w:tcPr>
          <w:p w:rsidR="001A7210" w:rsidRPr="003521AE" w:rsidRDefault="001A7210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FAF" w:rsidRPr="003521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</w:t>
            </w:r>
          </w:p>
        </w:tc>
        <w:tc>
          <w:tcPr>
            <w:tcW w:w="4786" w:type="dxa"/>
          </w:tcPr>
          <w:p w:rsidR="001A7210" w:rsidRPr="003521AE" w:rsidRDefault="001A7210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Б) Правовая наука и учебная дисциплина, рассматривающая правовые нормы трудового права различных государств посредством метода сравнения</w:t>
            </w: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A2FAF" w:rsidRPr="003521AE" w:rsidTr="001A7210">
        <w:tc>
          <w:tcPr>
            <w:tcW w:w="4785" w:type="dxa"/>
          </w:tcPr>
          <w:p w:rsidR="001A7210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A721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организация труда</w:t>
            </w:r>
          </w:p>
        </w:tc>
        <w:tc>
          <w:tcPr>
            <w:tcW w:w="4786" w:type="dxa"/>
          </w:tcPr>
          <w:p w:rsidR="001A7210" w:rsidRPr="003521AE" w:rsidRDefault="001A7210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пециализированное учреждение ООН, созданное в целях продвижения идей социальной справедливости и общепризнанных прав человека, в том числе в сфере труда</w:t>
            </w:r>
            <w:r w:rsidRPr="003521A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F47D7" w:rsidRPr="003521AE" w:rsidRDefault="00AF47D7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1738" w:rsidRPr="003521AE">
        <w:rPr>
          <w:rFonts w:ascii="Times New Roman" w:hAnsi="Times New Roman" w:cs="Times New Roman"/>
          <w:sz w:val="28"/>
          <w:szCs w:val="28"/>
        </w:rPr>
        <w:t>1-Б, 2-А, 3-В</w:t>
      </w:r>
    </w:p>
    <w:p w:rsidR="00AF47D7" w:rsidRPr="003521AE" w:rsidRDefault="00AF47D7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48F5" w:rsidRPr="003521AE">
        <w:rPr>
          <w:rFonts w:ascii="Times New Roman" w:hAnsi="Times New Roman" w:cs="Times New Roman"/>
          <w:sz w:val="28"/>
          <w:szCs w:val="28"/>
        </w:rPr>
        <w:t xml:space="preserve"> УК-</w:t>
      </w:r>
      <w:r w:rsidR="00AA1738" w:rsidRPr="003521AE">
        <w:rPr>
          <w:rFonts w:ascii="Times New Roman" w:hAnsi="Times New Roman" w:cs="Times New Roman"/>
          <w:sz w:val="28"/>
          <w:szCs w:val="28"/>
        </w:rPr>
        <w:t>9</w:t>
      </w:r>
      <w:r w:rsidR="00F048F5"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AA1738" w:rsidRPr="003521AE">
        <w:rPr>
          <w:rFonts w:ascii="Times New Roman" w:hAnsi="Times New Roman" w:cs="Times New Roman"/>
          <w:sz w:val="28"/>
          <w:szCs w:val="28"/>
        </w:rPr>
        <w:t>О</w:t>
      </w:r>
      <w:r w:rsidR="00F048F5" w:rsidRPr="003521AE">
        <w:rPr>
          <w:rFonts w:ascii="Times New Roman" w:hAnsi="Times New Roman" w:cs="Times New Roman"/>
          <w:sz w:val="28"/>
          <w:szCs w:val="28"/>
        </w:rPr>
        <w:t>ПК-</w:t>
      </w:r>
      <w:r w:rsidR="00AA1738" w:rsidRPr="003521AE">
        <w:rPr>
          <w:rFonts w:ascii="Times New Roman" w:hAnsi="Times New Roman" w:cs="Times New Roman"/>
          <w:sz w:val="28"/>
          <w:szCs w:val="28"/>
        </w:rPr>
        <w:t>2</w:t>
      </w:r>
    </w:p>
    <w:p w:rsidR="00F048F5" w:rsidRPr="003521AE" w:rsidRDefault="00F048F5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210" w:rsidRPr="003521AE" w:rsidRDefault="001A7210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2. </w:t>
      </w: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</w:t>
      </w:r>
      <w:r w:rsidR="00572720" w:rsidRPr="003521AE">
        <w:rPr>
          <w:rFonts w:ascii="Times New Roman" w:hAnsi="Times New Roman" w:cs="Times New Roman"/>
          <w:i/>
          <w:iCs/>
          <w:sz w:val="28"/>
          <w:szCs w:val="28"/>
        </w:rPr>
        <w:t>обязанностей и прав субъектов и их содержания</w:t>
      </w: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DA2FAF">
        <w:tc>
          <w:tcPr>
            <w:tcW w:w="4785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572720">
        <w:tc>
          <w:tcPr>
            <w:tcW w:w="4785" w:type="dxa"/>
          </w:tcPr>
          <w:p w:rsidR="001A7210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работника</w:t>
            </w:r>
          </w:p>
        </w:tc>
        <w:tc>
          <w:tcPr>
            <w:tcW w:w="4786" w:type="dxa"/>
          </w:tcPr>
          <w:p w:rsidR="001A7210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Заключать, изменять и расторгать трудовые договоры с работниками в порядке и на условиях, которые установлены трудовым законодательством, иными федеральными законами; вести коллективные переговоры и заключать коллективные договоры; поощрять работников за добросовестный эффективный труд и др.</w:t>
            </w:r>
          </w:p>
        </w:tc>
      </w:tr>
      <w:tr w:rsidR="00DA2FAF" w:rsidRPr="003521AE" w:rsidTr="00572720">
        <w:tc>
          <w:tcPr>
            <w:tcW w:w="4785" w:type="dxa"/>
          </w:tcPr>
          <w:p w:rsidR="001A7210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работодателя</w:t>
            </w:r>
          </w:p>
        </w:tc>
        <w:tc>
          <w:tcPr>
            <w:tcW w:w="4786" w:type="dxa"/>
          </w:tcPr>
          <w:p w:rsidR="001A7210" w:rsidRPr="003521AE" w:rsidRDefault="00572720" w:rsidP="003521A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3521AE">
              <w:rPr>
                <w:sz w:val="28"/>
                <w:szCs w:val="28"/>
              </w:rPr>
              <w:t>Б</w:t>
            </w:r>
            <w:r w:rsidR="00DA2FAF" w:rsidRPr="003521AE">
              <w:rPr>
                <w:sz w:val="28"/>
                <w:szCs w:val="28"/>
              </w:rPr>
              <w:t>)</w:t>
            </w:r>
            <w:r w:rsidRPr="003521AE">
              <w:rPr>
                <w:sz w:val="28"/>
                <w:szCs w:val="28"/>
              </w:rPr>
              <w:t xml:space="preserve">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</w:t>
            </w:r>
            <w:r w:rsidRPr="003521AE">
              <w:rPr>
                <w:sz w:val="28"/>
                <w:szCs w:val="28"/>
              </w:rPr>
              <w:lastRenderedPageBreak/>
              <w:t>соглашений и трудовых договоров; предоставлять работникам работу, обусловленную трудовым договором; обеспечивать безопасность и условия труда, соответствующие государственным нормативным требованиям охраны труда;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      </w:r>
            <w:proofErr w:type="gramEnd"/>
            <w:r w:rsidRPr="003521AE">
              <w:rPr>
                <w:sz w:val="28"/>
                <w:szCs w:val="28"/>
              </w:rPr>
              <w:t xml:space="preserve"> обеспечивать работникам равную оплату за труд равной ценности и </w:t>
            </w:r>
            <w:proofErr w:type="spellStart"/>
            <w:proofErr w:type="gramStart"/>
            <w:r w:rsidRPr="003521AE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3521AE">
              <w:rPr>
                <w:sz w:val="28"/>
                <w:szCs w:val="28"/>
              </w:rPr>
              <w:t>;</w:t>
            </w:r>
          </w:p>
        </w:tc>
      </w:tr>
      <w:tr w:rsidR="00DA2FAF" w:rsidRPr="003521AE" w:rsidTr="00572720">
        <w:tc>
          <w:tcPr>
            <w:tcW w:w="4785" w:type="dxa"/>
          </w:tcPr>
          <w:p w:rsidR="001A7210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Права работодателя</w:t>
            </w:r>
          </w:p>
        </w:tc>
        <w:tc>
          <w:tcPr>
            <w:tcW w:w="4786" w:type="dxa"/>
          </w:tcPr>
          <w:p w:rsidR="001A7210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Добросовестно исполнять свои трудовые обязанности, возложенные на работника трудовым договором; соблюдать правила внутреннего трудового распорядка; соблюдать трудовую дисциплину; выполнять установленные нормы труда; соблюдать требования по охране труда и обеспечению безопасности труда; бережно относиться к имуществу работодателя (в том числе к имуществу третьих лиц, находящемуся у работодателя, если работодатель </w:t>
            </w:r>
            <w:proofErr w:type="spellStart"/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>несет</w:t>
            </w:r>
            <w:proofErr w:type="spellEnd"/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сохранность этого имущества) и других работников;</w:t>
            </w:r>
            <w:proofErr w:type="gramEnd"/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</w:t>
            </w:r>
            <w:proofErr w:type="spellStart"/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>несет</w:t>
            </w:r>
            <w:proofErr w:type="spellEnd"/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сохранность этого имущества).</w:t>
            </w:r>
          </w:p>
        </w:tc>
      </w:tr>
    </w:tbl>
    <w:p w:rsidR="00F048F5" w:rsidRPr="003521AE" w:rsidRDefault="00F048F5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2776" w:rsidRPr="003521AE">
        <w:rPr>
          <w:rFonts w:ascii="Times New Roman" w:hAnsi="Times New Roman" w:cs="Times New Roman"/>
          <w:sz w:val="28"/>
          <w:szCs w:val="28"/>
        </w:rPr>
        <w:t>1-В,</w:t>
      </w:r>
      <w:r w:rsidR="00B855D7" w:rsidRPr="003521AE">
        <w:rPr>
          <w:rFonts w:ascii="Times New Roman" w:hAnsi="Times New Roman" w:cs="Times New Roman"/>
          <w:sz w:val="28"/>
          <w:szCs w:val="28"/>
        </w:rPr>
        <w:t xml:space="preserve"> 2-Б</w:t>
      </w:r>
      <w:r w:rsidR="00BC2776" w:rsidRPr="003521AE">
        <w:rPr>
          <w:rFonts w:ascii="Times New Roman" w:hAnsi="Times New Roman" w:cs="Times New Roman"/>
          <w:sz w:val="28"/>
          <w:szCs w:val="28"/>
        </w:rPr>
        <w:t>, 3-А</w:t>
      </w:r>
    </w:p>
    <w:p w:rsidR="00F048F5" w:rsidRPr="003521AE" w:rsidRDefault="00F048F5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855D7" w:rsidRPr="003521AE">
        <w:rPr>
          <w:rFonts w:ascii="Times New Roman" w:hAnsi="Times New Roman" w:cs="Times New Roman"/>
          <w:sz w:val="28"/>
          <w:szCs w:val="28"/>
        </w:rPr>
        <w:t>9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B855D7" w:rsidRPr="003521AE">
        <w:rPr>
          <w:rFonts w:ascii="Times New Roman" w:hAnsi="Times New Roman" w:cs="Times New Roman"/>
          <w:sz w:val="28"/>
          <w:szCs w:val="28"/>
        </w:rPr>
        <w:t>О</w:t>
      </w:r>
      <w:r w:rsidRPr="003521AE">
        <w:rPr>
          <w:rFonts w:ascii="Times New Roman" w:hAnsi="Times New Roman" w:cs="Times New Roman"/>
          <w:sz w:val="28"/>
          <w:szCs w:val="28"/>
        </w:rPr>
        <w:t>ПК-</w:t>
      </w:r>
      <w:r w:rsidR="00B855D7" w:rsidRPr="003521AE">
        <w:rPr>
          <w:rFonts w:ascii="Times New Roman" w:hAnsi="Times New Roman" w:cs="Times New Roman"/>
          <w:sz w:val="28"/>
          <w:szCs w:val="28"/>
        </w:rPr>
        <w:t>2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2720" w:rsidRPr="003521AE" w:rsidRDefault="00572720" w:rsidP="003521AE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3. Определите соответствие определений и их содержаний. </w:t>
      </w:r>
      <w:r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DA2FAF">
        <w:tc>
          <w:tcPr>
            <w:tcW w:w="4785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Перевод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Внутреннее передвижение сотрудника в той же фирме на другое трудовое место, в другое структурное подразделение, без изменения местности</w:t>
            </w:r>
            <w:r w:rsidRPr="003521A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возложение на него работы на другом устройстве;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a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 Расторжение трудового договора с работником;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Увольнение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работодателя.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2776" w:rsidRPr="003521AE">
        <w:rPr>
          <w:rFonts w:ascii="Times New Roman" w:hAnsi="Times New Roman" w:cs="Times New Roman"/>
          <w:sz w:val="28"/>
          <w:szCs w:val="28"/>
        </w:rPr>
        <w:t>А-3, Б-1,В-2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C2776" w:rsidRPr="003521AE" w:rsidRDefault="00BC2776" w:rsidP="003521AE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2720" w:rsidRPr="003521AE" w:rsidRDefault="00572720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4. </w:t>
      </w: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видов дисциплинарных взысканий и их содержание. </w:t>
      </w:r>
      <w:r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DA2FAF">
        <w:tc>
          <w:tcPr>
            <w:tcW w:w="4785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>Косвенное (вынужденное) увольнение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А) Это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высказывание, комментарий или наблюдение, которое человек делает по поводу чего-либо, что он заметил или обратил внимание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Замечание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Б).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Вид дисциплинарного взыскания, который применяют к сотруднику за неисполнение или ненадлежащее исполнение трудовых обязанностей</w:t>
            </w:r>
          </w:p>
        </w:tc>
      </w:tr>
      <w:tr w:rsidR="00DA2FAF" w:rsidRPr="003521AE" w:rsidTr="00572720">
        <w:tc>
          <w:tcPr>
            <w:tcW w:w="4785" w:type="dxa"/>
          </w:tcPr>
          <w:p w:rsidR="00572720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72720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Выговор</w:t>
            </w:r>
          </w:p>
        </w:tc>
        <w:tc>
          <w:tcPr>
            <w:tcW w:w="4786" w:type="dxa"/>
          </w:tcPr>
          <w:p w:rsidR="00572720" w:rsidRPr="003521AE" w:rsidRDefault="00572720" w:rsidP="003521AE">
            <w:pPr>
              <w:pStyle w:val="c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521AE">
              <w:rPr>
                <w:sz w:val="28"/>
                <w:szCs w:val="28"/>
              </w:rPr>
              <w:t>В)</w:t>
            </w:r>
            <w:r w:rsidRPr="003521AE">
              <w:rPr>
                <w:b/>
                <w:sz w:val="28"/>
                <w:szCs w:val="28"/>
              </w:rPr>
              <w:t xml:space="preserve"> </w:t>
            </w:r>
            <w:r w:rsidRPr="003521AE">
              <w:rPr>
                <w:sz w:val="28"/>
                <w:szCs w:val="28"/>
              </w:rPr>
              <w:t xml:space="preserve">В </w:t>
            </w:r>
            <w:r w:rsidRPr="003521AE">
              <w:rPr>
                <w:rStyle w:val="c6"/>
                <w:sz w:val="28"/>
                <w:szCs w:val="28"/>
              </w:rPr>
              <w:t>увольнение по инициативе работника, но под давлением работодателя.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1-В, </w:t>
      </w:r>
      <w:r w:rsidR="00C16922" w:rsidRPr="003521AE">
        <w:rPr>
          <w:rFonts w:ascii="Times New Roman" w:hAnsi="Times New Roman" w:cs="Times New Roman"/>
          <w:sz w:val="28"/>
          <w:szCs w:val="28"/>
        </w:rPr>
        <w:t>2</w:t>
      </w:r>
      <w:r w:rsidRPr="003521AE">
        <w:rPr>
          <w:rFonts w:ascii="Times New Roman" w:hAnsi="Times New Roman" w:cs="Times New Roman"/>
          <w:sz w:val="28"/>
          <w:szCs w:val="28"/>
        </w:rPr>
        <w:t xml:space="preserve">-А, </w:t>
      </w:r>
      <w:r w:rsidR="00C16922" w:rsidRPr="003521AE">
        <w:rPr>
          <w:rFonts w:ascii="Times New Roman" w:hAnsi="Times New Roman" w:cs="Times New Roman"/>
          <w:sz w:val="28"/>
          <w:szCs w:val="28"/>
        </w:rPr>
        <w:t>3</w:t>
      </w:r>
      <w:r w:rsidRPr="003521AE">
        <w:rPr>
          <w:rFonts w:ascii="Times New Roman" w:hAnsi="Times New Roman" w:cs="Times New Roman"/>
          <w:sz w:val="28"/>
          <w:szCs w:val="28"/>
        </w:rPr>
        <w:t>-Б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C16922" w:rsidRPr="003521AE" w:rsidRDefault="00C16922" w:rsidP="003521AE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2720" w:rsidRPr="003521AE" w:rsidRDefault="00C16922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5.</w:t>
      </w:r>
      <w:r w:rsidR="00572720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Определите соответствие видов </w:t>
      </w:r>
      <w:r w:rsidR="00F8357A" w:rsidRPr="003521AE">
        <w:rPr>
          <w:rFonts w:ascii="Times New Roman" w:hAnsi="Times New Roman" w:cs="Times New Roman"/>
          <w:i/>
          <w:iCs/>
          <w:sz w:val="28"/>
          <w:szCs w:val="28"/>
        </w:rPr>
        <w:t>психологического давления на работника</w:t>
      </w:r>
      <w:r w:rsidR="00572720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и их содержание. </w:t>
      </w:r>
      <w:r w:rsidR="00572720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DA2FAF">
        <w:tc>
          <w:tcPr>
            <w:tcW w:w="4785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</w:t>
            </w:r>
          </w:p>
        </w:tc>
        <w:tc>
          <w:tcPr>
            <w:tcW w:w="4786" w:type="dxa"/>
            <w:vAlign w:val="center"/>
          </w:tcPr>
          <w:p w:rsidR="00DA2FAF" w:rsidRPr="003521AE" w:rsidRDefault="00DA2FAF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F8357A">
        <w:tc>
          <w:tcPr>
            <w:tcW w:w="4785" w:type="dxa"/>
          </w:tcPr>
          <w:p w:rsidR="00DA2FAF" w:rsidRPr="003521AE" w:rsidRDefault="00DA2FAF" w:rsidP="00352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Моббинг</w:t>
            </w:r>
            <w:proofErr w:type="spellEnd"/>
          </w:p>
        </w:tc>
        <w:tc>
          <w:tcPr>
            <w:tcW w:w="4786" w:type="dxa"/>
          </w:tcPr>
          <w:p w:rsidR="00DA2FAF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43F7" w:rsidRPr="003521A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352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Систематическое, преднамеренное и жестокое преследование или запугивание человека в коллективе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Оно может включать в себя как словесные, так и физические атаки, направленные на подрыв его самооценки, репутации и психического состояния.</w:t>
            </w:r>
          </w:p>
        </w:tc>
      </w:tr>
      <w:tr w:rsidR="00DA2FAF" w:rsidRPr="003521AE" w:rsidTr="00F8357A">
        <w:tc>
          <w:tcPr>
            <w:tcW w:w="4785" w:type="dxa"/>
          </w:tcPr>
          <w:p w:rsidR="00DA2FAF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</w:p>
        </w:tc>
        <w:tc>
          <w:tcPr>
            <w:tcW w:w="4786" w:type="dxa"/>
          </w:tcPr>
          <w:p w:rsidR="00DA2FAF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DA2FAF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A2FAF"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Агрессивное преследование, издевательство над одним из членов коллектива со стороны другого, но также часто группы лиц</w:t>
            </w:r>
            <w:r w:rsidR="00DA2FAF" w:rsidRPr="003521A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DA2FAF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Травлю организует один агрессор, иногда с сообщниками, а большинство остаются свидетелями.</w:t>
            </w:r>
          </w:p>
        </w:tc>
      </w:tr>
      <w:tr w:rsidR="00DA2FAF" w:rsidRPr="003521AE" w:rsidTr="00F8357A">
        <w:tc>
          <w:tcPr>
            <w:tcW w:w="4785" w:type="dxa"/>
          </w:tcPr>
          <w:p w:rsidR="00DA2FAF" w:rsidRPr="003521AE" w:rsidRDefault="00DA2FAF" w:rsidP="003521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Харасмент</w:t>
            </w:r>
            <w:proofErr w:type="spellEnd"/>
          </w:p>
        </w:tc>
        <w:tc>
          <w:tcPr>
            <w:tcW w:w="4786" w:type="dxa"/>
          </w:tcPr>
          <w:p w:rsidR="00DA2FAF" w:rsidRPr="003521AE" w:rsidRDefault="00DA2FAF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43F7" w:rsidRPr="003521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Сексуальные домогательст</w:t>
            </w:r>
            <w:r w:rsidR="004D43F7" w:rsidRPr="003521AE">
              <w:rPr>
                <w:rFonts w:ascii="Times New Roman" w:hAnsi="Times New Roman" w:cs="Times New Roman"/>
                <w:sz w:val="28"/>
                <w:szCs w:val="28"/>
              </w:rPr>
              <w:t>ва в виду приставаний на работе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C16922" w:rsidRPr="003521AE">
        <w:rPr>
          <w:rFonts w:ascii="Times New Roman" w:hAnsi="Times New Roman" w:cs="Times New Roman"/>
          <w:sz w:val="28"/>
          <w:szCs w:val="28"/>
        </w:rPr>
        <w:t>А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C16922" w:rsidRPr="003521AE">
        <w:rPr>
          <w:rFonts w:ascii="Times New Roman" w:hAnsi="Times New Roman" w:cs="Times New Roman"/>
          <w:sz w:val="28"/>
          <w:szCs w:val="28"/>
        </w:rPr>
        <w:t>2</w:t>
      </w:r>
      <w:r w:rsidRPr="003521AE">
        <w:rPr>
          <w:rFonts w:ascii="Times New Roman" w:hAnsi="Times New Roman" w:cs="Times New Roman"/>
          <w:sz w:val="28"/>
          <w:szCs w:val="28"/>
        </w:rPr>
        <w:t>-</w:t>
      </w:r>
      <w:r w:rsidR="00C16922" w:rsidRPr="003521AE">
        <w:rPr>
          <w:rFonts w:ascii="Times New Roman" w:hAnsi="Times New Roman" w:cs="Times New Roman"/>
          <w:sz w:val="28"/>
          <w:szCs w:val="28"/>
        </w:rPr>
        <w:t>Б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C16922" w:rsidRPr="003521AE">
        <w:rPr>
          <w:rFonts w:ascii="Times New Roman" w:hAnsi="Times New Roman" w:cs="Times New Roman"/>
          <w:sz w:val="28"/>
          <w:szCs w:val="28"/>
        </w:rPr>
        <w:t>3</w:t>
      </w:r>
      <w:r w:rsidRPr="003521AE">
        <w:rPr>
          <w:rFonts w:ascii="Times New Roman" w:hAnsi="Times New Roman" w:cs="Times New Roman"/>
          <w:sz w:val="28"/>
          <w:szCs w:val="28"/>
        </w:rPr>
        <w:t>-</w:t>
      </w:r>
      <w:r w:rsidR="00C16922" w:rsidRPr="003521AE">
        <w:rPr>
          <w:rFonts w:ascii="Times New Roman" w:hAnsi="Times New Roman" w:cs="Times New Roman"/>
          <w:sz w:val="28"/>
          <w:szCs w:val="28"/>
        </w:rPr>
        <w:t>В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C16922" w:rsidRPr="003521AE" w:rsidRDefault="00C16922" w:rsidP="003521AE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6922" w:rsidRPr="003521AE" w:rsidRDefault="00C16922" w:rsidP="003521AE">
      <w:pPr>
        <w:pStyle w:val="a4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6.</w:t>
      </w:r>
      <w:r w:rsidR="00F8357A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Определите соответствие определений сравнительно-трудового права и их содержание. </w:t>
      </w:r>
      <w:r w:rsidR="00F8357A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3F7" w:rsidRPr="003521AE" w:rsidTr="00A04989">
        <w:tc>
          <w:tcPr>
            <w:tcW w:w="4785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Виды дисциплинарных взысканий</w:t>
            </w:r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357A"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Преобладающая эмоциональная атмосфера, связь людей в коллективе, их переживания и настроение, взаимоотношения между коллегами и руководителем</w:t>
            </w:r>
          </w:p>
        </w:tc>
      </w:tr>
      <w:tr w:rsidR="00DA2FAF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 труда на производстве</w:t>
            </w:r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обязательное для всех работников подчинение правилам поведения, которые определены в трудовом законодательстве, коллективном договоре, соглашениях с работодателем, трудовом договоре и в других локальных нормативных актах, действующих на предприятии</w:t>
            </w:r>
          </w:p>
        </w:tc>
      </w:tr>
      <w:tr w:rsidR="00F8357A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на производстве</w:t>
            </w:r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Замечание, выговор, увольнение.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1397" w:rsidRPr="003521AE">
        <w:rPr>
          <w:rFonts w:ascii="Times New Roman" w:hAnsi="Times New Roman" w:cs="Times New Roman"/>
          <w:sz w:val="28"/>
          <w:szCs w:val="28"/>
        </w:rPr>
        <w:t>1-В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001397" w:rsidRPr="003521AE">
        <w:rPr>
          <w:rFonts w:ascii="Times New Roman" w:hAnsi="Times New Roman" w:cs="Times New Roman"/>
          <w:sz w:val="28"/>
          <w:szCs w:val="28"/>
        </w:rPr>
        <w:t>2-Б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001397" w:rsidRPr="003521AE">
        <w:rPr>
          <w:rFonts w:ascii="Times New Roman" w:hAnsi="Times New Roman" w:cs="Times New Roman"/>
          <w:sz w:val="28"/>
          <w:szCs w:val="28"/>
        </w:rPr>
        <w:t>3-А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5C17D6" w:rsidRPr="003521AE" w:rsidRDefault="005C17D6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397" w:rsidRPr="003521AE" w:rsidRDefault="00001397" w:rsidP="003521AE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8357A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Определите соответствие определений сравнительно-трудового права и их содержание. </w:t>
      </w:r>
      <w:r w:rsidR="00F8357A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3F7" w:rsidRPr="003521AE" w:rsidTr="00B06CD5">
        <w:tc>
          <w:tcPr>
            <w:tcW w:w="4785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Сущность мобильных режимов работы</w:t>
            </w:r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Длительный о</w:t>
            </w: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тдых в Израиле</w:t>
            </w:r>
          </w:p>
        </w:tc>
      </w:tr>
      <w:tr w:rsidR="00DA2FAF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Шаббатон</w:t>
            </w:r>
            <w:proofErr w:type="spellEnd"/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саббатикал</w:t>
            </w:r>
            <w:proofErr w:type="spellEnd"/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357A"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Для отдельных работников или коллективов организации допускается (в установленных пределах) саморегулирование начала, окончания и общей продолжительности рабочего дня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8357A" w:rsidRPr="003521AE" w:rsidTr="00F8357A">
        <w:tc>
          <w:tcPr>
            <w:tcW w:w="4785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="00F8357A" w:rsidRPr="003521AE">
              <w:rPr>
                <w:rFonts w:ascii="Times New Roman" w:hAnsi="Times New Roman" w:cs="Times New Roman"/>
                <w:sz w:val="28"/>
                <w:szCs w:val="28"/>
              </w:rPr>
              <w:t>Моббинг</w:t>
            </w:r>
            <w:proofErr w:type="spellEnd"/>
          </w:p>
        </w:tc>
        <w:tc>
          <w:tcPr>
            <w:tcW w:w="4786" w:type="dxa"/>
          </w:tcPr>
          <w:p w:rsidR="00F8357A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8357A"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Систематическое, преднамеренное и жестокое преследование или запугивание человека в коллективе</w:t>
            </w:r>
            <w:r w:rsidR="00F8357A"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Оно может включать в себя как словесные, так и физические атаки, направленные на подрыв его самооценки, репутации и психического состояния.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678E3" w:rsidRPr="003521AE">
        <w:rPr>
          <w:rFonts w:ascii="Times New Roman" w:hAnsi="Times New Roman" w:cs="Times New Roman"/>
          <w:sz w:val="28"/>
          <w:szCs w:val="28"/>
        </w:rPr>
        <w:t>Б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4678E3" w:rsidRPr="003521AE">
        <w:rPr>
          <w:rFonts w:ascii="Times New Roman" w:hAnsi="Times New Roman" w:cs="Times New Roman"/>
          <w:sz w:val="28"/>
          <w:szCs w:val="28"/>
        </w:rPr>
        <w:t>2</w:t>
      </w:r>
      <w:r w:rsidRPr="003521AE">
        <w:rPr>
          <w:rFonts w:ascii="Times New Roman" w:hAnsi="Times New Roman" w:cs="Times New Roman"/>
          <w:sz w:val="28"/>
          <w:szCs w:val="28"/>
        </w:rPr>
        <w:t xml:space="preserve">-А, </w:t>
      </w:r>
      <w:r w:rsidR="004678E3" w:rsidRPr="003521AE">
        <w:rPr>
          <w:rFonts w:ascii="Times New Roman" w:hAnsi="Times New Roman" w:cs="Times New Roman"/>
          <w:sz w:val="28"/>
          <w:szCs w:val="28"/>
        </w:rPr>
        <w:t>3</w:t>
      </w:r>
      <w:r w:rsidRPr="003521AE">
        <w:rPr>
          <w:rFonts w:ascii="Times New Roman" w:hAnsi="Times New Roman" w:cs="Times New Roman"/>
          <w:sz w:val="28"/>
          <w:szCs w:val="28"/>
        </w:rPr>
        <w:t>-</w:t>
      </w:r>
      <w:r w:rsidR="004678E3" w:rsidRPr="003521AE">
        <w:rPr>
          <w:rFonts w:ascii="Times New Roman" w:hAnsi="Times New Roman" w:cs="Times New Roman"/>
          <w:sz w:val="28"/>
          <w:szCs w:val="28"/>
        </w:rPr>
        <w:t>В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855D7" w:rsidRPr="003521AE" w:rsidRDefault="00B855D7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8E3" w:rsidRPr="003521AE" w:rsidRDefault="004678E3" w:rsidP="003521AE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8. </w:t>
      </w:r>
      <w:r w:rsidR="00F8357A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определений сравнительно-трудового права и их содержание. </w:t>
      </w:r>
      <w:r w:rsidR="00F8357A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3F7" w:rsidRPr="003521AE" w:rsidTr="00975891">
        <w:tc>
          <w:tcPr>
            <w:tcW w:w="4785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4D43F7" w:rsidRPr="003521AE" w:rsidTr="00F8357A">
        <w:tc>
          <w:tcPr>
            <w:tcW w:w="4785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Виды времени отдыха в зарубежных странах </w:t>
            </w:r>
          </w:p>
        </w:tc>
        <w:tc>
          <w:tcPr>
            <w:tcW w:w="4786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Моббинг</w:t>
            </w:r>
            <w:proofErr w:type="spellEnd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харасмент</w:t>
            </w:r>
            <w:proofErr w:type="spellEnd"/>
          </w:p>
        </w:tc>
      </w:tr>
      <w:tr w:rsidR="004D43F7" w:rsidRPr="003521AE" w:rsidTr="00F8357A">
        <w:tc>
          <w:tcPr>
            <w:tcW w:w="4785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2) Виды травли и психологического воздействия на сотрудника</w:t>
            </w:r>
          </w:p>
        </w:tc>
        <w:tc>
          <w:tcPr>
            <w:tcW w:w="4786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 Перерывы в течение рабочего дня, ежедневный (междусменный) отдых, выходные дни, нерабочие праздничные дни, отпуска</w:t>
            </w:r>
          </w:p>
        </w:tc>
      </w:tr>
      <w:tr w:rsidR="004D43F7" w:rsidRPr="003521AE" w:rsidTr="00F8357A">
        <w:tc>
          <w:tcPr>
            <w:tcW w:w="4785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3) Нерабочие и праздничные дни</w:t>
            </w:r>
          </w:p>
        </w:tc>
        <w:tc>
          <w:tcPr>
            <w:tcW w:w="4786" w:type="dxa"/>
          </w:tcPr>
          <w:p w:rsidR="004D43F7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дни, объявленные нерабочими, в честь каких-либо исторических, религиозных, общественных событий</w:t>
            </w:r>
          </w:p>
        </w:tc>
      </w:tr>
    </w:tbl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63A" w:rsidRPr="003521AE">
        <w:rPr>
          <w:rFonts w:ascii="Times New Roman" w:hAnsi="Times New Roman" w:cs="Times New Roman"/>
          <w:sz w:val="28"/>
          <w:szCs w:val="28"/>
        </w:rPr>
        <w:t>1-Б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31263A" w:rsidRPr="003521AE">
        <w:rPr>
          <w:rFonts w:ascii="Times New Roman" w:hAnsi="Times New Roman" w:cs="Times New Roman"/>
          <w:sz w:val="28"/>
          <w:szCs w:val="28"/>
        </w:rPr>
        <w:t>2</w:t>
      </w:r>
      <w:r w:rsidRPr="003521AE">
        <w:rPr>
          <w:rFonts w:ascii="Times New Roman" w:hAnsi="Times New Roman" w:cs="Times New Roman"/>
          <w:sz w:val="28"/>
          <w:szCs w:val="28"/>
        </w:rPr>
        <w:t xml:space="preserve">-А, </w:t>
      </w:r>
      <w:r w:rsidR="0031263A" w:rsidRPr="003521AE">
        <w:rPr>
          <w:rFonts w:ascii="Times New Roman" w:hAnsi="Times New Roman" w:cs="Times New Roman"/>
          <w:sz w:val="28"/>
          <w:szCs w:val="28"/>
        </w:rPr>
        <w:t>3-В</w:t>
      </w:r>
    </w:p>
    <w:p w:rsidR="00B855D7" w:rsidRPr="003521AE" w:rsidRDefault="00B855D7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855D7" w:rsidRPr="003521AE" w:rsidRDefault="00B855D7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57A" w:rsidRPr="003521AE" w:rsidRDefault="0031263A" w:rsidP="003521AE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9. </w:t>
      </w:r>
      <w:r w:rsidR="00F8357A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определений сравнительно-трудового права и их содержание. </w:t>
      </w:r>
      <w:r w:rsidR="00F8357A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FAF" w:rsidRPr="003521AE" w:rsidTr="00B92383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Локаут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Временная остановка работы (или существенное сокращение объёмов 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производства) предприятия работодателем с прекращением выплаты зарплаты, с целью оказания давления на работников.</w:t>
            </w:r>
          </w:p>
        </w:tc>
      </w:tr>
      <w:tr w:rsidR="00DA2FAF" w:rsidRPr="003521AE" w:rsidTr="00B92383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Забастовка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Временный добровольный отказ работников от исполнения трудовых обязанностей (полностью или частично) в целях разрешения коллективного трудового спора.</w:t>
            </w:r>
          </w:p>
        </w:tc>
      </w:tr>
      <w:tr w:rsidR="00B92383" w:rsidRPr="003521AE" w:rsidTr="00B92383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Понятие трудовых споров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Правовые разногласия, возникающие в процессе отношений между работником и работодателем</w:t>
            </w:r>
            <w:r w:rsidRPr="003521A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Они могут касаться приёма и увольнения, начисления, задержки и невыплаты заработной платы, а также соблюдения условий труда, правил внутреннего распорядка и норм конфиденциальности</w:t>
            </w:r>
          </w:p>
        </w:tc>
      </w:tr>
    </w:tbl>
    <w:p w:rsidR="0031263A" w:rsidRPr="003521AE" w:rsidRDefault="0031263A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1263A" w:rsidRPr="003521AE" w:rsidRDefault="0031263A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31263A" w:rsidRPr="003521AE" w:rsidRDefault="0031263A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31263A" w:rsidP="003521AE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10. </w:t>
      </w:r>
      <w:r w:rsidR="00B92383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определений сравнительно-трудового права и их содержание. </w:t>
      </w:r>
      <w:r w:rsidR="00B92383" w:rsidRPr="00352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43F7" w:rsidRPr="003521AE" w:rsidTr="00FC402E">
        <w:tc>
          <w:tcPr>
            <w:tcW w:w="4785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4D43F7" w:rsidRPr="003521AE" w:rsidRDefault="004D43F7" w:rsidP="003521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DA2FAF" w:rsidRPr="003521AE" w:rsidTr="009803C8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Понятие трудовых споров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А) Рассмотрение коллективного трудового спора примирительной комиссией;</w:t>
            </w:r>
          </w:p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рассмотрение коллективного трудового спора с участием посредника, рассмотрение коллективного трудово</w:t>
            </w:r>
            <w:r w:rsidR="004D43F7" w:rsidRPr="003521AE">
              <w:rPr>
                <w:rFonts w:ascii="Times New Roman" w:hAnsi="Times New Roman" w:cs="Times New Roman"/>
                <w:sz w:val="28"/>
                <w:szCs w:val="28"/>
              </w:rPr>
              <w:t>го спора в трудовом арбитраже; </w:t>
            </w:r>
          </w:p>
        </w:tc>
      </w:tr>
      <w:tr w:rsidR="00DA2FAF" w:rsidRPr="003521AE" w:rsidTr="009803C8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Виды трудовых споров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521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Приём и увольнение, начисление, задержка и невыплата заработной платы, а также соблюдение условий труда, правил внутреннего распорядка и норм конфиденциальности.</w:t>
            </w:r>
          </w:p>
        </w:tc>
      </w:tr>
      <w:tr w:rsidR="00B92383" w:rsidRPr="003521AE" w:rsidTr="009803C8">
        <w:tc>
          <w:tcPr>
            <w:tcW w:w="4785" w:type="dxa"/>
          </w:tcPr>
          <w:p w:rsidR="00B92383" w:rsidRPr="003521AE" w:rsidRDefault="004D43F7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92383" w:rsidRPr="003521AE">
              <w:rPr>
                <w:rFonts w:ascii="Times New Roman" w:hAnsi="Times New Roman" w:cs="Times New Roman"/>
                <w:sz w:val="28"/>
                <w:szCs w:val="28"/>
              </w:rPr>
              <w:t>Порядок рассмотрения  трудовых споров</w:t>
            </w:r>
          </w:p>
        </w:tc>
        <w:tc>
          <w:tcPr>
            <w:tcW w:w="4786" w:type="dxa"/>
          </w:tcPr>
          <w:p w:rsidR="00B92383" w:rsidRPr="003521AE" w:rsidRDefault="00B92383" w:rsidP="003521AE">
            <w:pPr>
              <w:pStyle w:val="a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521A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Правовые разногласия, возникающие в процессе отношений межд</w:t>
            </w:r>
            <w:r w:rsidR="004D43F7" w:rsidRPr="003521A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 работником и работодателем</w:t>
            </w:r>
          </w:p>
        </w:tc>
      </w:tr>
    </w:tbl>
    <w:p w:rsidR="0031263A" w:rsidRPr="003521AE" w:rsidRDefault="0031263A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96345" w:rsidRPr="003521AE">
        <w:rPr>
          <w:rFonts w:ascii="Times New Roman" w:hAnsi="Times New Roman" w:cs="Times New Roman"/>
          <w:sz w:val="28"/>
          <w:szCs w:val="28"/>
        </w:rPr>
        <w:t>В</w:t>
      </w:r>
      <w:r w:rsidRPr="003521AE">
        <w:rPr>
          <w:rFonts w:ascii="Times New Roman" w:hAnsi="Times New Roman" w:cs="Times New Roman"/>
          <w:sz w:val="28"/>
          <w:szCs w:val="28"/>
        </w:rPr>
        <w:t>, 2-Б, 3-</w:t>
      </w:r>
      <w:r w:rsidR="00596345" w:rsidRPr="003521AE">
        <w:rPr>
          <w:rFonts w:ascii="Times New Roman" w:hAnsi="Times New Roman" w:cs="Times New Roman"/>
          <w:sz w:val="28"/>
          <w:szCs w:val="28"/>
        </w:rPr>
        <w:t>А</w:t>
      </w:r>
    </w:p>
    <w:p w:rsidR="0031263A" w:rsidRPr="003521AE" w:rsidRDefault="0031263A" w:rsidP="003521AE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D43F7" w:rsidRPr="003521AE" w:rsidRDefault="004D43F7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2383" w:rsidRPr="003521AE" w:rsidRDefault="00B92383" w:rsidP="003521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sz w:val="28"/>
          <w:szCs w:val="28"/>
        </w:rPr>
        <w:t>1. Выстройте мировую историческую эволюцию правового регулирования труда. Запишите правильную последовательность букв слева направо.</w:t>
      </w:r>
    </w:p>
    <w:p w:rsidR="00B92383" w:rsidRPr="003521AE" w:rsidRDefault="00B92383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 xml:space="preserve">ериод развития в </w:t>
      </w:r>
      <w:r w:rsidRPr="003521A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521AE">
        <w:rPr>
          <w:rFonts w:ascii="Times New Roman" w:hAnsi="Times New Roman" w:cs="Times New Roman"/>
          <w:sz w:val="28"/>
          <w:szCs w:val="28"/>
        </w:rPr>
        <w:t>в-</w:t>
      </w:r>
      <w:r w:rsidRPr="003521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21AE">
        <w:rPr>
          <w:rFonts w:ascii="Times New Roman" w:hAnsi="Times New Roman" w:cs="Times New Roman"/>
          <w:sz w:val="28"/>
          <w:szCs w:val="28"/>
        </w:rPr>
        <w:t xml:space="preserve">половине </w:t>
      </w:r>
      <w:r w:rsidRPr="003521A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521AE">
        <w:rPr>
          <w:rFonts w:ascii="Times New Roman" w:hAnsi="Times New Roman" w:cs="Times New Roman"/>
          <w:sz w:val="28"/>
          <w:szCs w:val="28"/>
        </w:rPr>
        <w:t>в.</w:t>
      </w:r>
    </w:p>
    <w:p w:rsidR="00B92383" w:rsidRPr="003521AE" w:rsidRDefault="00B92383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>ринятие в 1926 году Кодекса труда в Испании</w:t>
      </w:r>
    </w:p>
    <w:p w:rsidR="00B92383" w:rsidRPr="003521AE" w:rsidRDefault="00B92383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>опытка кодификации трудового законодательства во Франции в 1901г.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>здание журнала в Германии «Трудовое право» в 1914 г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</w:tr>
    </w:tbl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sz w:val="28"/>
          <w:szCs w:val="28"/>
        </w:rPr>
        <w:t xml:space="preserve">2. Выстройте иерархию источников права  в </w:t>
      </w:r>
      <w:proofErr w:type="gramStart"/>
      <w:r w:rsidRPr="003521AE">
        <w:rPr>
          <w:rFonts w:ascii="Times New Roman" w:hAnsi="Times New Roman" w:cs="Times New Roman"/>
          <w:i/>
          <w:sz w:val="28"/>
          <w:szCs w:val="28"/>
        </w:rPr>
        <w:t>англосаксонской</w:t>
      </w:r>
      <w:proofErr w:type="gramEnd"/>
      <w:r w:rsidRPr="003521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21AE">
        <w:rPr>
          <w:rFonts w:ascii="Times New Roman" w:hAnsi="Times New Roman" w:cs="Times New Roman"/>
          <w:i/>
          <w:sz w:val="28"/>
          <w:szCs w:val="28"/>
        </w:rPr>
        <w:t>трудоправовойсемье</w:t>
      </w:r>
      <w:proofErr w:type="spellEnd"/>
      <w:r w:rsidRPr="003521AE">
        <w:rPr>
          <w:rFonts w:ascii="Times New Roman" w:hAnsi="Times New Roman" w:cs="Times New Roman"/>
          <w:i/>
          <w:sz w:val="28"/>
          <w:szCs w:val="28"/>
        </w:rPr>
        <w:t>.</w:t>
      </w:r>
      <w:r w:rsidR="004D43F7" w:rsidRPr="003521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21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Коллективный договор 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Подзаконный нормативный правовой акт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Судебный прецедент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Г) Закон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</w:tr>
    </w:tbl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3. </w:t>
      </w:r>
      <w:r w:rsidRPr="003521AE">
        <w:rPr>
          <w:rFonts w:ascii="Times New Roman" w:hAnsi="Times New Roman" w:cs="Times New Roman"/>
          <w:i/>
          <w:sz w:val="28"/>
          <w:szCs w:val="28"/>
        </w:rPr>
        <w:t xml:space="preserve">Определите последовательность отечественного </w:t>
      </w:r>
      <w:proofErr w:type="spellStart"/>
      <w:r w:rsidRPr="003521AE">
        <w:rPr>
          <w:rFonts w:ascii="Times New Roman" w:hAnsi="Times New Roman" w:cs="Times New Roman"/>
          <w:i/>
          <w:sz w:val="28"/>
          <w:szCs w:val="28"/>
        </w:rPr>
        <w:t>трудоправового</w:t>
      </w:r>
      <w:proofErr w:type="spellEnd"/>
      <w:r w:rsidRPr="003521AE">
        <w:rPr>
          <w:rFonts w:ascii="Times New Roman" w:hAnsi="Times New Roman" w:cs="Times New Roman"/>
          <w:i/>
          <w:sz w:val="28"/>
          <w:szCs w:val="28"/>
        </w:rPr>
        <w:t xml:space="preserve"> регулирования. Запишите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Переходный период 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Советский период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Современное трудовое право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Г) Фабрично-трудовое законодательство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</w:tr>
    </w:tbl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4. </w:t>
      </w: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последовательность принятия отечественных </w:t>
      </w:r>
      <w:proofErr w:type="spellStart"/>
      <w:r w:rsidRPr="003521AE">
        <w:rPr>
          <w:rFonts w:ascii="Times New Roman" w:hAnsi="Times New Roman" w:cs="Times New Roman"/>
          <w:i/>
          <w:iCs/>
          <w:sz w:val="28"/>
          <w:szCs w:val="28"/>
        </w:rPr>
        <w:t>трудоправовых</w:t>
      </w:r>
      <w:proofErr w:type="spellEnd"/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актов. </w:t>
      </w:r>
      <w:r w:rsidRPr="003521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А) Устав о промышленном труде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Закон  «О малолетних, работающих на заводах, фабриках и мануфактурах»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Трудовой кодекс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Г) Кодекс законов о труде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</w:tr>
    </w:tbl>
    <w:p w:rsidR="00B92383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5.Выстройте последовательность периодов советского трудового права. </w:t>
      </w:r>
      <w:r w:rsidRPr="003521AE">
        <w:rPr>
          <w:rFonts w:ascii="Times New Roman" w:hAnsi="Times New Roman" w:cs="Times New Roman"/>
          <w:sz w:val="28"/>
          <w:szCs w:val="28"/>
        </w:rPr>
        <w:t>З</w:t>
      </w:r>
      <w:r w:rsidRPr="003521AE">
        <w:rPr>
          <w:rFonts w:ascii="Times New Roman" w:hAnsi="Times New Roman" w:cs="Times New Roman"/>
          <w:i/>
          <w:sz w:val="28"/>
          <w:szCs w:val="28"/>
        </w:rPr>
        <w:t>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Период военного коммунизма 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Переходный период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периода осуществления НЭПа.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в условиях либерализации советской общественной системы.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</w:tr>
    </w:tbl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6.Выстройте иерархию источников права в англосаксонской </w:t>
      </w:r>
      <w:proofErr w:type="spellStart"/>
      <w:r w:rsidRPr="003521AE">
        <w:rPr>
          <w:rFonts w:ascii="Times New Roman" w:hAnsi="Times New Roman" w:cs="Times New Roman"/>
          <w:i/>
          <w:iCs/>
          <w:sz w:val="28"/>
          <w:szCs w:val="28"/>
        </w:rPr>
        <w:t>трудоправовой</w:t>
      </w:r>
      <w:proofErr w:type="spellEnd"/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семье.</w:t>
      </w:r>
      <w:r w:rsidR="004D43F7"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1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Закон 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Обычай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Судебный прецедент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Г) Международный договор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</w:tr>
    </w:tbl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7.</w:t>
      </w:r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Выстройте последовательность </w:t>
      </w:r>
      <w:proofErr w:type="spellStart"/>
      <w:r w:rsidRPr="003521AE">
        <w:rPr>
          <w:rFonts w:ascii="Times New Roman" w:hAnsi="Times New Roman" w:cs="Times New Roman"/>
          <w:i/>
          <w:iCs/>
          <w:sz w:val="28"/>
          <w:szCs w:val="28"/>
        </w:rPr>
        <w:t>трудоправовых</w:t>
      </w:r>
      <w:proofErr w:type="spellEnd"/>
      <w:r w:rsidRPr="003521AE">
        <w:rPr>
          <w:rFonts w:ascii="Times New Roman" w:hAnsi="Times New Roman" w:cs="Times New Roman"/>
          <w:i/>
          <w:iCs/>
          <w:sz w:val="28"/>
          <w:szCs w:val="28"/>
        </w:rPr>
        <w:t xml:space="preserve"> норм по юридической силе. </w:t>
      </w:r>
      <w:r w:rsidRPr="003521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А) Закон 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Б) Коллективный договор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В) Индивидуальный договор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Г) Положение о премировании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A2FAF" w:rsidRPr="003521AE" w:rsidTr="00EC6346">
        <w:tc>
          <w:tcPr>
            <w:tcW w:w="1667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bookmarkStart w:id="0" w:name="_GoBack"/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B92383" w:rsidRPr="003521AE" w:rsidRDefault="00B92383" w:rsidP="003521AE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3521AE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0"/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D43F7" w:rsidRPr="003521AE" w:rsidRDefault="004D43F7" w:rsidP="003521A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521A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12EA" w:rsidRPr="003521AE" w:rsidRDefault="00B92383" w:rsidP="003521AE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4D43F7" w:rsidRPr="003521AE" w:rsidRDefault="004D43F7" w:rsidP="003521AE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1.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Напишите пропущенную дату.</w:t>
      </w:r>
    </w:p>
    <w:p w:rsidR="00EA10B0" w:rsidRPr="003521AE" w:rsidRDefault="00EA10B0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Международная организация труда (МОТ) была создана</w:t>
      </w:r>
      <w:r w:rsidRPr="00352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________ году</w:t>
      </w:r>
    </w:p>
    <w:p w:rsidR="009C12EA" w:rsidRPr="003521AE" w:rsidRDefault="009C12EA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10B0" w:rsidRPr="003521AE">
        <w:rPr>
          <w:rFonts w:ascii="Times New Roman" w:hAnsi="Times New Roman" w:cs="Times New Roman"/>
          <w:sz w:val="28"/>
          <w:szCs w:val="28"/>
        </w:rPr>
        <w:t>1919</w:t>
      </w:r>
    </w:p>
    <w:p w:rsidR="009C12EA" w:rsidRPr="003521AE" w:rsidRDefault="009C12EA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EA10B0" w:rsidRPr="003521AE">
        <w:rPr>
          <w:rFonts w:ascii="Times New Roman" w:hAnsi="Times New Roman" w:cs="Times New Roman"/>
          <w:sz w:val="28"/>
          <w:szCs w:val="28"/>
        </w:rPr>
        <w:t>9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EA10B0" w:rsidRPr="003521AE">
        <w:rPr>
          <w:rFonts w:ascii="Times New Roman" w:hAnsi="Times New Roman" w:cs="Times New Roman"/>
          <w:sz w:val="28"/>
          <w:szCs w:val="28"/>
        </w:rPr>
        <w:t>О</w:t>
      </w:r>
      <w:r w:rsidRPr="003521AE">
        <w:rPr>
          <w:rFonts w:ascii="Times New Roman" w:hAnsi="Times New Roman" w:cs="Times New Roman"/>
          <w:sz w:val="28"/>
          <w:szCs w:val="28"/>
        </w:rPr>
        <w:t>ПК-</w:t>
      </w:r>
      <w:r w:rsidR="00EA10B0" w:rsidRPr="003521AE">
        <w:rPr>
          <w:rFonts w:ascii="Times New Roman" w:hAnsi="Times New Roman" w:cs="Times New Roman"/>
          <w:sz w:val="28"/>
          <w:szCs w:val="28"/>
        </w:rPr>
        <w:t>2</w:t>
      </w:r>
    </w:p>
    <w:p w:rsidR="00B92383" w:rsidRPr="003521AE" w:rsidRDefault="00B92383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2383" w:rsidRPr="003521AE" w:rsidRDefault="00B92383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2.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2D7462" w:rsidRPr="003521AE" w:rsidRDefault="00EA10B0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</w:t>
      </w:r>
      <w:r w:rsidR="00560D99"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лизированное учреждение___</w:t>
      </w:r>
      <w:r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________, занимающееся вопросами регулирования трудовых отношений</w:t>
      </w:r>
    </w:p>
    <w:p w:rsidR="00C22FCF" w:rsidRPr="003521AE" w:rsidRDefault="00C22FCF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10B0" w:rsidRPr="003521AE">
        <w:rPr>
          <w:rFonts w:ascii="Times New Roman" w:hAnsi="Times New Roman" w:cs="Times New Roman"/>
          <w:sz w:val="28"/>
          <w:szCs w:val="28"/>
        </w:rPr>
        <w:t>ООН</w:t>
      </w:r>
    </w:p>
    <w:p w:rsidR="00C22FCF" w:rsidRPr="003521AE" w:rsidRDefault="00C22FCF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EA10B0" w:rsidRPr="003521AE">
        <w:rPr>
          <w:rFonts w:ascii="Times New Roman" w:hAnsi="Times New Roman" w:cs="Times New Roman"/>
          <w:sz w:val="28"/>
          <w:szCs w:val="28"/>
        </w:rPr>
        <w:t>9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EA10B0" w:rsidRPr="003521AE">
        <w:rPr>
          <w:rFonts w:ascii="Times New Roman" w:hAnsi="Times New Roman" w:cs="Times New Roman"/>
          <w:sz w:val="28"/>
          <w:szCs w:val="28"/>
        </w:rPr>
        <w:t>О</w:t>
      </w:r>
      <w:r w:rsidRPr="003521AE">
        <w:rPr>
          <w:rFonts w:ascii="Times New Roman" w:hAnsi="Times New Roman" w:cs="Times New Roman"/>
          <w:sz w:val="28"/>
          <w:szCs w:val="28"/>
        </w:rPr>
        <w:t>ПК-</w:t>
      </w:r>
      <w:r w:rsidR="00EA10B0" w:rsidRPr="003521AE">
        <w:rPr>
          <w:rFonts w:ascii="Times New Roman" w:hAnsi="Times New Roman" w:cs="Times New Roman"/>
          <w:sz w:val="28"/>
          <w:szCs w:val="28"/>
        </w:rPr>
        <w:t>2</w:t>
      </w:r>
    </w:p>
    <w:p w:rsidR="002D7462" w:rsidRPr="003521AE" w:rsidRDefault="002D7462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383" w:rsidRPr="003521AE" w:rsidRDefault="00B92383" w:rsidP="003521AE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</w:t>
      </w:r>
      <w:r w:rsidRPr="003521A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слово.</w:t>
      </w:r>
    </w:p>
    <w:p w:rsidR="00C22FCF" w:rsidRPr="003521AE" w:rsidRDefault="00EA10B0" w:rsidP="003521AE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Правовая наука и учебная __________, рассматривающая правовые нормы трудового права различных государств посредством метода сравнения</w:t>
      </w:r>
    </w:p>
    <w:p w:rsidR="00C22FCF" w:rsidRPr="003521AE" w:rsidRDefault="00C22FCF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0B0" w:rsidRPr="003521AE">
        <w:rPr>
          <w:rFonts w:ascii="Times New Roman" w:hAnsi="Times New Roman" w:cs="Times New Roman"/>
          <w:sz w:val="28"/>
          <w:szCs w:val="28"/>
        </w:rPr>
        <w:t>дисциплина</w:t>
      </w:r>
    </w:p>
    <w:p w:rsidR="00C22FCF" w:rsidRPr="003521AE" w:rsidRDefault="00C22FCF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EA10B0" w:rsidRPr="003521AE">
        <w:rPr>
          <w:rFonts w:ascii="Times New Roman" w:hAnsi="Times New Roman" w:cs="Times New Roman"/>
          <w:sz w:val="28"/>
          <w:szCs w:val="28"/>
        </w:rPr>
        <w:t>9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EA10B0" w:rsidRPr="003521AE">
        <w:rPr>
          <w:rFonts w:ascii="Times New Roman" w:hAnsi="Times New Roman" w:cs="Times New Roman"/>
          <w:sz w:val="28"/>
          <w:szCs w:val="28"/>
        </w:rPr>
        <w:t>О</w:t>
      </w:r>
      <w:r w:rsidRPr="003521AE">
        <w:rPr>
          <w:rFonts w:ascii="Times New Roman" w:hAnsi="Times New Roman" w:cs="Times New Roman"/>
          <w:sz w:val="28"/>
          <w:szCs w:val="28"/>
        </w:rPr>
        <w:t>ПК-</w:t>
      </w:r>
      <w:r w:rsidR="00EA10B0" w:rsidRPr="003521AE">
        <w:rPr>
          <w:rFonts w:ascii="Times New Roman" w:hAnsi="Times New Roman" w:cs="Times New Roman"/>
          <w:sz w:val="28"/>
          <w:szCs w:val="28"/>
        </w:rPr>
        <w:t>2</w:t>
      </w:r>
    </w:p>
    <w:p w:rsidR="00EA10B0" w:rsidRPr="003521AE" w:rsidRDefault="00EA10B0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383" w:rsidRPr="003521AE" w:rsidRDefault="00B92383" w:rsidP="003521AE">
      <w:pPr>
        <w:pStyle w:val="a4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521AE">
        <w:rPr>
          <w:rFonts w:ascii="Times New Roman" w:hAnsi="Times New Roman" w:cs="Times New Roman"/>
          <w:sz w:val="28"/>
          <w:szCs w:val="28"/>
        </w:rPr>
        <w:t>4.</w:t>
      </w: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3521A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</w:t>
      </w:r>
      <w:r w:rsidR="004D43F7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EA10B0" w:rsidRPr="003521AE" w:rsidRDefault="00560D99" w:rsidP="003521AE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Субъекты трудового права – это </w:t>
      </w:r>
      <w:r w:rsidRPr="003521A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трудовых отношений, обладающие правами и обязанностями и реализующие их в рамках, установленных трудовым законодательством</w:t>
      </w:r>
    </w:p>
    <w:p w:rsidR="00D30C2D" w:rsidRPr="003521AE" w:rsidRDefault="00D30C2D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1AE">
        <w:rPr>
          <w:rFonts w:ascii="Times New Roman" w:hAnsi="Times New Roman" w:cs="Times New Roman"/>
          <w:sz w:val="28"/>
          <w:szCs w:val="28"/>
        </w:rPr>
        <w:t>участники</w:t>
      </w:r>
    </w:p>
    <w:p w:rsidR="00D30C2D" w:rsidRPr="003521AE" w:rsidRDefault="00D30C2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560D99" w:rsidRPr="003521AE" w:rsidRDefault="00560D99" w:rsidP="003521AE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D30C2D" w:rsidRPr="003521AE" w:rsidRDefault="00D30C2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</w:t>
      </w:r>
      <w:r w:rsidR="00560D99"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3F7" w:rsidRPr="003521AE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C22FCF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Работодатель</w:t>
      </w:r>
      <w:r w:rsidR="004D43F7" w:rsidRPr="00352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="004D43F7"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4D43F7"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 или физическое лицо, вступившее в трудовые отношения с работником</w:t>
      </w:r>
    </w:p>
    <w:p w:rsidR="00560D99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521A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юридическое</w:t>
      </w:r>
      <w:proofErr w:type="gramEnd"/>
    </w:p>
    <w:p w:rsidR="00560D99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560D99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C2D" w:rsidRPr="003521AE" w:rsidRDefault="00D30C2D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6. </w:t>
      </w:r>
      <w:r w:rsidR="004D43F7" w:rsidRPr="003521AE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560D99" w:rsidRPr="003521AE" w:rsidRDefault="00D30C2D" w:rsidP="003521AE">
      <w:pPr>
        <w:pStyle w:val="a4"/>
        <w:contextualSpacing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1AE">
        <w:rPr>
          <w:rFonts w:ascii="Times New Roman" w:hAnsi="Times New Roman" w:cs="Times New Roman"/>
          <w:sz w:val="28"/>
          <w:szCs w:val="28"/>
        </w:rPr>
        <w:t>Р</w:t>
      </w:r>
      <w:r w:rsidR="00560D99" w:rsidRPr="00352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аботник – это </w:t>
      </w:r>
      <w:r w:rsidR="00560D99"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лицо, выполняющее ___________ функции на основе трудового договора (контракта) с работодателем</w:t>
      </w:r>
    </w:p>
    <w:p w:rsidR="00560D99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521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</w:p>
    <w:p w:rsidR="00560D99" w:rsidRPr="003521AE" w:rsidRDefault="00560D99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4B0E84" w:rsidRPr="003521AE" w:rsidRDefault="004B0E84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C2D" w:rsidRPr="003521AE" w:rsidRDefault="00D30C2D" w:rsidP="003521AE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t>7</w:t>
      </w:r>
      <w:r w:rsidR="004B0E84" w:rsidRPr="003521AE">
        <w:rPr>
          <w:rFonts w:ascii="Times New Roman" w:hAnsi="Times New Roman" w:cs="Times New Roman"/>
          <w:b/>
          <w:sz w:val="28"/>
          <w:szCs w:val="28"/>
        </w:rPr>
        <w:t>.</w:t>
      </w:r>
      <w:r w:rsidR="004D43F7" w:rsidRPr="003521A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слово.</w:t>
      </w:r>
    </w:p>
    <w:p w:rsidR="004B0E84" w:rsidRPr="003521AE" w:rsidRDefault="00560D99" w:rsidP="00352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Лицо, выполняющее трудовые функции на основе трудового договора (контракта) с работодателем</w:t>
      </w:r>
      <w:r w:rsidR="004B0E84" w:rsidRPr="003521AE">
        <w:rPr>
          <w:rFonts w:ascii="Times New Roman" w:hAnsi="Times New Roman" w:cs="Times New Roman"/>
          <w:sz w:val="28"/>
          <w:szCs w:val="28"/>
        </w:rPr>
        <w:t>- ____________</w:t>
      </w:r>
    </w:p>
    <w:p w:rsidR="004B0E84" w:rsidRPr="003521AE" w:rsidRDefault="004B0E84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0D99" w:rsidRPr="003521AE">
        <w:rPr>
          <w:rFonts w:ascii="Times New Roman" w:hAnsi="Times New Roman" w:cs="Times New Roman"/>
          <w:sz w:val="28"/>
          <w:szCs w:val="28"/>
        </w:rPr>
        <w:t>работник</w:t>
      </w:r>
    </w:p>
    <w:p w:rsidR="004D43F7" w:rsidRPr="003521AE" w:rsidRDefault="004B0E84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560D99" w:rsidRPr="003521AE">
        <w:rPr>
          <w:rFonts w:ascii="Times New Roman" w:hAnsi="Times New Roman" w:cs="Times New Roman"/>
          <w:sz w:val="28"/>
          <w:szCs w:val="28"/>
        </w:rPr>
        <w:t>9</w:t>
      </w:r>
      <w:r w:rsidRPr="003521AE">
        <w:rPr>
          <w:rFonts w:ascii="Times New Roman" w:hAnsi="Times New Roman" w:cs="Times New Roman"/>
          <w:sz w:val="28"/>
          <w:szCs w:val="28"/>
        </w:rPr>
        <w:t xml:space="preserve">, </w:t>
      </w:r>
      <w:r w:rsidR="00560D99" w:rsidRPr="003521AE">
        <w:rPr>
          <w:rFonts w:ascii="Times New Roman" w:hAnsi="Times New Roman" w:cs="Times New Roman"/>
          <w:sz w:val="28"/>
          <w:szCs w:val="28"/>
        </w:rPr>
        <w:t>О</w:t>
      </w:r>
      <w:r w:rsidRPr="003521AE">
        <w:rPr>
          <w:rFonts w:ascii="Times New Roman" w:hAnsi="Times New Roman" w:cs="Times New Roman"/>
          <w:sz w:val="28"/>
          <w:szCs w:val="28"/>
        </w:rPr>
        <w:t>ПК-</w:t>
      </w:r>
      <w:r w:rsidR="00560D99" w:rsidRPr="003521AE">
        <w:rPr>
          <w:rFonts w:ascii="Times New Roman" w:hAnsi="Times New Roman" w:cs="Times New Roman"/>
          <w:sz w:val="28"/>
          <w:szCs w:val="28"/>
        </w:rPr>
        <w:t>2</w:t>
      </w:r>
      <w:r w:rsidR="004D43F7" w:rsidRPr="003521AE">
        <w:rPr>
          <w:rFonts w:ascii="Times New Roman" w:hAnsi="Times New Roman" w:cs="Times New Roman"/>
          <w:sz w:val="28"/>
          <w:szCs w:val="28"/>
        </w:rPr>
        <w:br w:type="page"/>
      </w:r>
    </w:p>
    <w:p w:rsidR="00D30C2D" w:rsidRPr="003521AE" w:rsidRDefault="00D30C2D" w:rsidP="003521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1.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Назовите главные критерии классификации национальных систем трудового права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Правильный ответ: особенности источников, их структура и соотношение. Формы соучастия трудящихся в управлении предприятиями. Специфика коллективно-договорного регулирования труда. Способы регулирования трудового договора и условий труда.</w:t>
      </w:r>
    </w:p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2.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Назовите основные отличительные особенности англо-саксонского типа трудового права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значительная роль коллективных договоров в регулировании важнейших аспектов трудовых отношений, условий труда. Особая роль судов, решения которых имеют силу прецедентов. Предпринимательские полномочия по расторжению трудового договора шире, чем в романо-германской правовой семье. </w:t>
      </w:r>
    </w:p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3.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Назовите основные признаки традиционного трудового права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Ригидность правового регулирования. Основные источники – нормативные правовые акты. Основные субъекты –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наемные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работники.</w:t>
      </w:r>
    </w:p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4.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Назовите основные признаки конвенции МОТ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После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ратификации обычно двумя государствами – членами МОТ становится многосторонним международным соглашением и налагает обязательства как на ратифицировавшие, так и на не ратифицировавшие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государства. В случае ратификации конвенции государство обязано принять законодательные или иные акты для проведения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в жизнь и регулярно представлять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вМОТ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доклады относительно принятых мер по эффективному применению ратифицированной конвенции. </w:t>
      </w:r>
    </w:p>
    <w:p w:rsidR="009803C8" w:rsidRPr="003521AE" w:rsidRDefault="009803C8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5. 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Дайте ответ на вопрос:</w:t>
      </w:r>
      <w:r w:rsidR="00466ACC" w:rsidRPr="003521AE">
        <w:rPr>
          <w:rFonts w:ascii="Times New Roman" w:hAnsi="Times New Roman" w:cs="Times New Roman"/>
          <w:sz w:val="28"/>
          <w:szCs w:val="28"/>
        </w:rPr>
        <w:t xml:space="preserve"> «</w:t>
      </w:r>
      <w:r w:rsidRPr="003521AE">
        <w:rPr>
          <w:rFonts w:ascii="Times New Roman" w:hAnsi="Times New Roman" w:cs="Times New Roman"/>
          <w:i/>
          <w:sz w:val="28"/>
          <w:szCs w:val="28"/>
        </w:rPr>
        <w:t>Из каких разделов состоит Устав о промышленном труде?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»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1AE">
        <w:rPr>
          <w:rFonts w:ascii="Times New Roman" w:hAnsi="Times New Roman" w:cs="Times New Roman"/>
          <w:sz w:val="28"/>
          <w:szCs w:val="28"/>
        </w:rPr>
        <w:t xml:space="preserve">Правильный ответ: 1) первый раздел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посвящен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надзору за промышленными предприятиями, 2) второй - «Об условиях труда на промышленных предприятиях», 3) «о взыскании за нарушение постановлений о промышленной труд и о порядке производства дел по этим нарушениям», 4) «О возмещении вреда,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рабочим и служащим увечьями, связанными с исполнением трудовых обязанностей».</w:t>
      </w:r>
      <w:proofErr w:type="gramEnd"/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6. </w:t>
      </w:r>
      <w:r w:rsidRPr="003521AE">
        <w:rPr>
          <w:rFonts w:ascii="Times New Roman" w:hAnsi="Times New Roman" w:cs="Times New Roman"/>
          <w:i/>
          <w:sz w:val="28"/>
          <w:szCs w:val="28"/>
        </w:rPr>
        <w:t>Назовите основные характеристики советского трудового права</w:t>
      </w:r>
      <w:r w:rsidR="00466ACC" w:rsidRPr="003521AE">
        <w:rPr>
          <w:rFonts w:ascii="Times New Roman" w:hAnsi="Times New Roman" w:cs="Times New Roman"/>
          <w:i/>
          <w:sz w:val="28"/>
          <w:szCs w:val="28"/>
        </w:rPr>
        <w:t>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Концептуальной основой были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определенные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догмы: строительство социализма и коммунизма, отрицание частной собственности и эксплуатации человека человеком, диктатура пролетариата, роль государства как главного инструмента общественных преобразований, право на труд и обязанность трудиться, преимущества коллективистских начал в общественной жизни.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br w:type="page"/>
      </w:r>
    </w:p>
    <w:p w:rsidR="00D30C2D" w:rsidRPr="003521AE" w:rsidRDefault="00D30C2D" w:rsidP="003521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1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с </w:t>
      </w:r>
      <w:proofErr w:type="spellStart"/>
      <w:r w:rsidRPr="003521AE">
        <w:rPr>
          <w:rFonts w:ascii="Times New Roman" w:hAnsi="Times New Roman" w:cs="Times New Roman"/>
          <w:b/>
          <w:sz w:val="28"/>
          <w:szCs w:val="28"/>
        </w:rPr>
        <w:t>развернутым</w:t>
      </w:r>
      <w:proofErr w:type="spellEnd"/>
      <w:r w:rsidRPr="003521AE">
        <w:rPr>
          <w:rFonts w:ascii="Times New Roman" w:hAnsi="Times New Roman" w:cs="Times New Roman"/>
          <w:b/>
          <w:sz w:val="28"/>
          <w:szCs w:val="28"/>
        </w:rPr>
        <w:t xml:space="preserve"> ответом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1.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Охарактеризуйте основные аспекты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трудоправового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регулирования относительно защиты персональных данных о работнике и защиты работника от злоупотреблений работодателя при осуществлении профессионального отбора.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Ожидаемый результат: 1. В проблематику оказался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включенным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такой вопрос как защита работников от злоупотребления государства, корпораций и частных лиц в отношении сбора, хранения, обработки и использования информации. 2. В настоящее время почти во всех странах Запада приняты законы, регулирующие сбор и обработку персональных данных о гражданах и предусматривающие установление административного и судебного 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 xml:space="preserve"> информационной деятельностью государственных органов, иных юридических и физических лиц. 3. Законодательство требует осторожного подхода к включению в досье с персональными данными информации оценочного характера. 4. Важной частью законодательства о защите персональных данных является право работника на доступ к досье с личными данными.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Критерии оценивания: полное и содержательное соответствие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приведенной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ниже характеристике.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2.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Назовите основные предпосылки формирования нового облика трудового права.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Ожидаемый результат: 1. Коренное обновление технологической базы производства (всеобщая компьютеризация и автоматизация, развитие информатики и генной инженерии). 2. Обострение международной конкуренции в условиях глобализации экономики, формирования мирового рынка товаров, капиталов, услуг, труда. 3. Изменения в организации производства и труда (в частности, ликвидация конвейера на сборке, разработка и успешное применение новой стратегии и тактики менеджмента в области труда и трудовых отношений: «управление человеческими ресурсами», «качество трудовой жизни», «социальная инженерия» и т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 xml:space="preserve">п.). 4. Структурные сдвиги в народном хозяйстве: сокращение доли традиционных массовых производств (добывающей промышленности, машиностроения и т.п.) и стремительный рост производств, относящихся к высоким технологиям и сферы услуг. 5. Структурные сдвиги на рынке труда: распространение нетипичной занятости (временных работ, работы неполное рабочее время, лизинговой труда, телеработы и т.п.). 6. Изменения в социальном составе населения, прекращение (или ослабления) пролетаризации населения, сокращение доли фабрично-заводских рабочих, рост мелкого бизнеса. 7. Увеличение в трудовых ресурсах удельного веса самостоятельных работников, </w:t>
      </w:r>
      <w:r w:rsidRPr="003521AE">
        <w:rPr>
          <w:rFonts w:ascii="Times New Roman" w:hAnsi="Times New Roman" w:cs="Times New Roman"/>
          <w:sz w:val="28"/>
          <w:szCs w:val="28"/>
        </w:rPr>
        <w:lastRenderedPageBreak/>
        <w:t>выполняющих различные работы в пользу заказчиков - юридических и физических лиц. 8. Децентрализация, дробление производства (создание обособленных структурных подразделений, дочерних предприятий).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Критерии оценивания: полное и содержательное соответствие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приведенной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ниже характеристике.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3.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Охарактеризуйте основные признаки, которые свидетельствовали о трансформации традиционного трудового права.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Ожидаемый результат: 1. Наблюдается эрозия некоторых традиционных </w:t>
      </w:r>
      <w:proofErr w:type="spellStart"/>
      <w:r w:rsidRPr="003521AE">
        <w:rPr>
          <w:color w:val="auto"/>
          <w:sz w:val="28"/>
          <w:szCs w:val="28"/>
        </w:rPr>
        <w:t>трудоправового</w:t>
      </w:r>
      <w:proofErr w:type="spellEnd"/>
      <w:r w:rsidRPr="003521AE">
        <w:rPr>
          <w:color w:val="auto"/>
          <w:sz w:val="28"/>
          <w:szCs w:val="28"/>
        </w:rPr>
        <w:t xml:space="preserve"> институтов (например, специальной охраны труда женщин). 2. Замедляется развитие законодательства об охране труда. 3. Отдельные нормы законодательства о труде корректируются в пользу работодателей. 4. Наблюдается активное вторжение в сферу труда и трудовых отношений норм и конструкций гражданского, торгового, делового и других отраслей права. </w:t>
      </w:r>
    </w:p>
    <w:p w:rsidR="00AC496B" w:rsidRPr="003521AE" w:rsidRDefault="00AC496B" w:rsidP="003521A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4.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Охарактеризуйте классификацию актов МОТ в сфере труда.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Ожидаемый результат: 1. Акты, осуществляющие защиту основных прав и свобод человека в области труда. 2. Акты, относящиеся к обеспечению занятости и трудоустройства. 3. Акты, регулирующие условия труда. 4. Акты по технике безопасности и производственной санитарии. 5. Акты, регулирующие труд работников, нуждающихся в повышенной правовой защите.6. Акты, регулирующие труд отдельных категорий работников. 7. Акты, регулирующие сотрудничество организаций работников, работодателей, государства, мирные способы разрешения трудовых конфликтов.</w:t>
      </w:r>
    </w:p>
    <w:p w:rsidR="00AC496B" w:rsidRPr="003521AE" w:rsidRDefault="00AC496B" w:rsidP="003521A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5.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21AE">
        <w:rPr>
          <w:rFonts w:ascii="Times New Roman" w:hAnsi="Times New Roman" w:cs="Times New Roman"/>
          <w:sz w:val="28"/>
          <w:szCs w:val="28"/>
        </w:rPr>
        <w:t>Назовите основные направления воздействия международных трудовых стандартов на отечественное трудовое право: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Ожидаемый результат: 1. Прямое применение международных актов в случае их ратификации. Включение международных норм в текст  законов. 3. Реализация положений ратифицированных и не ратифицированных международных актов </w:t>
      </w:r>
      <w:proofErr w:type="spellStart"/>
      <w:r w:rsidRPr="003521AE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3521AE">
        <w:rPr>
          <w:rFonts w:ascii="Times New Roman" w:hAnsi="Times New Roman" w:cs="Times New Roman"/>
          <w:sz w:val="28"/>
          <w:szCs w:val="28"/>
        </w:rPr>
        <w:t xml:space="preserve"> издания соответствующих актов внутреннего законодательства.</w:t>
      </w:r>
    </w:p>
    <w:p w:rsidR="00AC496B" w:rsidRPr="003521AE" w:rsidRDefault="00AC496B" w:rsidP="003521A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lastRenderedPageBreak/>
        <w:t>Критерии оценивания: содержательное соответствие ответа сведениям, указанным в ожидаемом результате.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C2D" w:rsidRPr="003521AE" w:rsidRDefault="00D30C2D" w:rsidP="003521AE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 xml:space="preserve">6. </w:t>
      </w:r>
      <w:r w:rsidRPr="003521AE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Назовите критерии для определения степени субординации (зависимости), которая оправдывает применение к данным отношениям трудового законодательства.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D30C2D" w:rsidRPr="003521AE" w:rsidRDefault="00D30C2D" w:rsidP="003521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 xml:space="preserve">Ожидаемый результат: 1. </w:t>
      </w:r>
      <w:proofErr w:type="gramStart"/>
      <w:r w:rsidRPr="003521AE">
        <w:rPr>
          <w:rFonts w:ascii="Times New Roman" w:hAnsi="Times New Roman" w:cs="Times New Roman"/>
          <w:sz w:val="28"/>
          <w:szCs w:val="28"/>
        </w:rPr>
        <w:t>В какой мере предприятие-пользователь определяет, где и как должна выполняться работа, включая продолжительность рабочего времени и другие условия труда подрядного работника. 2.Выплачивает ли предприятие-пользователь причитающиеся подрядному работнику суммы периодически и в соответствие с заранее установленными критериями. 3.В какой мере предприятие-пользователь осуществляет надзор за подрядным работником в отношении выполняемой работы, включая контроль за дисциплиной. 4.</w:t>
      </w:r>
      <w:proofErr w:type="gramEnd"/>
      <w:r w:rsidRPr="003521AE">
        <w:rPr>
          <w:rFonts w:ascii="Times New Roman" w:hAnsi="Times New Roman" w:cs="Times New Roman"/>
          <w:sz w:val="28"/>
          <w:szCs w:val="28"/>
        </w:rPr>
        <w:t xml:space="preserve"> В какой мере предприятие-пользователь осуществляет инвестиции и предоставляет оборудование, материалы, машины, необходимые для выполнения соответствующей работы. 5.Может ли подрядный работник получать прибыли или подвергаться риску понести убытки при выполнении работы. 6. Выполняется ли работа на регулярной и постоянной основе. 7. Работает ли подрядный работник на одно предприятие-пользователь. 8.  Предоставляет ли предприятие-пользователь профессиональную подготовку подрядному работнику.</w:t>
      </w:r>
    </w:p>
    <w:p w:rsidR="00AC496B" w:rsidRPr="003521AE" w:rsidRDefault="00AC496B" w:rsidP="003521AE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521AE">
        <w:rPr>
          <w:color w:val="auto"/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BA1216" w:rsidRPr="003521AE" w:rsidRDefault="00BA1216" w:rsidP="003521A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1AE">
        <w:rPr>
          <w:rFonts w:ascii="Times New Roman" w:hAnsi="Times New Roman" w:cs="Times New Roman"/>
          <w:sz w:val="28"/>
          <w:szCs w:val="28"/>
        </w:rPr>
        <w:t>Компетенции (индикаторы): УК-9, ОПК-2</w:t>
      </w:r>
    </w:p>
    <w:p w:rsidR="00C80EB9" w:rsidRPr="003521AE" w:rsidRDefault="006F23BB" w:rsidP="003521AE">
      <w:pPr>
        <w:pStyle w:val="Default"/>
        <w:contextualSpacing/>
        <w:jc w:val="center"/>
        <w:rPr>
          <w:sz w:val="28"/>
          <w:szCs w:val="28"/>
        </w:rPr>
      </w:pPr>
      <w:r w:rsidRPr="003521AE">
        <w:rPr>
          <w:b/>
          <w:color w:val="auto"/>
          <w:sz w:val="28"/>
          <w:szCs w:val="28"/>
        </w:rPr>
        <w:t xml:space="preserve"> </w:t>
      </w:r>
    </w:p>
    <w:sectPr w:rsidR="00C80EB9" w:rsidRPr="003521AE" w:rsidSect="007C75F2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AF" w:rsidRDefault="00DA2FAF" w:rsidP="00DA2FAF">
      <w:pPr>
        <w:spacing w:after="0" w:line="240" w:lineRule="auto"/>
      </w:pPr>
      <w:r>
        <w:separator/>
      </w:r>
    </w:p>
  </w:endnote>
  <w:endnote w:type="continuationSeparator" w:id="0">
    <w:p w:rsidR="00DA2FAF" w:rsidRDefault="00DA2FAF" w:rsidP="00DA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default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739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23BB" w:rsidRPr="003521AE" w:rsidRDefault="003521AE" w:rsidP="003521A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2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2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2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6346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52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AF" w:rsidRDefault="00DA2FAF" w:rsidP="00DA2FAF">
      <w:pPr>
        <w:spacing w:after="0" w:line="240" w:lineRule="auto"/>
      </w:pPr>
      <w:r>
        <w:separator/>
      </w:r>
    </w:p>
  </w:footnote>
  <w:footnote w:type="continuationSeparator" w:id="0">
    <w:p w:rsidR="00DA2FAF" w:rsidRDefault="00DA2FAF" w:rsidP="00DA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623"/>
    <w:multiLevelType w:val="hybridMultilevel"/>
    <w:tmpl w:val="86D04D3C"/>
    <w:lvl w:ilvl="0" w:tplc="0B96B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3EB1"/>
    <w:multiLevelType w:val="hybridMultilevel"/>
    <w:tmpl w:val="A126D318"/>
    <w:lvl w:ilvl="0" w:tplc="E786A92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47D23B6"/>
    <w:multiLevelType w:val="hybridMultilevel"/>
    <w:tmpl w:val="F97C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6F2D"/>
    <w:multiLevelType w:val="hybridMultilevel"/>
    <w:tmpl w:val="2CECE3CA"/>
    <w:lvl w:ilvl="0" w:tplc="08AAA8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DD6264"/>
    <w:multiLevelType w:val="hybridMultilevel"/>
    <w:tmpl w:val="FBD2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4521"/>
    <w:multiLevelType w:val="multilevel"/>
    <w:tmpl w:val="53007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0E05B2"/>
    <w:multiLevelType w:val="multilevel"/>
    <w:tmpl w:val="98C65FA4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theme="minorBidi"/>
        <w:color w:val="333333"/>
        <w:sz w:val="27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E3730A8"/>
    <w:multiLevelType w:val="hybridMultilevel"/>
    <w:tmpl w:val="A41AEFC4"/>
    <w:lvl w:ilvl="0" w:tplc="29F05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246B8"/>
    <w:multiLevelType w:val="hybridMultilevel"/>
    <w:tmpl w:val="F8CE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D05DB"/>
    <w:multiLevelType w:val="multilevel"/>
    <w:tmpl w:val="C1E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950DBD"/>
    <w:multiLevelType w:val="multilevel"/>
    <w:tmpl w:val="0B1A3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E1D6546"/>
    <w:multiLevelType w:val="hybridMultilevel"/>
    <w:tmpl w:val="7FB017C0"/>
    <w:lvl w:ilvl="0" w:tplc="F634EA06">
      <w:start w:val="1"/>
      <w:numFmt w:val="decimal"/>
      <w:lvlText w:val="%1."/>
      <w:lvlJc w:val="left"/>
      <w:pPr>
        <w:ind w:left="945" w:hanging="5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34190"/>
    <w:multiLevelType w:val="multilevel"/>
    <w:tmpl w:val="E99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81B02"/>
    <w:multiLevelType w:val="multilevel"/>
    <w:tmpl w:val="68AE6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634247D"/>
    <w:multiLevelType w:val="singleLevel"/>
    <w:tmpl w:val="6634247D"/>
    <w:lvl w:ilvl="0">
      <w:start w:val="4"/>
      <w:numFmt w:val="decimal"/>
      <w:suff w:val="space"/>
      <w:lvlText w:val="%1."/>
      <w:lvlJc w:val="left"/>
      <w:pPr>
        <w:ind w:left="142" w:firstLine="0"/>
      </w:pPr>
    </w:lvl>
  </w:abstractNum>
  <w:abstractNum w:abstractNumId="15">
    <w:nsid w:val="6F1D0CEE"/>
    <w:multiLevelType w:val="hybridMultilevel"/>
    <w:tmpl w:val="9452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64EF"/>
    <w:multiLevelType w:val="hybridMultilevel"/>
    <w:tmpl w:val="C6AE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718BC"/>
    <w:multiLevelType w:val="hybridMultilevel"/>
    <w:tmpl w:val="F440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CDE"/>
    <w:multiLevelType w:val="hybridMultilevel"/>
    <w:tmpl w:val="ED14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0216C"/>
    <w:multiLevelType w:val="hybridMultilevel"/>
    <w:tmpl w:val="7C66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13"/>
  </w:num>
  <w:num w:numId="8">
    <w:abstractNumId w:val="2"/>
  </w:num>
  <w:num w:numId="9">
    <w:abstractNumId w:val="12"/>
  </w:num>
  <w:num w:numId="10">
    <w:abstractNumId w:val="19"/>
  </w:num>
  <w:num w:numId="11">
    <w:abstractNumId w:val="5"/>
  </w:num>
  <w:num w:numId="12">
    <w:abstractNumId w:val="18"/>
  </w:num>
  <w:num w:numId="13">
    <w:abstractNumId w:val="1"/>
  </w:num>
  <w:num w:numId="14">
    <w:abstractNumId w:val="16"/>
  </w:num>
  <w:num w:numId="15">
    <w:abstractNumId w:val="9"/>
  </w:num>
  <w:num w:numId="16">
    <w:abstractNumId w:val="4"/>
  </w:num>
  <w:num w:numId="17">
    <w:abstractNumId w:val="11"/>
  </w:num>
  <w:num w:numId="18">
    <w:abstractNumId w:val="1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739"/>
    <w:rsid w:val="00001397"/>
    <w:rsid w:val="00012284"/>
    <w:rsid w:val="000209E0"/>
    <w:rsid w:val="000630E5"/>
    <w:rsid w:val="001725D5"/>
    <w:rsid w:val="001A7210"/>
    <w:rsid w:val="002579A7"/>
    <w:rsid w:val="002C2E5C"/>
    <w:rsid w:val="002D6B09"/>
    <w:rsid w:val="002D7462"/>
    <w:rsid w:val="0030139E"/>
    <w:rsid w:val="0031263A"/>
    <w:rsid w:val="003521AE"/>
    <w:rsid w:val="003A4D19"/>
    <w:rsid w:val="003C3D82"/>
    <w:rsid w:val="004075BA"/>
    <w:rsid w:val="00451B36"/>
    <w:rsid w:val="00466ACC"/>
    <w:rsid w:val="004678E3"/>
    <w:rsid w:val="004B0E84"/>
    <w:rsid w:val="004B2F59"/>
    <w:rsid w:val="004C060B"/>
    <w:rsid w:val="004D43F7"/>
    <w:rsid w:val="00550F3B"/>
    <w:rsid w:val="00560D99"/>
    <w:rsid w:val="00572720"/>
    <w:rsid w:val="00584DEB"/>
    <w:rsid w:val="00596345"/>
    <w:rsid w:val="005A522A"/>
    <w:rsid w:val="005C17D6"/>
    <w:rsid w:val="006147AB"/>
    <w:rsid w:val="006F23BB"/>
    <w:rsid w:val="00776FEA"/>
    <w:rsid w:val="007B567B"/>
    <w:rsid w:val="007C75F2"/>
    <w:rsid w:val="00894DFD"/>
    <w:rsid w:val="008F34D1"/>
    <w:rsid w:val="009730DD"/>
    <w:rsid w:val="009803C8"/>
    <w:rsid w:val="009A17E5"/>
    <w:rsid w:val="009C12EA"/>
    <w:rsid w:val="00A405DF"/>
    <w:rsid w:val="00AA1738"/>
    <w:rsid w:val="00AA6753"/>
    <w:rsid w:val="00AC1DDB"/>
    <w:rsid w:val="00AC496B"/>
    <w:rsid w:val="00AE6B7F"/>
    <w:rsid w:val="00AF47D7"/>
    <w:rsid w:val="00B323DA"/>
    <w:rsid w:val="00B855D7"/>
    <w:rsid w:val="00B92383"/>
    <w:rsid w:val="00BA1216"/>
    <w:rsid w:val="00BB7D59"/>
    <w:rsid w:val="00BC2776"/>
    <w:rsid w:val="00C16922"/>
    <w:rsid w:val="00C22FCF"/>
    <w:rsid w:val="00C420D1"/>
    <w:rsid w:val="00C80EB9"/>
    <w:rsid w:val="00CE5739"/>
    <w:rsid w:val="00D21D66"/>
    <w:rsid w:val="00D30C2D"/>
    <w:rsid w:val="00D92756"/>
    <w:rsid w:val="00DA2FAF"/>
    <w:rsid w:val="00DB2494"/>
    <w:rsid w:val="00E510AA"/>
    <w:rsid w:val="00E67AD7"/>
    <w:rsid w:val="00E820D7"/>
    <w:rsid w:val="00EA10B0"/>
    <w:rsid w:val="00EC6346"/>
    <w:rsid w:val="00F048F5"/>
    <w:rsid w:val="00F56704"/>
    <w:rsid w:val="00F8357A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39"/>
    <w:pPr>
      <w:ind w:left="720"/>
      <w:contextualSpacing/>
    </w:pPr>
  </w:style>
  <w:style w:type="paragraph" w:styleId="a4">
    <w:name w:val="No Spacing"/>
    <w:uiPriority w:val="1"/>
    <w:qFormat/>
    <w:rsid w:val="00AA6753"/>
    <w:pPr>
      <w:spacing w:after="0" w:line="240" w:lineRule="auto"/>
    </w:pPr>
  </w:style>
  <w:style w:type="character" w:styleId="a5">
    <w:name w:val="Strong"/>
    <w:basedOn w:val="a0"/>
    <w:uiPriority w:val="22"/>
    <w:qFormat/>
    <w:rsid w:val="00550F3B"/>
    <w:rPr>
      <w:b/>
      <w:bCs/>
    </w:rPr>
  </w:style>
  <w:style w:type="character" w:styleId="a6">
    <w:name w:val="Hyperlink"/>
    <w:basedOn w:val="a0"/>
    <w:uiPriority w:val="99"/>
    <w:unhideWhenUsed/>
    <w:rsid w:val="00776FE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E820D7"/>
  </w:style>
  <w:style w:type="paragraph" w:customStyle="1" w:styleId="futurismarkdown-paragraph">
    <w:name w:val="futurismarkdown-paragraph"/>
    <w:basedOn w:val="a"/>
    <w:rsid w:val="009C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">
    <w:name w:val="b-"/>
    <w:basedOn w:val="a0"/>
    <w:rsid w:val="00C22FCF"/>
  </w:style>
  <w:style w:type="paragraph" w:customStyle="1" w:styleId="text-justify">
    <w:name w:val="text-justify"/>
    <w:basedOn w:val="a"/>
    <w:rsid w:val="003C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2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rsid w:val="00C80EB9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80E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6">
    <w:name w:val="c6"/>
    <w:basedOn w:val="a0"/>
    <w:rsid w:val="009A17E5"/>
  </w:style>
  <w:style w:type="paragraph" w:customStyle="1" w:styleId="c2">
    <w:name w:val="c2"/>
    <w:basedOn w:val="a"/>
    <w:rsid w:val="009A17E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23">
    <w:name w:val="c23"/>
    <w:basedOn w:val="a"/>
    <w:rsid w:val="009A17E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32">
    <w:name w:val="c32"/>
    <w:basedOn w:val="a"/>
    <w:rsid w:val="00451B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2c18">
    <w:name w:val="c2 c18"/>
    <w:basedOn w:val="a"/>
    <w:rsid w:val="00451B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10">
    <w:name w:val="p10"/>
    <w:basedOn w:val="a"/>
    <w:rsid w:val="003A4D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4">
    <w:name w:val="c4"/>
    <w:basedOn w:val="a"/>
    <w:rsid w:val="00AA173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-indent">
    <w:name w:val="no-indent"/>
    <w:basedOn w:val="a"/>
    <w:rsid w:val="00B8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uiPriority w:val="39"/>
    <w:qFormat/>
    <w:rsid w:val="00B92383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qFormat/>
    <w:rsid w:val="00B923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B92383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DA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2FAF"/>
  </w:style>
  <w:style w:type="paragraph" w:styleId="ad">
    <w:name w:val="Balloon Text"/>
    <w:basedOn w:val="a"/>
    <w:link w:val="ae"/>
    <w:uiPriority w:val="99"/>
    <w:semiHidden/>
    <w:unhideWhenUsed/>
    <w:rsid w:val="006F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95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6411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0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716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F333-5101-4EED-95F5-CD3FD3D4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Привет!</dc:creator>
  <cp:lastModifiedBy>Юля</cp:lastModifiedBy>
  <cp:revision>11</cp:revision>
  <cp:lastPrinted>2025-01-30T17:47:00Z</cp:lastPrinted>
  <dcterms:created xsi:type="dcterms:W3CDTF">2025-03-14T12:51:00Z</dcterms:created>
  <dcterms:modified xsi:type="dcterms:W3CDTF">2025-03-20T14:19:00Z</dcterms:modified>
</cp:coreProperties>
</file>