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5F550" w14:textId="40835BE6" w:rsidR="003B3526" w:rsidRPr="00DF58B4" w:rsidRDefault="003B3526" w:rsidP="00391FEA">
      <w:pPr>
        <w:spacing w:line="240" w:lineRule="auto"/>
        <w:ind w:firstLine="0"/>
        <w:jc w:val="center"/>
        <w:rPr>
          <w:rFonts w:eastAsia="Times New Roman"/>
          <w:b/>
        </w:rPr>
      </w:pPr>
      <w:r w:rsidRPr="00DF58B4">
        <w:rPr>
          <w:rFonts w:eastAsia="Times New Roman"/>
          <w:b/>
        </w:rPr>
        <w:t>Комплект</w:t>
      </w:r>
      <w:r w:rsidRPr="00DF58B4">
        <w:rPr>
          <w:rFonts w:eastAsia="Times New Roman"/>
          <w:b/>
          <w:spacing w:val="-17"/>
        </w:rPr>
        <w:t xml:space="preserve"> </w:t>
      </w:r>
      <w:r w:rsidRPr="00DF58B4">
        <w:rPr>
          <w:rFonts w:eastAsia="Times New Roman"/>
          <w:b/>
        </w:rPr>
        <w:t>оценочных</w:t>
      </w:r>
      <w:r w:rsidRPr="00DF58B4">
        <w:rPr>
          <w:rFonts w:eastAsia="Times New Roman"/>
          <w:b/>
          <w:spacing w:val="-15"/>
        </w:rPr>
        <w:t xml:space="preserve"> </w:t>
      </w:r>
      <w:r w:rsidRPr="00DF58B4">
        <w:rPr>
          <w:rFonts w:eastAsia="Times New Roman"/>
          <w:b/>
        </w:rPr>
        <w:t>материалов</w:t>
      </w:r>
      <w:r w:rsidRPr="00DF58B4">
        <w:rPr>
          <w:rFonts w:eastAsia="Times New Roman"/>
          <w:b/>
          <w:spacing w:val="-16"/>
        </w:rPr>
        <w:t xml:space="preserve"> </w:t>
      </w:r>
      <w:r w:rsidRPr="00DF58B4">
        <w:rPr>
          <w:rFonts w:eastAsia="Times New Roman"/>
          <w:b/>
        </w:rPr>
        <w:t>по</w:t>
      </w:r>
      <w:r w:rsidRPr="00DF58B4">
        <w:rPr>
          <w:rFonts w:eastAsia="Times New Roman"/>
          <w:b/>
          <w:spacing w:val="-17"/>
        </w:rPr>
        <w:t xml:space="preserve"> </w:t>
      </w:r>
      <w:r w:rsidRPr="00DF58B4">
        <w:rPr>
          <w:rFonts w:eastAsia="Times New Roman"/>
          <w:b/>
        </w:rPr>
        <w:t>дисциплине</w:t>
      </w:r>
    </w:p>
    <w:p w14:paraId="7B60BB93" w14:textId="2F62F795" w:rsidR="003B3526" w:rsidRPr="00DF58B4" w:rsidRDefault="003B3526" w:rsidP="004302F5">
      <w:pPr>
        <w:widowControl w:val="0"/>
        <w:tabs>
          <w:tab w:val="left" w:pos="8397"/>
        </w:tabs>
        <w:autoSpaceDE w:val="0"/>
        <w:autoSpaceDN w:val="0"/>
        <w:spacing w:line="240" w:lineRule="auto"/>
        <w:ind w:firstLine="0"/>
        <w:jc w:val="center"/>
        <w:rPr>
          <w:rFonts w:eastAsia="Times New Roman"/>
          <w:b/>
        </w:rPr>
      </w:pPr>
      <w:r w:rsidRPr="00DF58B4">
        <w:rPr>
          <w:rFonts w:eastAsia="Times New Roman"/>
          <w:b/>
          <w:spacing w:val="-10"/>
        </w:rPr>
        <w:t>«</w:t>
      </w:r>
      <w:bookmarkStart w:id="0" w:name="_Hlk192784981"/>
      <w:r w:rsidR="00D347D3" w:rsidRPr="00DF58B4">
        <w:rPr>
          <w:rFonts w:eastAsia="Times New Roman"/>
          <w:b/>
          <w:spacing w:val="-10"/>
        </w:rPr>
        <w:t>Международное экономическое право</w:t>
      </w:r>
      <w:bookmarkEnd w:id="0"/>
      <w:r w:rsidRPr="00DF58B4">
        <w:rPr>
          <w:rFonts w:eastAsia="Times New Roman"/>
          <w:b/>
          <w:spacing w:val="-10"/>
        </w:rPr>
        <w:t>»</w:t>
      </w:r>
    </w:p>
    <w:p w14:paraId="4908FB7A" w14:textId="77777777" w:rsidR="003B3526" w:rsidRPr="00DF58B4" w:rsidRDefault="003B3526" w:rsidP="004302F5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b/>
        </w:rPr>
      </w:pPr>
    </w:p>
    <w:p w14:paraId="78A44192" w14:textId="77777777" w:rsidR="003B3526" w:rsidRPr="00DF58B4" w:rsidRDefault="003B3526" w:rsidP="00950CEE">
      <w:pPr>
        <w:widowControl w:val="0"/>
        <w:autoSpaceDE w:val="0"/>
        <w:autoSpaceDN w:val="0"/>
        <w:spacing w:line="240" w:lineRule="auto"/>
        <w:ind w:hanging="851"/>
        <w:rPr>
          <w:rFonts w:eastAsia="Times New Roman"/>
          <w:b/>
          <w:spacing w:val="-4"/>
        </w:rPr>
      </w:pPr>
      <w:r w:rsidRPr="00DF58B4">
        <w:rPr>
          <w:rFonts w:eastAsia="Times New Roman"/>
          <w:b/>
        </w:rPr>
        <w:t>Задания</w:t>
      </w:r>
      <w:r w:rsidRPr="00DF58B4">
        <w:rPr>
          <w:rFonts w:eastAsia="Times New Roman"/>
          <w:b/>
          <w:spacing w:val="-8"/>
        </w:rPr>
        <w:t xml:space="preserve"> </w:t>
      </w:r>
      <w:r w:rsidRPr="00DF58B4">
        <w:rPr>
          <w:rFonts w:eastAsia="Times New Roman"/>
          <w:b/>
        </w:rPr>
        <w:t>закрытого</w:t>
      </w:r>
      <w:r w:rsidRPr="00DF58B4">
        <w:rPr>
          <w:rFonts w:eastAsia="Times New Roman"/>
          <w:b/>
          <w:spacing w:val="-7"/>
        </w:rPr>
        <w:t xml:space="preserve"> </w:t>
      </w:r>
      <w:r w:rsidRPr="00DF58B4">
        <w:rPr>
          <w:rFonts w:eastAsia="Times New Roman"/>
          <w:b/>
          <w:spacing w:val="-4"/>
        </w:rPr>
        <w:t>типа</w:t>
      </w:r>
    </w:p>
    <w:p w14:paraId="202481F6" w14:textId="50AC9BCA" w:rsidR="003B3526" w:rsidRPr="00DF58B4" w:rsidRDefault="003B3526" w:rsidP="009E09AA">
      <w:pPr>
        <w:widowControl w:val="0"/>
        <w:autoSpaceDE w:val="0"/>
        <w:autoSpaceDN w:val="0"/>
        <w:spacing w:line="240" w:lineRule="auto"/>
        <w:ind w:left="-284" w:firstLine="0"/>
        <w:rPr>
          <w:rFonts w:eastAsia="Times New Roman"/>
          <w:b/>
        </w:rPr>
      </w:pPr>
      <w:bookmarkStart w:id="1" w:name="_Hlk192349299"/>
      <w:bookmarkStart w:id="2" w:name="_Hlk192340435"/>
      <w:r w:rsidRPr="00DF58B4">
        <w:rPr>
          <w:rFonts w:eastAsia="Times New Roman"/>
          <w:b/>
        </w:rPr>
        <w:t>Задания закрытого типа на выбор правильного ответа</w:t>
      </w:r>
      <w:bookmarkEnd w:id="1"/>
      <w:r w:rsidRPr="00DF58B4">
        <w:rPr>
          <w:rFonts w:eastAsia="Times New Roman"/>
          <w:b/>
        </w:rPr>
        <w:t xml:space="preserve"> </w:t>
      </w:r>
    </w:p>
    <w:bookmarkEnd w:id="2"/>
    <w:p w14:paraId="339A6EF8" w14:textId="2A3CDAB2" w:rsidR="00045BC5" w:rsidRPr="00DF58B4" w:rsidRDefault="00045BC5" w:rsidP="004302F5">
      <w:pPr>
        <w:widowControl w:val="0"/>
        <w:autoSpaceDE w:val="0"/>
        <w:autoSpaceDN w:val="0"/>
        <w:spacing w:line="240" w:lineRule="auto"/>
        <w:rPr>
          <w:rFonts w:eastAsia="Times New Roman"/>
        </w:rPr>
      </w:pPr>
    </w:p>
    <w:p w14:paraId="379BE11B" w14:textId="7228A784" w:rsidR="000D0AD3" w:rsidRPr="00DF58B4" w:rsidRDefault="000D0AD3" w:rsidP="000D0AD3">
      <w:pPr>
        <w:spacing w:line="240" w:lineRule="auto"/>
        <w:ind w:firstLine="0"/>
        <w:rPr>
          <w:i/>
        </w:rPr>
      </w:pPr>
      <w:r w:rsidRPr="00DF58B4">
        <w:rPr>
          <w:i/>
        </w:rPr>
        <w:t>Выберите один правильный ответ</w:t>
      </w:r>
      <w:r w:rsidR="00437698" w:rsidRPr="00DF58B4">
        <w:rPr>
          <w:i/>
        </w:rPr>
        <w:t>.</w:t>
      </w:r>
    </w:p>
    <w:p w14:paraId="06785EC2" w14:textId="77777777" w:rsidR="00CF6737" w:rsidRPr="00DF58B4" w:rsidRDefault="00CF6737" w:rsidP="000D0AD3">
      <w:pPr>
        <w:spacing w:line="240" w:lineRule="auto"/>
        <w:ind w:firstLine="0"/>
        <w:rPr>
          <w:i/>
        </w:rPr>
      </w:pPr>
    </w:p>
    <w:p w14:paraId="5A8E34F8" w14:textId="538B02DF" w:rsidR="000D0AD3" w:rsidRPr="00DF58B4" w:rsidRDefault="000D0AD3" w:rsidP="000D0AD3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</w:rPr>
      </w:pPr>
      <w:r w:rsidRPr="00DF58B4">
        <w:rPr>
          <w:rFonts w:eastAsia="Times New Roman"/>
        </w:rPr>
        <w:t xml:space="preserve">1. </w:t>
      </w:r>
      <w:r w:rsidR="00D347D3" w:rsidRPr="00DF58B4">
        <w:rPr>
          <w:rFonts w:eastAsia="Times New Roman"/>
        </w:rPr>
        <w:t>Какая организация является преемницей Генерального соглашения по тарифам и торговле (ГАТТ)?</w:t>
      </w:r>
    </w:p>
    <w:p w14:paraId="2640DD25" w14:textId="1FF8C130" w:rsidR="00D347D3" w:rsidRPr="00DF58B4" w:rsidRDefault="00D347D3" w:rsidP="00E77285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</w:rPr>
      </w:pPr>
      <w:r w:rsidRPr="00DF58B4">
        <w:rPr>
          <w:rFonts w:eastAsia="Times New Roman"/>
        </w:rPr>
        <w:t xml:space="preserve">А) Международный валютный фонд (МВФ) </w:t>
      </w:r>
    </w:p>
    <w:p w14:paraId="75EFCA78" w14:textId="63530F39" w:rsidR="00D347D3" w:rsidRPr="00DF58B4" w:rsidRDefault="00D347D3" w:rsidP="00E77285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</w:rPr>
      </w:pPr>
      <w:r w:rsidRPr="00DF58B4">
        <w:rPr>
          <w:rFonts w:eastAsia="Times New Roman"/>
        </w:rPr>
        <w:t xml:space="preserve">Б) Всемирный банк (ВБ) </w:t>
      </w:r>
    </w:p>
    <w:p w14:paraId="664FAA45" w14:textId="00A9CE6F" w:rsidR="00D347D3" w:rsidRPr="00DF58B4" w:rsidRDefault="00D347D3" w:rsidP="00E77285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</w:rPr>
      </w:pPr>
      <w:r w:rsidRPr="00DF58B4">
        <w:rPr>
          <w:rFonts w:eastAsia="Times New Roman"/>
        </w:rPr>
        <w:t xml:space="preserve">В) Всемирная торговая организация (ВТО) </w:t>
      </w:r>
    </w:p>
    <w:p w14:paraId="4D930E12" w14:textId="5EEA1E87" w:rsidR="000D0AD3" w:rsidRPr="00DF58B4" w:rsidRDefault="00D347D3" w:rsidP="00E77285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</w:rPr>
      </w:pPr>
      <w:r w:rsidRPr="00DF58B4">
        <w:rPr>
          <w:rFonts w:eastAsia="Times New Roman"/>
        </w:rPr>
        <w:t>Г) Организация экономического сотрудничества и развития (ОЭСР)</w:t>
      </w:r>
      <w:r w:rsidR="00DD2EE8" w:rsidRPr="00DF58B4">
        <w:rPr>
          <w:rFonts w:eastAsia="Times New Roman"/>
        </w:rPr>
        <w:t>.</w:t>
      </w:r>
    </w:p>
    <w:p w14:paraId="41F0DD5E" w14:textId="272AA75E" w:rsidR="00994F45" w:rsidRPr="00DF58B4" w:rsidRDefault="00994F45" w:rsidP="00994F45">
      <w:pPr>
        <w:spacing w:line="240" w:lineRule="auto"/>
        <w:ind w:firstLine="0"/>
      </w:pPr>
      <w:r w:rsidRPr="00DF58B4">
        <w:t xml:space="preserve">Правильный ответ: </w:t>
      </w:r>
      <w:r w:rsidR="00D347D3" w:rsidRPr="00DF58B4">
        <w:t>В</w:t>
      </w:r>
    </w:p>
    <w:p w14:paraId="50693B16" w14:textId="52E9C4CD" w:rsidR="00994F45" w:rsidRPr="00DF58B4" w:rsidRDefault="00994F45" w:rsidP="00994F45">
      <w:pPr>
        <w:spacing w:line="240" w:lineRule="auto"/>
        <w:ind w:firstLine="0"/>
      </w:pPr>
      <w:r w:rsidRPr="00DF58B4">
        <w:t>Компетенции (индикаторы):</w:t>
      </w:r>
      <w:r w:rsidR="004761FC" w:rsidRPr="00DF58B4">
        <w:t xml:space="preserve"> </w:t>
      </w:r>
      <w:r w:rsidR="00FC6E99" w:rsidRPr="00DF58B4">
        <w:t>ОПК-4</w:t>
      </w:r>
    </w:p>
    <w:p w14:paraId="61AF2460" w14:textId="77777777" w:rsidR="00994F45" w:rsidRPr="00DF58B4" w:rsidRDefault="00994F45" w:rsidP="00994F45">
      <w:pPr>
        <w:spacing w:line="240" w:lineRule="auto"/>
        <w:ind w:firstLine="0"/>
        <w:rPr>
          <w:i/>
        </w:rPr>
      </w:pPr>
    </w:p>
    <w:p w14:paraId="29AB9C8B" w14:textId="3E81F3C7" w:rsidR="000D0AD3" w:rsidRPr="00DF58B4" w:rsidRDefault="00CF6737" w:rsidP="00994F45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</w:rPr>
      </w:pPr>
      <w:r w:rsidRPr="00DF58B4">
        <w:rPr>
          <w:rFonts w:eastAsia="Times New Roman"/>
        </w:rPr>
        <w:t xml:space="preserve">2. </w:t>
      </w:r>
      <w:r w:rsidR="00D347D3" w:rsidRPr="00DF58B4">
        <w:rPr>
          <w:rFonts w:eastAsia="Times New Roman"/>
        </w:rPr>
        <w:t>Что такое принцип наибольшего благоприятствования (РНБ) в международном торговом праве?</w:t>
      </w:r>
    </w:p>
    <w:p w14:paraId="11782AF5" w14:textId="6CC5EB53" w:rsidR="00D347D3" w:rsidRPr="00DF58B4" w:rsidRDefault="00D347D3" w:rsidP="00994F45">
      <w:pPr>
        <w:spacing w:line="240" w:lineRule="auto"/>
        <w:ind w:firstLine="0"/>
      </w:pPr>
      <w:r w:rsidRPr="00DF58B4">
        <w:t xml:space="preserve">А) Предоставление наилучших условий торговли для всех стран-членов ВТО. </w:t>
      </w:r>
    </w:p>
    <w:p w14:paraId="191ADA7A" w14:textId="7C1BD94A" w:rsidR="00D347D3" w:rsidRPr="00DF58B4" w:rsidRDefault="00D347D3" w:rsidP="00994F45">
      <w:pPr>
        <w:spacing w:line="240" w:lineRule="auto"/>
        <w:ind w:firstLine="0"/>
      </w:pPr>
      <w:r w:rsidRPr="00DF58B4">
        <w:t xml:space="preserve">Б) Предоставление торговых преимуществ только развивающимся странам. </w:t>
      </w:r>
    </w:p>
    <w:p w14:paraId="3CCFC721" w14:textId="1167425A" w:rsidR="00D347D3" w:rsidRPr="00DF58B4" w:rsidRDefault="00D347D3" w:rsidP="00994F45">
      <w:pPr>
        <w:spacing w:line="240" w:lineRule="auto"/>
        <w:ind w:firstLine="0"/>
      </w:pPr>
      <w:r w:rsidRPr="00DF58B4">
        <w:t xml:space="preserve">В) Введение дискриминационных мер против стран, нарушающих международное право. </w:t>
      </w:r>
    </w:p>
    <w:p w14:paraId="3966A5BC" w14:textId="306C705D" w:rsidR="00DD2EE8" w:rsidRPr="00DF58B4" w:rsidRDefault="00D347D3" w:rsidP="00994F45">
      <w:pPr>
        <w:spacing w:line="240" w:lineRule="auto"/>
        <w:ind w:firstLine="0"/>
      </w:pPr>
      <w:r w:rsidRPr="00DF58B4">
        <w:t>Г) Предоставление одинаковых условий торговли для всех стран, вне зависимости от их членства в ВТО.</w:t>
      </w:r>
    </w:p>
    <w:p w14:paraId="700C8FF5" w14:textId="1397D67F" w:rsidR="00994F45" w:rsidRPr="00DF58B4" w:rsidRDefault="00994F45" w:rsidP="00994F45">
      <w:pPr>
        <w:spacing w:line="240" w:lineRule="auto"/>
        <w:ind w:firstLine="0"/>
      </w:pPr>
      <w:r w:rsidRPr="00DF58B4">
        <w:t xml:space="preserve">Правильный ответ: </w:t>
      </w:r>
      <w:r w:rsidR="00D347D3" w:rsidRPr="00DF58B4">
        <w:t>А</w:t>
      </w:r>
    </w:p>
    <w:p w14:paraId="2CFBA975" w14:textId="3D547A6A" w:rsidR="00994F45" w:rsidRPr="00DF58B4" w:rsidRDefault="00994F45" w:rsidP="00994F45">
      <w:pPr>
        <w:spacing w:line="240" w:lineRule="auto"/>
        <w:ind w:firstLine="0"/>
      </w:pPr>
      <w:r w:rsidRPr="00DF58B4">
        <w:t>Компетенции (индикаторы):</w:t>
      </w:r>
      <w:r w:rsidR="00FC6E99" w:rsidRPr="00DF58B4">
        <w:t xml:space="preserve"> ОПК-4</w:t>
      </w:r>
    </w:p>
    <w:p w14:paraId="7EC93AB3" w14:textId="77777777" w:rsidR="00994F45" w:rsidRPr="00DF58B4" w:rsidRDefault="00994F45" w:rsidP="00994F45">
      <w:pPr>
        <w:spacing w:line="240" w:lineRule="auto"/>
        <w:ind w:firstLine="0"/>
        <w:rPr>
          <w:i/>
        </w:rPr>
      </w:pPr>
    </w:p>
    <w:p w14:paraId="05F11954" w14:textId="0B5C38D2" w:rsidR="000D0AD3" w:rsidRPr="00DF58B4" w:rsidRDefault="00CF6737" w:rsidP="00994F45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</w:rPr>
      </w:pPr>
      <w:r w:rsidRPr="00DF58B4">
        <w:rPr>
          <w:rFonts w:eastAsia="Times New Roman"/>
        </w:rPr>
        <w:t xml:space="preserve">3. </w:t>
      </w:r>
      <w:r w:rsidR="00D347D3" w:rsidRPr="00DF58B4">
        <w:rPr>
          <w:rFonts w:eastAsia="Times New Roman"/>
        </w:rPr>
        <w:t>Какой орган ВТО отвечает за разрешение торговых споров между государствами-членами?</w:t>
      </w:r>
    </w:p>
    <w:p w14:paraId="25030830" w14:textId="2ABEF757" w:rsidR="00D347D3" w:rsidRPr="00DF58B4" w:rsidRDefault="00D347D3" w:rsidP="00E77285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</w:rPr>
      </w:pPr>
      <w:r w:rsidRPr="00DF58B4">
        <w:rPr>
          <w:rFonts w:eastAsia="Times New Roman"/>
        </w:rPr>
        <w:t xml:space="preserve">А) Генеральный совет </w:t>
      </w:r>
    </w:p>
    <w:p w14:paraId="2D8A50A4" w14:textId="1D4C3213" w:rsidR="00D347D3" w:rsidRPr="00DF58B4" w:rsidRDefault="00D347D3" w:rsidP="00E77285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</w:rPr>
      </w:pPr>
      <w:r w:rsidRPr="00DF58B4">
        <w:rPr>
          <w:rFonts w:eastAsia="Times New Roman"/>
        </w:rPr>
        <w:t xml:space="preserve">Б) Секретариат ВТО </w:t>
      </w:r>
    </w:p>
    <w:p w14:paraId="1316A2BF" w14:textId="525CC9D6" w:rsidR="00D347D3" w:rsidRPr="00DF58B4" w:rsidRDefault="00D347D3" w:rsidP="00E77285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</w:rPr>
      </w:pPr>
      <w:r w:rsidRPr="00DF58B4">
        <w:rPr>
          <w:rFonts w:eastAsia="Times New Roman"/>
        </w:rPr>
        <w:t xml:space="preserve">В) Орган по разрешению споров (ОРС) </w:t>
      </w:r>
    </w:p>
    <w:p w14:paraId="7B9EB4E7" w14:textId="46EE9D4D" w:rsidR="000D0AD3" w:rsidRPr="00DF58B4" w:rsidRDefault="00D347D3" w:rsidP="00E77285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</w:rPr>
      </w:pPr>
      <w:r w:rsidRPr="00DF58B4">
        <w:rPr>
          <w:rFonts w:eastAsia="Times New Roman"/>
        </w:rPr>
        <w:t>Г) Комитет по торговой политике</w:t>
      </w:r>
    </w:p>
    <w:p w14:paraId="3A3419D7" w14:textId="113E2AC1" w:rsidR="00994F45" w:rsidRPr="00DF58B4" w:rsidRDefault="00994F45" w:rsidP="00994F45">
      <w:pPr>
        <w:spacing w:line="240" w:lineRule="auto"/>
        <w:ind w:firstLine="0"/>
      </w:pPr>
      <w:r w:rsidRPr="00DF58B4">
        <w:t xml:space="preserve">Правильный ответ: </w:t>
      </w:r>
      <w:r w:rsidR="00D347D3" w:rsidRPr="00DF58B4">
        <w:t>В</w:t>
      </w:r>
    </w:p>
    <w:p w14:paraId="7BD0278A" w14:textId="67BB53CF" w:rsidR="00994F45" w:rsidRPr="00DF58B4" w:rsidRDefault="00994F45" w:rsidP="00994F45">
      <w:pPr>
        <w:spacing w:line="240" w:lineRule="auto"/>
        <w:ind w:firstLine="0"/>
      </w:pPr>
      <w:r w:rsidRPr="00DF58B4">
        <w:t>Компетенции (индикаторы):</w:t>
      </w:r>
      <w:r w:rsidR="00FC6E99" w:rsidRPr="00DF58B4">
        <w:t xml:space="preserve"> ОПК-4</w:t>
      </w:r>
    </w:p>
    <w:p w14:paraId="1DA24651" w14:textId="748B9E66" w:rsidR="00DE4E81" w:rsidRPr="00DF58B4" w:rsidRDefault="00DE4E81" w:rsidP="00DE4E81">
      <w:pPr>
        <w:spacing w:line="240" w:lineRule="auto"/>
        <w:ind w:firstLine="0"/>
      </w:pPr>
    </w:p>
    <w:p w14:paraId="75704FD7" w14:textId="3DC5BE09" w:rsidR="00DE4E81" w:rsidRPr="00DF58B4" w:rsidRDefault="00CF6737" w:rsidP="00DE4E81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</w:rPr>
      </w:pPr>
      <w:r w:rsidRPr="00DF58B4">
        <w:rPr>
          <w:rFonts w:eastAsia="Times New Roman"/>
        </w:rPr>
        <w:t xml:space="preserve">4. </w:t>
      </w:r>
      <w:r w:rsidR="00D347D3" w:rsidRPr="00DF58B4">
        <w:rPr>
          <w:rFonts w:eastAsia="Times New Roman"/>
        </w:rPr>
        <w:t>Что такое “демпинг” в международной торговле?</w:t>
      </w:r>
    </w:p>
    <w:p w14:paraId="4BFD6A7D" w14:textId="022926A0" w:rsidR="00D347D3" w:rsidRPr="00DF58B4" w:rsidRDefault="00D347D3" w:rsidP="00DE4E81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</w:rPr>
      </w:pPr>
      <w:r w:rsidRPr="00DF58B4">
        <w:rPr>
          <w:rFonts w:eastAsia="Times New Roman"/>
        </w:rPr>
        <w:t xml:space="preserve">А) Снижение таможенных тарифов. </w:t>
      </w:r>
    </w:p>
    <w:p w14:paraId="7FC7A2D0" w14:textId="4457E8C9" w:rsidR="00D347D3" w:rsidRPr="00DF58B4" w:rsidRDefault="00D347D3" w:rsidP="00DE4E81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</w:rPr>
      </w:pPr>
      <w:r w:rsidRPr="00DF58B4">
        <w:rPr>
          <w:rFonts w:eastAsia="Times New Roman"/>
        </w:rPr>
        <w:t xml:space="preserve">Б) Экспорт товаров по цене ниже их нормальной стоимости. </w:t>
      </w:r>
    </w:p>
    <w:p w14:paraId="19FEE3D6" w14:textId="3EB39957" w:rsidR="00D347D3" w:rsidRPr="00DF58B4" w:rsidRDefault="00D347D3" w:rsidP="00DE4E81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</w:rPr>
      </w:pPr>
      <w:r w:rsidRPr="00DF58B4">
        <w:rPr>
          <w:rFonts w:eastAsia="Times New Roman"/>
        </w:rPr>
        <w:t xml:space="preserve">В) Предоставление экспортных субсидий. </w:t>
      </w:r>
    </w:p>
    <w:p w14:paraId="2CD33408" w14:textId="151CCD32" w:rsidR="00DE4E81" w:rsidRPr="00DF58B4" w:rsidRDefault="00D347D3" w:rsidP="00DE4E81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</w:rPr>
      </w:pPr>
      <w:r w:rsidRPr="00DF58B4">
        <w:rPr>
          <w:rFonts w:eastAsia="Times New Roman"/>
        </w:rPr>
        <w:t>Г) Введение импортных квот.</w:t>
      </w:r>
    </w:p>
    <w:p w14:paraId="3D7FF517" w14:textId="77777777" w:rsidR="00DE4E81" w:rsidRPr="00DF58B4" w:rsidRDefault="00DE4E81" w:rsidP="00DE4E81">
      <w:pPr>
        <w:spacing w:line="240" w:lineRule="auto"/>
        <w:ind w:firstLine="0"/>
      </w:pPr>
      <w:r w:rsidRPr="00DF58B4">
        <w:t>Правильный ответ: Б</w:t>
      </w:r>
    </w:p>
    <w:p w14:paraId="70EA598E" w14:textId="0F48D56F" w:rsidR="00DE4E81" w:rsidRPr="00DF58B4" w:rsidRDefault="00DE4E81" w:rsidP="00DE4E81">
      <w:pPr>
        <w:spacing w:line="240" w:lineRule="auto"/>
        <w:ind w:firstLine="0"/>
      </w:pPr>
      <w:r w:rsidRPr="00DF58B4">
        <w:t>Компетенции (индикаторы):</w:t>
      </w:r>
      <w:r w:rsidR="00FC6E99" w:rsidRPr="00DF58B4">
        <w:t xml:space="preserve"> ОПК-4</w:t>
      </w:r>
    </w:p>
    <w:p w14:paraId="4E02BFD1" w14:textId="77777777" w:rsidR="00994F45" w:rsidRPr="00DF58B4" w:rsidRDefault="00994F45" w:rsidP="004302F5">
      <w:pPr>
        <w:spacing w:line="240" w:lineRule="auto"/>
        <w:ind w:firstLine="0"/>
        <w:rPr>
          <w:i/>
        </w:rPr>
      </w:pPr>
    </w:p>
    <w:p w14:paraId="1AD461B7" w14:textId="2B489C01" w:rsidR="0003369E" w:rsidRPr="00DF58B4" w:rsidRDefault="0003369E" w:rsidP="00950CEE">
      <w:pPr>
        <w:spacing w:line="240" w:lineRule="auto"/>
        <w:ind w:firstLine="0"/>
        <w:rPr>
          <w:b/>
        </w:rPr>
      </w:pPr>
      <w:bookmarkStart w:id="3" w:name="_Hlk192340689"/>
      <w:r w:rsidRPr="00DF58B4">
        <w:rPr>
          <w:b/>
        </w:rPr>
        <w:lastRenderedPageBreak/>
        <w:t>Задания закрытого типа на установление соответствия</w:t>
      </w:r>
    </w:p>
    <w:p w14:paraId="1B958A0A" w14:textId="0FCF30E4" w:rsidR="00CF6737" w:rsidRPr="00DF58B4" w:rsidRDefault="00CF6737" w:rsidP="00950CEE">
      <w:pPr>
        <w:spacing w:line="240" w:lineRule="auto"/>
        <w:ind w:firstLine="0"/>
        <w:rPr>
          <w:b/>
        </w:rPr>
      </w:pPr>
    </w:p>
    <w:p w14:paraId="78AC9096" w14:textId="77777777" w:rsidR="00CF6737" w:rsidRPr="00DF58B4" w:rsidRDefault="00CF6737" w:rsidP="00CF6737">
      <w:pPr>
        <w:widowControl w:val="0"/>
        <w:autoSpaceDE w:val="0"/>
        <w:autoSpaceDN w:val="0"/>
        <w:spacing w:line="319" w:lineRule="exact"/>
        <w:ind w:left="708" w:hanging="708"/>
        <w:jc w:val="left"/>
        <w:rPr>
          <w:rFonts w:eastAsia="Times New Roman"/>
          <w:i/>
          <w:spacing w:val="-2"/>
          <w:szCs w:val="22"/>
        </w:rPr>
      </w:pPr>
      <w:r w:rsidRPr="00DF58B4">
        <w:rPr>
          <w:rFonts w:eastAsia="Times New Roman"/>
          <w:i/>
          <w:spacing w:val="-2"/>
          <w:szCs w:val="22"/>
        </w:rPr>
        <w:t>Установите правильное соответствие.</w:t>
      </w:r>
    </w:p>
    <w:p w14:paraId="0E5B6F6F" w14:textId="77777777" w:rsidR="004A6386" w:rsidRPr="00DF58B4" w:rsidRDefault="004A6386" w:rsidP="00CF6737">
      <w:pPr>
        <w:spacing w:line="240" w:lineRule="auto"/>
        <w:ind w:firstLine="0"/>
        <w:rPr>
          <w:rFonts w:eastAsia="Times New Roman"/>
          <w:i/>
          <w:spacing w:val="-2"/>
          <w:szCs w:val="22"/>
        </w:rPr>
      </w:pPr>
    </w:p>
    <w:p w14:paraId="1A9363D0" w14:textId="67BE65FC" w:rsidR="00CF6737" w:rsidRPr="00DF58B4" w:rsidRDefault="00CF6737" w:rsidP="00CF6737">
      <w:pPr>
        <w:spacing w:line="240" w:lineRule="auto"/>
        <w:ind w:firstLine="0"/>
        <w:rPr>
          <w:b/>
        </w:rPr>
      </w:pPr>
      <w:r w:rsidRPr="00DF58B4">
        <w:rPr>
          <w:rFonts w:eastAsia="Times New Roman"/>
          <w:i/>
          <w:spacing w:val="-2"/>
          <w:szCs w:val="22"/>
        </w:rPr>
        <w:t>Каждому элементу левого столбца соответствует только один элемент правого столбца</w:t>
      </w:r>
    </w:p>
    <w:bookmarkEnd w:id="3"/>
    <w:p w14:paraId="60B57083" w14:textId="77777777" w:rsidR="00045BC5" w:rsidRPr="00DF58B4" w:rsidRDefault="00045BC5" w:rsidP="004302F5">
      <w:pPr>
        <w:spacing w:line="240" w:lineRule="auto"/>
        <w:rPr>
          <w:i/>
        </w:rPr>
      </w:pPr>
    </w:p>
    <w:p w14:paraId="699E70B6" w14:textId="7ED98002" w:rsidR="00950CEE" w:rsidRPr="00DF58B4" w:rsidRDefault="00A66DC5" w:rsidP="00950CEE">
      <w:pPr>
        <w:spacing w:line="240" w:lineRule="auto"/>
        <w:ind w:firstLine="0"/>
      </w:pPr>
      <w:r w:rsidRPr="00DF58B4">
        <w:t>1</w:t>
      </w:r>
      <w:r w:rsidR="00E31819" w:rsidRPr="00DF58B4">
        <w:t xml:space="preserve">. </w:t>
      </w:r>
      <w:r w:rsidR="00D347D3" w:rsidRPr="00DF58B4">
        <w:t>Установите соответствие между организациями и их основными функциями</w:t>
      </w:r>
      <w:r w:rsidR="0003369E" w:rsidRPr="00DF58B4">
        <w:t>.</w:t>
      </w:r>
      <w:r w:rsidR="00045BC5" w:rsidRPr="00DF58B4">
        <w:t xml:space="preserve"> </w:t>
      </w:r>
    </w:p>
    <w:tbl>
      <w:tblPr>
        <w:tblW w:w="10144" w:type="dxa"/>
        <w:tblInd w:w="-142" w:type="dxa"/>
        <w:tblLook w:val="04A0" w:firstRow="1" w:lastRow="0" w:firstColumn="1" w:lastColumn="0" w:noHBand="0" w:noVBand="1"/>
      </w:tblPr>
      <w:tblGrid>
        <w:gridCol w:w="3363"/>
        <w:gridCol w:w="6781"/>
      </w:tblGrid>
      <w:tr w:rsidR="00DF58B4" w:rsidRPr="00DF58B4" w14:paraId="43015D54" w14:textId="77777777" w:rsidTr="00862C08">
        <w:tc>
          <w:tcPr>
            <w:tcW w:w="3363" w:type="dxa"/>
          </w:tcPr>
          <w:p w14:paraId="4EBDC04E" w14:textId="6523B377" w:rsidR="00950CEE" w:rsidRPr="00DF58B4" w:rsidRDefault="00862C08" w:rsidP="00862C08">
            <w:pPr>
              <w:shd w:val="clear" w:color="auto" w:fill="FFFFFF"/>
              <w:spacing w:line="240" w:lineRule="auto"/>
              <w:ind w:firstLine="0"/>
              <w:contextualSpacing/>
              <w:jc w:val="center"/>
              <w:rPr>
                <w:rFonts w:eastAsia="Times New Roman"/>
                <w:iCs/>
                <w:lang w:eastAsia="ru-RU"/>
              </w:rPr>
            </w:pPr>
            <w:r w:rsidRPr="00DF58B4">
              <w:rPr>
                <w:rFonts w:eastAsia="Times New Roman"/>
                <w:iCs/>
                <w:lang w:eastAsia="ru-RU"/>
              </w:rPr>
              <w:t xml:space="preserve">Международная организация </w:t>
            </w:r>
          </w:p>
        </w:tc>
        <w:tc>
          <w:tcPr>
            <w:tcW w:w="6781" w:type="dxa"/>
          </w:tcPr>
          <w:p w14:paraId="60875629" w14:textId="45B6E103" w:rsidR="00950CEE" w:rsidRPr="00DF58B4" w:rsidRDefault="00862C08" w:rsidP="00862C08">
            <w:pPr>
              <w:shd w:val="clear" w:color="auto" w:fill="FFFFFF"/>
              <w:spacing w:line="240" w:lineRule="auto"/>
              <w:ind w:right="-110" w:firstLine="0"/>
              <w:contextualSpacing/>
              <w:jc w:val="center"/>
              <w:rPr>
                <w:rFonts w:eastAsia="Times New Roman"/>
                <w:iCs/>
                <w:lang w:eastAsia="ru-RU"/>
              </w:rPr>
            </w:pPr>
            <w:r w:rsidRPr="00DF58B4">
              <w:rPr>
                <w:rFonts w:eastAsia="Times New Roman"/>
                <w:iCs/>
                <w:lang w:eastAsia="ru-RU"/>
              </w:rPr>
              <w:t xml:space="preserve">Функция </w:t>
            </w:r>
          </w:p>
        </w:tc>
      </w:tr>
      <w:tr w:rsidR="00DF58B4" w:rsidRPr="00DF58B4" w14:paraId="2FD0921F" w14:textId="77777777" w:rsidTr="00862C08">
        <w:tc>
          <w:tcPr>
            <w:tcW w:w="3363" w:type="dxa"/>
          </w:tcPr>
          <w:p w14:paraId="27DA6C90" w14:textId="7785B301" w:rsidR="004134EE" w:rsidRPr="00DF58B4" w:rsidRDefault="004134EE" w:rsidP="004134EE">
            <w:pPr>
              <w:shd w:val="clear" w:color="auto" w:fill="FFFFFF"/>
              <w:spacing w:line="240" w:lineRule="auto"/>
              <w:ind w:firstLine="0"/>
              <w:contextualSpacing/>
              <w:jc w:val="left"/>
              <w:rPr>
                <w:rFonts w:eastAsia="Times New Roman"/>
                <w:iCs/>
                <w:lang w:eastAsia="ru-RU"/>
              </w:rPr>
            </w:pPr>
            <w:r w:rsidRPr="00DF58B4">
              <w:rPr>
                <w:rFonts w:eastAsia="Times New Roman"/>
                <w:iCs/>
                <w:lang w:eastAsia="ru-RU"/>
              </w:rPr>
              <w:t>1) ВТО</w:t>
            </w:r>
          </w:p>
        </w:tc>
        <w:tc>
          <w:tcPr>
            <w:tcW w:w="6781" w:type="dxa"/>
          </w:tcPr>
          <w:p w14:paraId="018393FA" w14:textId="5F3119B5" w:rsidR="004134EE" w:rsidRPr="00DF58B4" w:rsidRDefault="004134EE" w:rsidP="00AC0B70">
            <w:pPr>
              <w:shd w:val="clear" w:color="auto" w:fill="FFFFFF"/>
              <w:spacing w:line="240" w:lineRule="auto"/>
              <w:ind w:right="-110" w:firstLine="0"/>
              <w:contextualSpacing/>
              <w:rPr>
                <w:rFonts w:eastAsia="Calibri"/>
                <w:bCs/>
                <w:shd w:val="clear" w:color="auto" w:fill="FFFFFF"/>
              </w:rPr>
            </w:pPr>
            <w:r w:rsidRPr="00DF58B4">
              <w:rPr>
                <w:rFonts w:eastAsia="Calibri"/>
                <w:bCs/>
                <w:shd w:val="clear" w:color="auto" w:fill="FFFFFF"/>
              </w:rPr>
              <w:t xml:space="preserve">А) </w:t>
            </w:r>
            <w:r w:rsidRPr="00DF58B4">
              <w:t>Предоставление финансовых ресурсов странам, испытывающим трудности с платежным балансом.</w:t>
            </w:r>
          </w:p>
        </w:tc>
      </w:tr>
      <w:tr w:rsidR="00DF58B4" w:rsidRPr="00DF58B4" w14:paraId="1646937A" w14:textId="77777777" w:rsidTr="00862C08">
        <w:tc>
          <w:tcPr>
            <w:tcW w:w="3363" w:type="dxa"/>
          </w:tcPr>
          <w:p w14:paraId="266631B7" w14:textId="444F7CDF" w:rsidR="004134EE" w:rsidRPr="00DF58B4" w:rsidRDefault="004134EE" w:rsidP="004134EE">
            <w:pPr>
              <w:shd w:val="clear" w:color="auto" w:fill="FFFFFF"/>
              <w:spacing w:line="240" w:lineRule="auto"/>
              <w:ind w:firstLine="0"/>
              <w:contextualSpacing/>
              <w:jc w:val="left"/>
              <w:rPr>
                <w:rFonts w:eastAsia="Times New Roman"/>
                <w:iCs/>
                <w:lang w:eastAsia="ru-RU"/>
              </w:rPr>
            </w:pPr>
            <w:r w:rsidRPr="00DF58B4">
              <w:rPr>
                <w:rFonts w:eastAsia="Times New Roman"/>
                <w:iCs/>
                <w:lang w:eastAsia="ru-RU"/>
              </w:rPr>
              <w:t>2) МВФ</w:t>
            </w:r>
          </w:p>
        </w:tc>
        <w:tc>
          <w:tcPr>
            <w:tcW w:w="6781" w:type="dxa"/>
          </w:tcPr>
          <w:p w14:paraId="398DF6EC" w14:textId="619E10E0" w:rsidR="004134EE" w:rsidRPr="00DF58B4" w:rsidRDefault="004134EE" w:rsidP="00AC0B70">
            <w:pPr>
              <w:shd w:val="clear" w:color="auto" w:fill="FFFFFF"/>
              <w:spacing w:line="240" w:lineRule="auto"/>
              <w:ind w:right="-110" w:firstLine="0"/>
              <w:contextualSpacing/>
              <w:rPr>
                <w:rFonts w:eastAsia="Times New Roman"/>
                <w:iCs/>
                <w:lang w:eastAsia="ru-RU"/>
              </w:rPr>
            </w:pPr>
            <w:r w:rsidRPr="00DF58B4">
              <w:rPr>
                <w:rFonts w:eastAsia="Calibri"/>
              </w:rPr>
              <w:t xml:space="preserve">Б) </w:t>
            </w:r>
            <w:r w:rsidRPr="00DF58B4">
              <w:t>Содействие международной торговле путем снижения торговых барьеров и разрешения споров.</w:t>
            </w:r>
          </w:p>
        </w:tc>
      </w:tr>
      <w:tr w:rsidR="00DF58B4" w:rsidRPr="00DF58B4" w14:paraId="3A3939CB" w14:textId="77777777" w:rsidTr="00862C08">
        <w:tc>
          <w:tcPr>
            <w:tcW w:w="3363" w:type="dxa"/>
          </w:tcPr>
          <w:p w14:paraId="2C947DB2" w14:textId="3EE77EC0" w:rsidR="004134EE" w:rsidRPr="00DF58B4" w:rsidRDefault="004134EE" w:rsidP="004134EE">
            <w:pPr>
              <w:shd w:val="clear" w:color="auto" w:fill="FFFFFF"/>
              <w:spacing w:line="240" w:lineRule="auto"/>
              <w:ind w:firstLine="0"/>
              <w:contextualSpacing/>
              <w:jc w:val="left"/>
              <w:rPr>
                <w:rFonts w:eastAsia="Times New Roman"/>
                <w:iCs/>
                <w:lang w:eastAsia="ru-RU"/>
              </w:rPr>
            </w:pPr>
            <w:r w:rsidRPr="00DF58B4">
              <w:rPr>
                <w:rFonts w:eastAsia="Times New Roman"/>
                <w:iCs/>
                <w:lang w:eastAsia="ru-RU"/>
              </w:rPr>
              <w:t xml:space="preserve">3) </w:t>
            </w:r>
            <w:r w:rsidRPr="00DF58B4">
              <w:t>Всемирный банк (ВБ)</w:t>
            </w:r>
          </w:p>
        </w:tc>
        <w:tc>
          <w:tcPr>
            <w:tcW w:w="6781" w:type="dxa"/>
          </w:tcPr>
          <w:p w14:paraId="57A6EF5A" w14:textId="37B4D126" w:rsidR="004134EE" w:rsidRPr="00DF58B4" w:rsidRDefault="004134EE" w:rsidP="00AC0B70">
            <w:pPr>
              <w:shd w:val="clear" w:color="auto" w:fill="FFFFFF"/>
              <w:spacing w:line="240" w:lineRule="auto"/>
              <w:ind w:right="-110" w:firstLine="0"/>
              <w:contextualSpacing/>
              <w:rPr>
                <w:rFonts w:eastAsia="Times New Roman"/>
                <w:iCs/>
                <w:lang w:eastAsia="ru-RU"/>
              </w:rPr>
            </w:pPr>
            <w:r w:rsidRPr="00DF58B4">
              <w:rPr>
                <w:rFonts w:eastAsia="Calibri"/>
                <w:bCs/>
                <w:shd w:val="clear" w:color="auto" w:fill="FFFFFF"/>
              </w:rPr>
              <w:t xml:space="preserve">В) </w:t>
            </w:r>
            <w:r w:rsidRPr="00DF58B4">
              <w:t>Содействие экономическому развитию и сокращению бедности в развивающихся странах.</w:t>
            </w:r>
          </w:p>
        </w:tc>
      </w:tr>
      <w:tr w:rsidR="00DF58B4" w:rsidRPr="00DF58B4" w14:paraId="15590F47" w14:textId="77777777" w:rsidTr="00862C08">
        <w:tc>
          <w:tcPr>
            <w:tcW w:w="3363" w:type="dxa"/>
          </w:tcPr>
          <w:p w14:paraId="406B0261" w14:textId="11C16CAC" w:rsidR="004134EE" w:rsidRPr="00DF58B4" w:rsidRDefault="004134EE" w:rsidP="004134EE">
            <w:pPr>
              <w:shd w:val="clear" w:color="auto" w:fill="FFFFFF"/>
              <w:spacing w:line="240" w:lineRule="auto"/>
              <w:ind w:firstLine="0"/>
              <w:contextualSpacing/>
              <w:jc w:val="left"/>
              <w:rPr>
                <w:rFonts w:eastAsia="Times New Roman"/>
                <w:iCs/>
                <w:lang w:eastAsia="ru-RU"/>
              </w:rPr>
            </w:pPr>
            <w:r w:rsidRPr="00DF58B4">
              <w:rPr>
                <w:rFonts w:eastAsia="Times New Roman"/>
                <w:iCs/>
                <w:lang w:eastAsia="ru-RU"/>
              </w:rPr>
              <w:t xml:space="preserve">4) </w:t>
            </w:r>
            <w:r w:rsidRPr="00DF58B4">
              <w:t>ЮНСИТРАЛ (UNCITRAL)</w:t>
            </w:r>
            <w:r w:rsidRPr="00DF58B4">
              <w:rPr>
                <w:rFonts w:eastAsia="Times New Roman"/>
                <w:iCs/>
                <w:lang w:eastAsia="ru-RU"/>
              </w:rPr>
              <w:t xml:space="preserve">       </w:t>
            </w:r>
          </w:p>
        </w:tc>
        <w:tc>
          <w:tcPr>
            <w:tcW w:w="6781" w:type="dxa"/>
          </w:tcPr>
          <w:p w14:paraId="644710B6" w14:textId="0EE43ED8" w:rsidR="004134EE" w:rsidRPr="00DF58B4" w:rsidRDefault="004134EE" w:rsidP="00AC0B70">
            <w:pPr>
              <w:shd w:val="clear" w:color="auto" w:fill="FFFFFF"/>
              <w:spacing w:line="240" w:lineRule="auto"/>
              <w:ind w:right="-110" w:firstLine="0"/>
              <w:contextualSpacing/>
              <w:rPr>
                <w:rFonts w:eastAsia="Times New Roman"/>
                <w:iCs/>
                <w:lang w:eastAsia="ru-RU"/>
              </w:rPr>
            </w:pPr>
            <w:r w:rsidRPr="00DF58B4">
              <w:rPr>
                <w:rFonts w:eastAsia="Calibri"/>
                <w:shd w:val="clear" w:color="auto" w:fill="FFFFFF"/>
              </w:rPr>
              <w:t xml:space="preserve">Г) </w:t>
            </w:r>
            <w:r w:rsidRPr="00DF58B4">
              <w:t>Разработка современных, согласованных норм в области международного торгового права.</w:t>
            </w:r>
          </w:p>
        </w:tc>
      </w:tr>
    </w:tbl>
    <w:p w14:paraId="446B0E9D" w14:textId="77777777" w:rsidR="00B73CBD" w:rsidRPr="00DF58B4" w:rsidRDefault="00B73CBD" w:rsidP="00950CEE">
      <w:pPr>
        <w:spacing w:line="240" w:lineRule="auto"/>
        <w:ind w:firstLine="0"/>
      </w:pPr>
    </w:p>
    <w:p w14:paraId="78DFA136" w14:textId="4A8AD776" w:rsidR="0003369E" w:rsidRPr="00DF58B4" w:rsidRDefault="00437698" w:rsidP="00950CEE">
      <w:pPr>
        <w:spacing w:line="240" w:lineRule="auto"/>
        <w:ind w:firstLine="0"/>
      </w:pPr>
      <w:r w:rsidRPr="00DF58B4">
        <w:t>Правильный ответ</w:t>
      </w:r>
      <w:r w:rsidR="0003369E" w:rsidRPr="00DF58B4">
        <w:t>:</w:t>
      </w:r>
      <w:r w:rsidR="00E31819" w:rsidRPr="00DF58B4">
        <w:t xml:space="preserve"> </w:t>
      </w:r>
    </w:p>
    <w:tbl>
      <w:tblPr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6"/>
        <w:gridCol w:w="2382"/>
        <w:gridCol w:w="2379"/>
        <w:gridCol w:w="2379"/>
      </w:tblGrid>
      <w:tr w:rsidR="00DF58B4" w:rsidRPr="00DF58B4" w14:paraId="4C7DE347" w14:textId="77777777" w:rsidTr="00CF6737">
        <w:trPr>
          <w:trHeight w:val="272"/>
        </w:trPr>
        <w:tc>
          <w:tcPr>
            <w:tcW w:w="2386" w:type="dxa"/>
            <w:shd w:val="clear" w:color="auto" w:fill="auto"/>
          </w:tcPr>
          <w:p w14:paraId="5EDAE5FF" w14:textId="13ABA8D2" w:rsidR="00950CEE" w:rsidRPr="00DF58B4" w:rsidRDefault="0009585E" w:rsidP="00950CEE">
            <w:pPr>
              <w:widowControl w:val="0"/>
              <w:autoSpaceDE w:val="0"/>
              <w:autoSpaceDN w:val="0"/>
              <w:spacing w:before="47" w:line="240" w:lineRule="auto"/>
              <w:ind w:right="1" w:firstLine="0"/>
              <w:jc w:val="center"/>
              <w:rPr>
                <w:rFonts w:eastAsia="Times New Roman"/>
              </w:rPr>
            </w:pPr>
            <w:r w:rsidRPr="00DF58B4">
              <w:rPr>
                <w:rFonts w:eastAsia="Times New Roman"/>
              </w:rPr>
              <w:t>1</w:t>
            </w:r>
          </w:p>
        </w:tc>
        <w:tc>
          <w:tcPr>
            <w:tcW w:w="2382" w:type="dxa"/>
            <w:shd w:val="clear" w:color="auto" w:fill="auto"/>
          </w:tcPr>
          <w:p w14:paraId="0EB65F27" w14:textId="0CF3BD0D" w:rsidR="00950CEE" w:rsidRPr="00DF58B4" w:rsidRDefault="0009585E" w:rsidP="00950CEE">
            <w:pPr>
              <w:widowControl w:val="0"/>
              <w:autoSpaceDE w:val="0"/>
              <w:autoSpaceDN w:val="0"/>
              <w:spacing w:before="47" w:line="240" w:lineRule="auto"/>
              <w:ind w:right="2" w:firstLine="0"/>
              <w:jc w:val="center"/>
              <w:rPr>
                <w:rFonts w:eastAsia="Times New Roman"/>
              </w:rPr>
            </w:pPr>
            <w:r w:rsidRPr="00DF58B4">
              <w:rPr>
                <w:rFonts w:eastAsia="Times New Roman"/>
              </w:rPr>
              <w:t>2</w:t>
            </w:r>
          </w:p>
        </w:tc>
        <w:tc>
          <w:tcPr>
            <w:tcW w:w="2379" w:type="dxa"/>
            <w:shd w:val="clear" w:color="auto" w:fill="auto"/>
          </w:tcPr>
          <w:p w14:paraId="056D03C8" w14:textId="3E96D651" w:rsidR="00950CEE" w:rsidRPr="00DF58B4" w:rsidRDefault="0009585E" w:rsidP="00950CEE">
            <w:pPr>
              <w:widowControl w:val="0"/>
              <w:autoSpaceDE w:val="0"/>
              <w:autoSpaceDN w:val="0"/>
              <w:spacing w:before="47" w:line="240" w:lineRule="auto"/>
              <w:ind w:right="12" w:firstLine="0"/>
              <w:jc w:val="center"/>
              <w:rPr>
                <w:rFonts w:eastAsia="Times New Roman"/>
              </w:rPr>
            </w:pPr>
            <w:r w:rsidRPr="00DF58B4">
              <w:rPr>
                <w:rFonts w:eastAsia="Times New Roman"/>
              </w:rPr>
              <w:t>3</w:t>
            </w:r>
          </w:p>
        </w:tc>
        <w:tc>
          <w:tcPr>
            <w:tcW w:w="2379" w:type="dxa"/>
            <w:shd w:val="clear" w:color="auto" w:fill="auto"/>
          </w:tcPr>
          <w:p w14:paraId="4236D45E" w14:textId="54E55D33" w:rsidR="00950CEE" w:rsidRPr="00DF58B4" w:rsidRDefault="0009585E" w:rsidP="00950CEE">
            <w:pPr>
              <w:widowControl w:val="0"/>
              <w:autoSpaceDE w:val="0"/>
              <w:autoSpaceDN w:val="0"/>
              <w:spacing w:before="47" w:line="240" w:lineRule="auto"/>
              <w:ind w:right="12" w:firstLine="0"/>
              <w:jc w:val="center"/>
              <w:rPr>
                <w:rFonts w:eastAsia="Times New Roman"/>
              </w:rPr>
            </w:pPr>
            <w:r w:rsidRPr="00DF58B4">
              <w:rPr>
                <w:rFonts w:eastAsia="Times New Roman"/>
              </w:rPr>
              <w:t>4</w:t>
            </w:r>
          </w:p>
        </w:tc>
      </w:tr>
      <w:tr w:rsidR="00DF58B4" w:rsidRPr="00DF58B4" w14:paraId="2F065A18" w14:textId="77777777" w:rsidTr="00CF6737">
        <w:trPr>
          <w:trHeight w:val="266"/>
        </w:trPr>
        <w:tc>
          <w:tcPr>
            <w:tcW w:w="2386" w:type="dxa"/>
            <w:shd w:val="clear" w:color="auto" w:fill="auto"/>
          </w:tcPr>
          <w:p w14:paraId="1484FF6D" w14:textId="7B8EBF0A" w:rsidR="00950CEE" w:rsidRPr="00DF58B4" w:rsidRDefault="00950CEE" w:rsidP="00950CEE">
            <w:pPr>
              <w:widowControl w:val="0"/>
              <w:autoSpaceDE w:val="0"/>
              <w:autoSpaceDN w:val="0"/>
              <w:spacing w:before="42" w:line="240" w:lineRule="auto"/>
              <w:ind w:firstLine="0"/>
              <w:jc w:val="center"/>
              <w:rPr>
                <w:rFonts w:eastAsia="Times New Roman"/>
              </w:rPr>
            </w:pPr>
            <w:r w:rsidRPr="00DF58B4">
              <w:rPr>
                <w:rFonts w:eastAsia="Times New Roman"/>
                <w:spacing w:val="-10"/>
              </w:rPr>
              <w:t>Б</w:t>
            </w:r>
          </w:p>
        </w:tc>
        <w:tc>
          <w:tcPr>
            <w:tcW w:w="2382" w:type="dxa"/>
            <w:shd w:val="clear" w:color="auto" w:fill="auto"/>
          </w:tcPr>
          <w:p w14:paraId="4D47A9E6" w14:textId="141EE5FE" w:rsidR="00950CEE" w:rsidRPr="00DF58B4" w:rsidRDefault="0009585E" w:rsidP="00950CEE">
            <w:pPr>
              <w:widowControl w:val="0"/>
              <w:autoSpaceDE w:val="0"/>
              <w:autoSpaceDN w:val="0"/>
              <w:spacing w:before="42" w:line="240" w:lineRule="auto"/>
              <w:ind w:right="1" w:firstLine="0"/>
              <w:jc w:val="center"/>
              <w:rPr>
                <w:rFonts w:eastAsia="Times New Roman"/>
              </w:rPr>
            </w:pPr>
            <w:r w:rsidRPr="00DF58B4">
              <w:rPr>
                <w:rFonts w:eastAsia="Times New Roman"/>
                <w:spacing w:val="-10"/>
              </w:rPr>
              <w:t>А</w:t>
            </w:r>
          </w:p>
        </w:tc>
        <w:tc>
          <w:tcPr>
            <w:tcW w:w="2379" w:type="dxa"/>
            <w:shd w:val="clear" w:color="auto" w:fill="auto"/>
          </w:tcPr>
          <w:p w14:paraId="514DCA53" w14:textId="2CA0085D" w:rsidR="00950CEE" w:rsidRPr="00DF58B4" w:rsidRDefault="00950CEE" w:rsidP="00950CEE">
            <w:pPr>
              <w:widowControl w:val="0"/>
              <w:autoSpaceDE w:val="0"/>
              <w:autoSpaceDN w:val="0"/>
              <w:spacing w:before="42" w:line="240" w:lineRule="auto"/>
              <w:ind w:right="13" w:firstLine="0"/>
              <w:jc w:val="center"/>
              <w:rPr>
                <w:rFonts w:eastAsia="Times New Roman"/>
              </w:rPr>
            </w:pPr>
            <w:r w:rsidRPr="00DF58B4">
              <w:rPr>
                <w:rFonts w:eastAsia="Times New Roman"/>
                <w:spacing w:val="-10"/>
              </w:rPr>
              <w:t>В</w:t>
            </w:r>
          </w:p>
        </w:tc>
        <w:tc>
          <w:tcPr>
            <w:tcW w:w="2379" w:type="dxa"/>
            <w:shd w:val="clear" w:color="auto" w:fill="auto"/>
          </w:tcPr>
          <w:p w14:paraId="3057AFF7" w14:textId="5E52E38F" w:rsidR="00950CEE" w:rsidRPr="00DF58B4" w:rsidRDefault="00950CEE" w:rsidP="00950CEE">
            <w:pPr>
              <w:widowControl w:val="0"/>
              <w:autoSpaceDE w:val="0"/>
              <w:autoSpaceDN w:val="0"/>
              <w:spacing w:before="42" w:line="240" w:lineRule="auto"/>
              <w:ind w:right="13" w:firstLine="0"/>
              <w:jc w:val="center"/>
              <w:rPr>
                <w:rFonts w:eastAsia="Times New Roman"/>
                <w:spacing w:val="-10"/>
              </w:rPr>
            </w:pPr>
            <w:r w:rsidRPr="00DF58B4">
              <w:rPr>
                <w:rFonts w:eastAsia="Times New Roman"/>
                <w:spacing w:val="-10"/>
              </w:rPr>
              <w:t>Г</w:t>
            </w:r>
          </w:p>
        </w:tc>
      </w:tr>
    </w:tbl>
    <w:p w14:paraId="5B436519" w14:textId="5D401B4F" w:rsidR="00950CEE" w:rsidRPr="00DF58B4" w:rsidRDefault="000B7CAD" w:rsidP="00950CEE">
      <w:pPr>
        <w:spacing w:line="240" w:lineRule="auto"/>
        <w:ind w:firstLine="0"/>
      </w:pPr>
      <w:r w:rsidRPr="00DF58B4">
        <w:t>Компетенции (индикаторы):</w:t>
      </w:r>
      <w:r w:rsidR="00FC6E99" w:rsidRPr="00DF58B4">
        <w:t xml:space="preserve"> ОПК-4</w:t>
      </w:r>
    </w:p>
    <w:p w14:paraId="46B567D9" w14:textId="5EDAF9EA" w:rsidR="00805CE6" w:rsidRPr="00DF58B4" w:rsidRDefault="00805CE6" w:rsidP="004302F5">
      <w:pPr>
        <w:spacing w:line="240" w:lineRule="auto"/>
      </w:pPr>
    </w:p>
    <w:p w14:paraId="0494B9F6" w14:textId="5BDEBF7C" w:rsidR="00C91B0A" w:rsidRPr="00DF58B4" w:rsidRDefault="00A66DC5" w:rsidP="00C91B0A">
      <w:pPr>
        <w:spacing w:line="240" w:lineRule="auto"/>
        <w:ind w:firstLine="0"/>
        <w:rPr>
          <w:i/>
        </w:rPr>
      </w:pPr>
      <w:r w:rsidRPr="00DF58B4">
        <w:t>2</w:t>
      </w:r>
      <w:r w:rsidR="00C91B0A" w:rsidRPr="00DF58B4">
        <w:t xml:space="preserve">. </w:t>
      </w:r>
      <w:r w:rsidR="00D347D3" w:rsidRPr="00DF58B4">
        <w:t>Установите соответствие между терминами и их определениями</w:t>
      </w:r>
      <w:r w:rsidR="007E1176" w:rsidRPr="00DF58B4">
        <w:t>.</w:t>
      </w:r>
      <w:r w:rsidR="00C91B0A" w:rsidRPr="00DF58B4">
        <w:t xml:space="preserve"> </w:t>
      </w:r>
    </w:p>
    <w:p w14:paraId="22F2E509" w14:textId="1779842F" w:rsidR="00950CEE" w:rsidRPr="00DF58B4" w:rsidRDefault="00950CEE" w:rsidP="00950CEE">
      <w:pPr>
        <w:spacing w:line="240" w:lineRule="auto"/>
        <w:ind w:firstLine="0"/>
      </w:pPr>
    </w:p>
    <w:tbl>
      <w:tblPr>
        <w:tblW w:w="10144" w:type="dxa"/>
        <w:tblInd w:w="-142" w:type="dxa"/>
        <w:tblLook w:val="04A0" w:firstRow="1" w:lastRow="0" w:firstColumn="1" w:lastColumn="0" w:noHBand="0" w:noVBand="1"/>
      </w:tblPr>
      <w:tblGrid>
        <w:gridCol w:w="3363"/>
        <w:gridCol w:w="6781"/>
      </w:tblGrid>
      <w:tr w:rsidR="00DF58B4" w:rsidRPr="00DF58B4" w14:paraId="5C331BF6" w14:textId="77777777" w:rsidTr="00862C08">
        <w:tc>
          <w:tcPr>
            <w:tcW w:w="3363" w:type="dxa"/>
          </w:tcPr>
          <w:p w14:paraId="2DAAB826" w14:textId="69098220" w:rsidR="00950CEE" w:rsidRPr="00DF58B4" w:rsidRDefault="00862C08" w:rsidP="00862C08">
            <w:pPr>
              <w:shd w:val="clear" w:color="auto" w:fill="FFFFFF"/>
              <w:spacing w:line="240" w:lineRule="auto"/>
              <w:ind w:firstLine="0"/>
              <w:contextualSpacing/>
              <w:jc w:val="center"/>
              <w:rPr>
                <w:rFonts w:eastAsia="Times New Roman"/>
                <w:iCs/>
                <w:lang w:eastAsia="ru-RU"/>
              </w:rPr>
            </w:pPr>
            <w:r w:rsidRPr="00DF58B4">
              <w:rPr>
                <w:rFonts w:eastAsia="Times New Roman"/>
                <w:iCs/>
                <w:lang w:eastAsia="ru-RU"/>
              </w:rPr>
              <w:t>Термин</w:t>
            </w:r>
          </w:p>
        </w:tc>
        <w:tc>
          <w:tcPr>
            <w:tcW w:w="6781" w:type="dxa"/>
          </w:tcPr>
          <w:p w14:paraId="096754F6" w14:textId="2CD1EE3A" w:rsidR="00950CEE" w:rsidRPr="00DF58B4" w:rsidRDefault="00862C08" w:rsidP="00862C08">
            <w:pPr>
              <w:shd w:val="clear" w:color="auto" w:fill="FFFFFF"/>
              <w:spacing w:line="240" w:lineRule="auto"/>
              <w:ind w:right="-110" w:firstLine="0"/>
              <w:contextualSpacing/>
              <w:jc w:val="center"/>
              <w:rPr>
                <w:rFonts w:eastAsia="Times New Roman"/>
                <w:iCs/>
                <w:lang w:eastAsia="ru-RU"/>
              </w:rPr>
            </w:pPr>
            <w:r w:rsidRPr="00DF58B4">
              <w:rPr>
                <w:rFonts w:eastAsia="Times New Roman"/>
                <w:iCs/>
                <w:lang w:eastAsia="ru-RU"/>
              </w:rPr>
              <w:t>Определение</w:t>
            </w:r>
          </w:p>
        </w:tc>
      </w:tr>
      <w:tr w:rsidR="00DF58B4" w:rsidRPr="00DF58B4" w14:paraId="3A66DA7C" w14:textId="77777777" w:rsidTr="00862C08">
        <w:tc>
          <w:tcPr>
            <w:tcW w:w="3363" w:type="dxa"/>
          </w:tcPr>
          <w:p w14:paraId="2BA7734C" w14:textId="0BE9C82C" w:rsidR="00862C08" w:rsidRPr="00DF58B4" w:rsidRDefault="00862C08" w:rsidP="00862C08">
            <w:pPr>
              <w:shd w:val="clear" w:color="auto" w:fill="FFFFFF"/>
              <w:spacing w:line="240" w:lineRule="auto"/>
              <w:ind w:firstLine="0"/>
              <w:contextualSpacing/>
              <w:jc w:val="left"/>
              <w:rPr>
                <w:rFonts w:eastAsia="Times New Roman"/>
                <w:iCs/>
                <w:lang w:eastAsia="ru-RU"/>
              </w:rPr>
            </w:pPr>
            <w:r w:rsidRPr="00DF58B4">
              <w:rPr>
                <w:rFonts w:eastAsia="Times New Roman"/>
                <w:iCs/>
                <w:lang w:eastAsia="ru-RU"/>
              </w:rPr>
              <w:t>1) Демпинг</w:t>
            </w:r>
          </w:p>
        </w:tc>
        <w:tc>
          <w:tcPr>
            <w:tcW w:w="6781" w:type="dxa"/>
          </w:tcPr>
          <w:p w14:paraId="51FEE367" w14:textId="22B0F9AE" w:rsidR="00862C08" w:rsidRPr="00DF58B4" w:rsidRDefault="00862C08" w:rsidP="00AC0B70">
            <w:pPr>
              <w:shd w:val="clear" w:color="auto" w:fill="FFFFFF"/>
              <w:spacing w:line="240" w:lineRule="auto"/>
              <w:ind w:right="-110" w:firstLine="0"/>
              <w:contextualSpacing/>
              <w:rPr>
                <w:rFonts w:eastAsia="Calibri"/>
                <w:bCs/>
                <w:shd w:val="clear" w:color="auto" w:fill="FFFFFF"/>
              </w:rPr>
            </w:pPr>
            <w:r w:rsidRPr="00DF58B4">
              <w:rPr>
                <w:rFonts w:eastAsia="Calibri"/>
                <w:bCs/>
                <w:shd w:val="clear" w:color="auto" w:fill="FFFFFF"/>
              </w:rPr>
              <w:t xml:space="preserve">А) </w:t>
            </w:r>
            <w:r w:rsidRPr="00DF58B4">
              <w:t>Предоставление финансовых ресурсов странам, испытывающим трудности с платежным балансом.</w:t>
            </w:r>
          </w:p>
        </w:tc>
      </w:tr>
      <w:tr w:rsidR="00DF58B4" w:rsidRPr="00DF58B4" w14:paraId="12CF2716" w14:textId="77777777" w:rsidTr="00862C08">
        <w:tc>
          <w:tcPr>
            <w:tcW w:w="3363" w:type="dxa"/>
          </w:tcPr>
          <w:p w14:paraId="2FC487DB" w14:textId="02EE1285" w:rsidR="00862C08" w:rsidRPr="00DF58B4" w:rsidRDefault="00862C08" w:rsidP="00862C08">
            <w:pPr>
              <w:shd w:val="clear" w:color="auto" w:fill="FFFFFF"/>
              <w:spacing w:line="240" w:lineRule="auto"/>
              <w:ind w:firstLine="0"/>
              <w:contextualSpacing/>
              <w:jc w:val="left"/>
              <w:rPr>
                <w:rFonts w:eastAsia="Times New Roman"/>
                <w:iCs/>
                <w:lang w:eastAsia="ru-RU"/>
              </w:rPr>
            </w:pPr>
            <w:r w:rsidRPr="00DF58B4">
              <w:rPr>
                <w:rFonts w:eastAsia="Times New Roman"/>
                <w:iCs/>
                <w:lang w:eastAsia="ru-RU"/>
              </w:rPr>
              <w:t>2) Субсидия</w:t>
            </w:r>
          </w:p>
        </w:tc>
        <w:tc>
          <w:tcPr>
            <w:tcW w:w="6781" w:type="dxa"/>
          </w:tcPr>
          <w:p w14:paraId="219CAE15" w14:textId="77777777" w:rsidR="00862C08" w:rsidRPr="00DF58B4" w:rsidRDefault="00862C08" w:rsidP="00AC0B70">
            <w:pPr>
              <w:shd w:val="clear" w:color="auto" w:fill="FFFFFF"/>
              <w:spacing w:line="240" w:lineRule="auto"/>
              <w:ind w:right="-110" w:firstLine="0"/>
              <w:contextualSpacing/>
              <w:rPr>
                <w:rFonts w:eastAsia="Times New Roman"/>
                <w:iCs/>
                <w:lang w:eastAsia="ru-RU"/>
              </w:rPr>
            </w:pPr>
            <w:r w:rsidRPr="00DF58B4">
              <w:rPr>
                <w:rFonts w:eastAsia="Calibri"/>
              </w:rPr>
              <w:t xml:space="preserve">Б) </w:t>
            </w:r>
            <w:r w:rsidRPr="00DF58B4">
              <w:t>Содействие международной торговле путем снижения торговых барьеров и разрешения споров.</w:t>
            </w:r>
          </w:p>
        </w:tc>
      </w:tr>
      <w:tr w:rsidR="00DF58B4" w:rsidRPr="00DF58B4" w14:paraId="4EAAE003" w14:textId="77777777" w:rsidTr="00862C08">
        <w:tc>
          <w:tcPr>
            <w:tcW w:w="3363" w:type="dxa"/>
          </w:tcPr>
          <w:p w14:paraId="301B2719" w14:textId="2292B6B3" w:rsidR="00862C08" w:rsidRPr="00DF58B4" w:rsidRDefault="00862C08" w:rsidP="00862C08">
            <w:pPr>
              <w:shd w:val="clear" w:color="auto" w:fill="FFFFFF"/>
              <w:spacing w:line="240" w:lineRule="auto"/>
              <w:ind w:firstLine="0"/>
              <w:contextualSpacing/>
              <w:jc w:val="left"/>
              <w:rPr>
                <w:rFonts w:eastAsia="Times New Roman"/>
                <w:iCs/>
                <w:lang w:eastAsia="ru-RU"/>
              </w:rPr>
            </w:pPr>
            <w:r w:rsidRPr="00DF58B4">
              <w:rPr>
                <w:rFonts w:eastAsia="Times New Roman"/>
                <w:iCs/>
                <w:lang w:eastAsia="ru-RU"/>
              </w:rPr>
              <w:t xml:space="preserve">3) </w:t>
            </w:r>
            <w:r w:rsidRPr="00DF58B4">
              <w:t>СФС меры (Санитарные и фитосанитарные меры)</w:t>
            </w:r>
          </w:p>
        </w:tc>
        <w:tc>
          <w:tcPr>
            <w:tcW w:w="6781" w:type="dxa"/>
          </w:tcPr>
          <w:p w14:paraId="1CB7B516" w14:textId="77777777" w:rsidR="00862C08" w:rsidRPr="00DF58B4" w:rsidRDefault="00862C08" w:rsidP="00AC0B70">
            <w:pPr>
              <w:shd w:val="clear" w:color="auto" w:fill="FFFFFF"/>
              <w:spacing w:line="240" w:lineRule="auto"/>
              <w:ind w:right="-110" w:firstLine="0"/>
              <w:contextualSpacing/>
              <w:rPr>
                <w:rFonts w:eastAsia="Times New Roman"/>
                <w:iCs/>
                <w:lang w:eastAsia="ru-RU"/>
              </w:rPr>
            </w:pPr>
            <w:r w:rsidRPr="00DF58B4">
              <w:rPr>
                <w:rFonts w:eastAsia="Calibri"/>
                <w:bCs/>
                <w:shd w:val="clear" w:color="auto" w:fill="FFFFFF"/>
              </w:rPr>
              <w:t xml:space="preserve">В) </w:t>
            </w:r>
            <w:r w:rsidRPr="00DF58B4">
              <w:t>Содействие экономическому развитию и сокращению бедности в развивающихся странах.</w:t>
            </w:r>
          </w:p>
        </w:tc>
      </w:tr>
      <w:tr w:rsidR="00DF58B4" w:rsidRPr="00DF58B4" w14:paraId="7548A34E" w14:textId="77777777" w:rsidTr="00862C08">
        <w:tc>
          <w:tcPr>
            <w:tcW w:w="3363" w:type="dxa"/>
          </w:tcPr>
          <w:p w14:paraId="0C60B6D3" w14:textId="3FBB321F" w:rsidR="00862C08" w:rsidRPr="00DF58B4" w:rsidRDefault="00862C08" w:rsidP="00862C08">
            <w:pPr>
              <w:shd w:val="clear" w:color="auto" w:fill="FFFFFF"/>
              <w:spacing w:line="240" w:lineRule="auto"/>
              <w:ind w:firstLine="0"/>
              <w:contextualSpacing/>
              <w:jc w:val="left"/>
              <w:rPr>
                <w:rFonts w:eastAsia="Times New Roman"/>
                <w:iCs/>
                <w:lang w:eastAsia="ru-RU"/>
              </w:rPr>
            </w:pPr>
            <w:r w:rsidRPr="00DF58B4">
              <w:rPr>
                <w:rFonts w:eastAsia="Times New Roman"/>
                <w:iCs/>
                <w:lang w:eastAsia="ru-RU"/>
              </w:rPr>
              <w:t xml:space="preserve">4) </w:t>
            </w:r>
            <w:r w:rsidRPr="00DF58B4">
              <w:t>Антидемпинговая пошлина</w:t>
            </w:r>
          </w:p>
        </w:tc>
        <w:tc>
          <w:tcPr>
            <w:tcW w:w="6781" w:type="dxa"/>
          </w:tcPr>
          <w:p w14:paraId="7552670F" w14:textId="77777777" w:rsidR="00862C08" w:rsidRPr="00DF58B4" w:rsidRDefault="00862C08" w:rsidP="00AC0B70">
            <w:pPr>
              <w:shd w:val="clear" w:color="auto" w:fill="FFFFFF"/>
              <w:spacing w:line="240" w:lineRule="auto"/>
              <w:ind w:right="-110" w:firstLine="0"/>
              <w:contextualSpacing/>
              <w:rPr>
                <w:rFonts w:eastAsia="Times New Roman"/>
                <w:iCs/>
                <w:lang w:eastAsia="ru-RU"/>
              </w:rPr>
            </w:pPr>
            <w:r w:rsidRPr="00DF58B4">
              <w:rPr>
                <w:rFonts w:eastAsia="Calibri"/>
                <w:shd w:val="clear" w:color="auto" w:fill="FFFFFF"/>
              </w:rPr>
              <w:t xml:space="preserve">Г) </w:t>
            </w:r>
            <w:r w:rsidRPr="00DF58B4">
              <w:t>Разработка современных, согласованных норм в области международного торгового права.</w:t>
            </w:r>
          </w:p>
        </w:tc>
      </w:tr>
    </w:tbl>
    <w:p w14:paraId="3E8AD3C4" w14:textId="77777777" w:rsidR="00B73CBD" w:rsidRPr="00DF58B4" w:rsidRDefault="00B73CBD" w:rsidP="00950CEE">
      <w:pPr>
        <w:spacing w:line="240" w:lineRule="auto"/>
        <w:ind w:firstLine="0"/>
      </w:pPr>
    </w:p>
    <w:p w14:paraId="4E114ED7" w14:textId="3BE0C617" w:rsidR="00C91B0A" w:rsidRPr="00DF58B4" w:rsidRDefault="00437698" w:rsidP="00950CEE">
      <w:pPr>
        <w:spacing w:line="240" w:lineRule="auto"/>
        <w:ind w:firstLine="0"/>
      </w:pPr>
      <w:r w:rsidRPr="00DF58B4">
        <w:t>Правильный ответ</w:t>
      </w:r>
      <w:r w:rsidR="00C91B0A" w:rsidRPr="00DF58B4">
        <w:t xml:space="preserve">: </w:t>
      </w:r>
    </w:p>
    <w:tbl>
      <w:tblPr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6"/>
        <w:gridCol w:w="2382"/>
        <w:gridCol w:w="2379"/>
        <w:gridCol w:w="2379"/>
      </w:tblGrid>
      <w:tr w:rsidR="00DF58B4" w:rsidRPr="00DF58B4" w14:paraId="7F4669D6" w14:textId="77777777" w:rsidTr="00CF6737">
        <w:trPr>
          <w:trHeight w:val="272"/>
        </w:trPr>
        <w:tc>
          <w:tcPr>
            <w:tcW w:w="2386" w:type="dxa"/>
            <w:shd w:val="clear" w:color="auto" w:fill="auto"/>
          </w:tcPr>
          <w:p w14:paraId="6715FEE1" w14:textId="7D5C4C21" w:rsidR="00950CEE" w:rsidRPr="00DF58B4" w:rsidRDefault="0009585E" w:rsidP="00781BFA">
            <w:pPr>
              <w:widowControl w:val="0"/>
              <w:autoSpaceDE w:val="0"/>
              <w:autoSpaceDN w:val="0"/>
              <w:spacing w:before="47" w:line="240" w:lineRule="auto"/>
              <w:ind w:right="1" w:firstLine="0"/>
              <w:jc w:val="center"/>
              <w:rPr>
                <w:rFonts w:eastAsia="Times New Roman"/>
              </w:rPr>
            </w:pPr>
            <w:r w:rsidRPr="00DF58B4">
              <w:rPr>
                <w:rFonts w:eastAsia="Times New Roman"/>
              </w:rPr>
              <w:t>1</w:t>
            </w:r>
          </w:p>
        </w:tc>
        <w:tc>
          <w:tcPr>
            <w:tcW w:w="2382" w:type="dxa"/>
            <w:shd w:val="clear" w:color="auto" w:fill="auto"/>
          </w:tcPr>
          <w:p w14:paraId="51DFE67D" w14:textId="61970E45" w:rsidR="00950CEE" w:rsidRPr="00DF58B4" w:rsidRDefault="0009585E" w:rsidP="00781BFA">
            <w:pPr>
              <w:widowControl w:val="0"/>
              <w:autoSpaceDE w:val="0"/>
              <w:autoSpaceDN w:val="0"/>
              <w:spacing w:before="47" w:line="240" w:lineRule="auto"/>
              <w:ind w:right="2" w:firstLine="0"/>
              <w:jc w:val="center"/>
              <w:rPr>
                <w:rFonts w:eastAsia="Times New Roman"/>
              </w:rPr>
            </w:pPr>
            <w:r w:rsidRPr="00DF58B4">
              <w:rPr>
                <w:rFonts w:eastAsia="Times New Roman"/>
              </w:rPr>
              <w:t>2</w:t>
            </w:r>
          </w:p>
        </w:tc>
        <w:tc>
          <w:tcPr>
            <w:tcW w:w="2379" w:type="dxa"/>
            <w:shd w:val="clear" w:color="auto" w:fill="auto"/>
          </w:tcPr>
          <w:p w14:paraId="159A20B4" w14:textId="7EB3F586" w:rsidR="00950CEE" w:rsidRPr="00DF58B4" w:rsidRDefault="0009585E" w:rsidP="00781BFA">
            <w:pPr>
              <w:widowControl w:val="0"/>
              <w:autoSpaceDE w:val="0"/>
              <w:autoSpaceDN w:val="0"/>
              <w:spacing w:before="47" w:line="240" w:lineRule="auto"/>
              <w:ind w:right="12" w:firstLine="0"/>
              <w:jc w:val="center"/>
              <w:rPr>
                <w:rFonts w:eastAsia="Times New Roman"/>
              </w:rPr>
            </w:pPr>
            <w:r w:rsidRPr="00DF58B4">
              <w:rPr>
                <w:rFonts w:eastAsia="Times New Roman"/>
              </w:rPr>
              <w:t>3</w:t>
            </w:r>
          </w:p>
        </w:tc>
        <w:tc>
          <w:tcPr>
            <w:tcW w:w="2379" w:type="dxa"/>
            <w:shd w:val="clear" w:color="auto" w:fill="auto"/>
          </w:tcPr>
          <w:p w14:paraId="54E56451" w14:textId="7E0A36DE" w:rsidR="00950CEE" w:rsidRPr="00DF58B4" w:rsidRDefault="0009585E" w:rsidP="00781BFA">
            <w:pPr>
              <w:widowControl w:val="0"/>
              <w:autoSpaceDE w:val="0"/>
              <w:autoSpaceDN w:val="0"/>
              <w:spacing w:before="47" w:line="240" w:lineRule="auto"/>
              <w:ind w:right="12" w:firstLine="0"/>
              <w:jc w:val="center"/>
              <w:rPr>
                <w:rFonts w:eastAsia="Times New Roman"/>
              </w:rPr>
            </w:pPr>
            <w:r w:rsidRPr="00DF58B4">
              <w:rPr>
                <w:rFonts w:eastAsia="Times New Roman"/>
              </w:rPr>
              <w:t>4</w:t>
            </w:r>
          </w:p>
        </w:tc>
      </w:tr>
      <w:tr w:rsidR="00DF58B4" w:rsidRPr="00DF58B4" w14:paraId="1EFF3A6B" w14:textId="77777777" w:rsidTr="00CF6737">
        <w:trPr>
          <w:trHeight w:val="266"/>
        </w:trPr>
        <w:tc>
          <w:tcPr>
            <w:tcW w:w="2386" w:type="dxa"/>
            <w:shd w:val="clear" w:color="auto" w:fill="auto"/>
          </w:tcPr>
          <w:p w14:paraId="4B5744F5" w14:textId="1E305471" w:rsidR="00950CEE" w:rsidRPr="00DF58B4" w:rsidRDefault="00950CEE" w:rsidP="00781BFA">
            <w:pPr>
              <w:widowControl w:val="0"/>
              <w:autoSpaceDE w:val="0"/>
              <w:autoSpaceDN w:val="0"/>
              <w:spacing w:before="42" w:line="240" w:lineRule="auto"/>
              <w:ind w:firstLine="0"/>
              <w:jc w:val="center"/>
              <w:rPr>
                <w:rFonts w:eastAsia="Times New Roman"/>
              </w:rPr>
            </w:pPr>
            <w:r w:rsidRPr="00DF58B4">
              <w:rPr>
                <w:rFonts w:eastAsia="Times New Roman"/>
                <w:spacing w:val="-10"/>
              </w:rPr>
              <w:t>Б</w:t>
            </w:r>
          </w:p>
        </w:tc>
        <w:tc>
          <w:tcPr>
            <w:tcW w:w="2382" w:type="dxa"/>
            <w:shd w:val="clear" w:color="auto" w:fill="auto"/>
          </w:tcPr>
          <w:p w14:paraId="6DFD3B8D" w14:textId="6611DFB4" w:rsidR="00950CEE" w:rsidRPr="00DF58B4" w:rsidRDefault="00950CEE" w:rsidP="00781BFA">
            <w:pPr>
              <w:widowControl w:val="0"/>
              <w:autoSpaceDE w:val="0"/>
              <w:autoSpaceDN w:val="0"/>
              <w:spacing w:before="42" w:line="240" w:lineRule="auto"/>
              <w:ind w:right="1" w:firstLine="0"/>
              <w:jc w:val="center"/>
              <w:rPr>
                <w:rFonts w:eastAsia="Times New Roman"/>
              </w:rPr>
            </w:pPr>
            <w:r w:rsidRPr="00DF58B4">
              <w:rPr>
                <w:rFonts w:eastAsia="Times New Roman"/>
                <w:spacing w:val="-10"/>
              </w:rPr>
              <w:t>В</w:t>
            </w:r>
          </w:p>
        </w:tc>
        <w:tc>
          <w:tcPr>
            <w:tcW w:w="2379" w:type="dxa"/>
            <w:shd w:val="clear" w:color="auto" w:fill="auto"/>
          </w:tcPr>
          <w:p w14:paraId="26E2742E" w14:textId="1AC1301C" w:rsidR="00950CEE" w:rsidRPr="00DF58B4" w:rsidRDefault="00950CEE" w:rsidP="00781BFA">
            <w:pPr>
              <w:widowControl w:val="0"/>
              <w:autoSpaceDE w:val="0"/>
              <w:autoSpaceDN w:val="0"/>
              <w:spacing w:before="42" w:line="240" w:lineRule="auto"/>
              <w:ind w:right="13" w:firstLine="0"/>
              <w:jc w:val="center"/>
              <w:rPr>
                <w:rFonts w:eastAsia="Times New Roman"/>
              </w:rPr>
            </w:pPr>
            <w:r w:rsidRPr="00DF58B4">
              <w:rPr>
                <w:rFonts w:eastAsia="Times New Roman"/>
                <w:spacing w:val="-10"/>
              </w:rPr>
              <w:t>А</w:t>
            </w:r>
          </w:p>
        </w:tc>
        <w:tc>
          <w:tcPr>
            <w:tcW w:w="2379" w:type="dxa"/>
            <w:shd w:val="clear" w:color="auto" w:fill="auto"/>
          </w:tcPr>
          <w:p w14:paraId="588FC82D" w14:textId="2189874B" w:rsidR="00950CEE" w:rsidRPr="00DF58B4" w:rsidRDefault="00950CEE" w:rsidP="00781BFA">
            <w:pPr>
              <w:widowControl w:val="0"/>
              <w:autoSpaceDE w:val="0"/>
              <w:autoSpaceDN w:val="0"/>
              <w:spacing w:before="42" w:line="240" w:lineRule="auto"/>
              <w:ind w:right="13" w:firstLine="0"/>
              <w:jc w:val="center"/>
              <w:rPr>
                <w:rFonts w:eastAsia="Times New Roman"/>
                <w:spacing w:val="-10"/>
              </w:rPr>
            </w:pPr>
            <w:r w:rsidRPr="00DF58B4">
              <w:rPr>
                <w:rFonts w:eastAsia="Times New Roman"/>
                <w:spacing w:val="-10"/>
              </w:rPr>
              <w:t>Г</w:t>
            </w:r>
          </w:p>
        </w:tc>
      </w:tr>
    </w:tbl>
    <w:p w14:paraId="090A6600" w14:textId="1456C5D4" w:rsidR="00C91B0A" w:rsidRPr="00DF58B4" w:rsidRDefault="00C91B0A" w:rsidP="00950CEE">
      <w:pPr>
        <w:spacing w:line="240" w:lineRule="auto"/>
        <w:ind w:firstLine="0"/>
      </w:pPr>
      <w:r w:rsidRPr="00DF58B4">
        <w:t>Компетенции (индикаторы):</w:t>
      </w:r>
      <w:r w:rsidR="00FC6E99" w:rsidRPr="00DF58B4">
        <w:t xml:space="preserve"> ОПК-4</w:t>
      </w:r>
    </w:p>
    <w:p w14:paraId="5AD5891C" w14:textId="77C8736F" w:rsidR="00950CEE" w:rsidRPr="00DF58B4" w:rsidRDefault="00950CEE" w:rsidP="00950CEE">
      <w:pPr>
        <w:spacing w:line="240" w:lineRule="auto"/>
        <w:ind w:firstLine="0"/>
        <w:rPr>
          <w:b/>
        </w:rPr>
      </w:pPr>
      <w:bookmarkStart w:id="4" w:name="_Hlk192342472"/>
    </w:p>
    <w:p w14:paraId="600165DA" w14:textId="30AD5834" w:rsidR="00AC0B70" w:rsidRPr="00DF58B4" w:rsidRDefault="00AC0B70" w:rsidP="00950CEE">
      <w:pPr>
        <w:spacing w:line="240" w:lineRule="auto"/>
        <w:ind w:firstLine="0"/>
        <w:rPr>
          <w:b/>
        </w:rPr>
      </w:pPr>
    </w:p>
    <w:p w14:paraId="051D8DF9" w14:textId="59DC3D15" w:rsidR="00AC0B70" w:rsidRPr="00DF58B4" w:rsidRDefault="00AC0B70" w:rsidP="00950CEE">
      <w:pPr>
        <w:spacing w:line="240" w:lineRule="auto"/>
        <w:ind w:firstLine="0"/>
        <w:rPr>
          <w:b/>
        </w:rPr>
      </w:pPr>
    </w:p>
    <w:p w14:paraId="3CBD4702" w14:textId="5EAE2BDC" w:rsidR="008F0825" w:rsidRPr="00DF58B4" w:rsidRDefault="008F0825" w:rsidP="00950CEE">
      <w:pPr>
        <w:spacing w:line="240" w:lineRule="auto"/>
        <w:ind w:firstLine="0"/>
        <w:rPr>
          <w:b/>
        </w:rPr>
      </w:pPr>
      <w:r w:rsidRPr="00DF58B4">
        <w:rPr>
          <w:b/>
        </w:rPr>
        <w:lastRenderedPageBreak/>
        <w:t>Задания закрытого типа на установление пр</w:t>
      </w:r>
      <w:r w:rsidR="004D5FB8" w:rsidRPr="00DF58B4">
        <w:rPr>
          <w:b/>
        </w:rPr>
        <w:t>авильной последовательности</w:t>
      </w:r>
    </w:p>
    <w:bookmarkEnd w:id="4"/>
    <w:p w14:paraId="2B082FAD" w14:textId="77777777" w:rsidR="00CF6737" w:rsidRPr="00DF58B4" w:rsidRDefault="00CF6737" w:rsidP="004302F5">
      <w:pPr>
        <w:spacing w:line="240" w:lineRule="auto"/>
        <w:rPr>
          <w:b/>
        </w:rPr>
      </w:pPr>
    </w:p>
    <w:p w14:paraId="4459F6F6" w14:textId="71C1989A" w:rsidR="00372167" w:rsidRPr="00DF58B4" w:rsidRDefault="00CF6737" w:rsidP="00CF6737">
      <w:pPr>
        <w:spacing w:line="240" w:lineRule="auto"/>
        <w:ind w:firstLine="0"/>
        <w:rPr>
          <w:i/>
        </w:rPr>
      </w:pPr>
      <w:r w:rsidRPr="00DF58B4">
        <w:rPr>
          <w:i/>
        </w:rPr>
        <w:t>Установите правильную последовательность.</w:t>
      </w:r>
    </w:p>
    <w:p w14:paraId="7F673BBE" w14:textId="391C2464" w:rsidR="00CF6737" w:rsidRPr="00DF58B4" w:rsidRDefault="00CF6737" w:rsidP="00CF6737">
      <w:pPr>
        <w:spacing w:line="240" w:lineRule="auto"/>
        <w:ind w:firstLine="0"/>
        <w:rPr>
          <w:i/>
        </w:rPr>
      </w:pPr>
      <w:r w:rsidRPr="00DF58B4">
        <w:rPr>
          <w:i/>
        </w:rPr>
        <w:t>Запишите правильную последовательность букв слева направо.</w:t>
      </w:r>
    </w:p>
    <w:p w14:paraId="07ACE779" w14:textId="77777777" w:rsidR="00437698" w:rsidRPr="00DF58B4" w:rsidRDefault="00437698" w:rsidP="00CF6737">
      <w:pPr>
        <w:spacing w:line="240" w:lineRule="auto"/>
        <w:ind w:firstLine="0"/>
        <w:rPr>
          <w:i/>
        </w:rPr>
      </w:pPr>
    </w:p>
    <w:p w14:paraId="03886CDF" w14:textId="143980DE" w:rsidR="00805CE6" w:rsidRPr="00DF58B4" w:rsidRDefault="00A66DC5" w:rsidP="00805CE6">
      <w:pPr>
        <w:spacing w:line="240" w:lineRule="auto"/>
        <w:ind w:firstLine="0"/>
      </w:pPr>
      <w:r w:rsidRPr="00DF58B4">
        <w:t>1</w:t>
      </w:r>
      <w:r w:rsidR="002849EE" w:rsidRPr="00DF58B4">
        <w:t xml:space="preserve">. </w:t>
      </w:r>
      <w:r w:rsidR="00D347D3" w:rsidRPr="00DF58B4">
        <w:t>Расположите в правильной последовательности этапы разрешения спора в Органе по разрешению споров (ОРС) ВТО</w:t>
      </w:r>
      <w:r w:rsidR="00805CE6" w:rsidRPr="00DF58B4">
        <w:t>. Запишите правильную последовательность букв слева направо:</w:t>
      </w:r>
    </w:p>
    <w:p w14:paraId="291F3355" w14:textId="2001B920" w:rsidR="00F07259" w:rsidRPr="00DF58B4" w:rsidRDefault="00F07259" w:rsidP="00F07259">
      <w:pPr>
        <w:spacing w:line="240" w:lineRule="auto"/>
        <w:ind w:firstLine="0"/>
      </w:pPr>
      <w:r w:rsidRPr="00DF58B4">
        <w:t>А) Создание третейской группы (панели).</w:t>
      </w:r>
    </w:p>
    <w:p w14:paraId="2D011A0C" w14:textId="3AD0C6AD" w:rsidR="00F07259" w:rsidRPr="00DF58B4" w:rsidRDefault="00F07259" w:rsidP="00F07259">
      <w:pPr>
        <w:spacing w:line="240" w:lineRule="auto"/>
        <w:ind w:firstLine="0"/>
      </w:pPr>
      <w:r w:rsidRPr="00DF58B4">
        <w:t>Б) Обжалование решения третейской группы в Апелляционный орган.</w:t>
      </w:r>
    </w:p>
    <w:p w14:paraId="1E5113DB" w14:textId="1B311C39" w:rsidR="00F07259" w:rsidRPr="00DF58B4" w:rsidRDefault="00F07259" w:rsidP="00F07259">
      <w:pPr>
        <w:spacing w:line="240" w:lineRule="auto"/>
        <w:ind w:firstLine="0"/>
      </w:pPr>
      <w:r w:rsidRPr="00DF58B4">
        <w:t>В) Консультации между сторонами спора.</w:t>
      </w:r>
    </w:p>
    <w:p w14:paraId="277375B4" w14:textId="4D714782" w:rsidR="00F07259" w:rsidRPr="00DF58B4" w:rsidRDefault="00F07259" w:rsidP="00F07259">
      <w:pPr>
        <w:spacing w:line="240" w:lineRule="auto"/>
        <w:ind w:firstLine="0"/>
      </w:pPr>
      <w:r w:rsidRPr="00DF58B4">
        <w:t>Г) Принятие доклада третейской группы Органом по разрешению споров.</w:t>
      </w:r>
    </w:p>
    <w:p w14:paraId="68B4C9EE" w14:textId="45323DDB" w:rsidR="00F07259" w:rsidRPr="00DF58B4" w:rsidRDefault="00F07259" w:rsidP="00F07259">
      <w:pPr>
        <w:spacing w:line="240" w:lineRule="auto"/>
        <w:ind w:firstLine="0"/>
      </w:pPr>
      <w:r w:rsidRPr="00DF58B4">
        <w:t>Д) Исполнение решения Органа по разрешению споров.</w:t>
      </w:r>
    </w:p>
    <w:p w14:paraId="54C55FC3" w14:textId="42BABE27" w:rsidR="00866009" w:rsidRPr="00DF58B4" w:rsidRDefault="00866009" w:rsidP="00F07259">
      <w:pPr>
        <w:spacing w:line="240" w:lineRule="auto"/>
        <w:ind w:firstLine="0"/>
      </w:pPr>
      <w:r w:rsidRPr="00DF58B4">
        <w:t>Правил</w:t>
      </w:r>
      <w:r w:rsidR="004873C6" w:rsidRPr="00DF58B4">
        <w:t>ьный ответ</w:t>
      </w:r>
      <w:r w:rsidR="00FC6E99" w:rsidRPr="00DF58B4">
        <w:t>:</w:t>
      </w:r>
      <w:r w:rsidR="00E6669B" w:rsidRPr="00DF58B4">
        <w:t xml:space="preserve"> </w:t>
      </w:r>
      <w:r w:rsidR="00437698" w:rsidRPr="00DF58B4">
        <w:t xml:space="preserve">В, </w:t>
      </w:r>
      <w:proofErr w:type="gramStart"/>
      <w:r w:rsidR="00437698" w:rsidRPr="00DF58B4">
        <w:t>А</w:t>
      </w:r>
      <w:proofErr w:type="gramEnd"/>
      <w:r w:rsidR="00437698" w:rsidRPr="00DF58B4">
        <w:t>, Г, Б, Д</w:t>
      </w:r>
    </w:p>
    <w:p w14:paraId="1D1422E9" w14:textId="240C570C" w:rsidR="00950CEE" w:rsidRPr="00DF58B4" w:rsidRDefault="000B7CAD" w:rsidP="004302F5">
      <w:pPr>
        <w:spacing w:line="240" w:lineRule="auto"/>
        <w:ind w:firstLine="0"/>
      </w:pPr>
      <w:r w:rsidRPr="00DF58B4">
        <w:t>Компетенции (индикаторы):</w:t>
      </w:r>
      <w:r w:rsidR="00FC6E99" w:rsidRPr="00DF58B4">
        <w:t xml:space="preserve"> ОПК-4</w:t>
      </w:r>
    </w:p>
    <w:p w14:paraId="6243E2B4" w14:textId="77777777" w:rsidR="000B7CAD" w:rsidRPr="00DF58B4" w:rsidRDefault="000B7CAD" w:rsidP="004302F5">
      <w:pPr>
        <w:spacing w:line="240" w:lineRule="auto"/>
        <w:ind w:firstLine="0"/>
      </w:pPr>
    </w:p>
    <w:p w14:paraId="615D0AC0" w14:textId="7C9D66D7" w:rsidR="00866009" w:rsidRPr="00DF58B4" w:rsidRDefault="00A66DC5" w:rsidP="004302F5">
      <w:pPr>
        <w:spacing w:line="240" w:lineRule="auto"/>
        <w:ind w:firstLine="0"/>
      </w:pPr>
      <w:r w:rsidRPr="00DF58B4">
        <w:t>2</w:t>
      </w:r>
      <w:r w:rsidR="007C330C" w:rsidRPr="00DF58B4">
        <w:t xml:space="preserve">. </w:t>
      </w:r>
      <w:r w:rsidR="00F07259" w:rsidRPr="00DF58B4">
        <w:t>Расположите в правильной последовательности этапы таможенного оформления товаров при импорте</w:t>
      </w:r>
      <w:r w:rsidR="007C330C" w:rsidRPr="00DF58B4">
        <w:t>. Запишите правильную последовательность букв слева направо:</w:t>
      </w:r>
    </w:p>
    <w:p w14:paraId="0193734C" w14:textId="33D2FAE2" w:rsidR="00F07259" w:rsidRPr="00DF58B4" w:rsidRDefault="00F07259" w:rsidP="00F07259">
      <w:pPr>
        <w:spacing w:line="240" w:lineRule="auto"/>
        <w:ind w:firstLine="0"/>
      </w:pPr>
      <w:r w:rsidRPr="00DF58B4">
        <w:t>А) Уплата таможенных платежей.</w:t>
      </w:r>
    </w:p>
    <w:p w14:paraId="10BAD3F9" w14:textId="0D92B205" w:rsidR="00F07259" w:rsidRPr="00DF58B4" w:rsidRDefault="00F07259" w:rsidP="00F07259">
      <w:pPr>
        <w:spacing w:line="240" w:lineRule="auto"/>
        <w:ind w:firstLine="0"/>
      </w:pPr>
      <w:r w:rsidRPr="00DF58B4">
        <w:t>Б) Подача таможенной декларации.</w:t>
      </w:r>
    </w:p>
    <w:p w14:paraId="6A62B51F" w14:textId="16AF2852" w:rsidR="00F07259" w:rsidRPr="00DF58B4" w:rsidRDefault="00F07259" w:rsidP="00F07259">
      <w:pPr>
        <w:spacing w:line="240" w:lineRule="auto"/>
        <w:ind w:firstLine="0"/>
      </w:pPr>
      <w:r w:rsidRPr="00DF58B4">
        <w:t>В) Выпуск товаров в свободное обращение.</w:t>
      </w:r>
    </w:p>
    <w:p w14:paraId="67CB5E68" w14:textId="044F0508" w:rsidR="00F07259" w:rsidRPr="00DF58B4" w:rsidRDefault="00F07259" w:rsidP="00F07259">
      <w:pPr>
        <w:spacing w:line="240" w:lineRule="auto"/>
        <w:ind w:firstLine="0"/>
      </w:pPr>
      <w:r w:rsidRPr="00DF58B4">
        <w:t>Г) Прибытие товаров на таможенную территорию.</w:t>
      </w:r>
    </w:p>
    <w:p w14:paraId="1968CE64" w14:textId="70F2B699" w:rsidR="00EF19A5" w:rsidRPr="00DF58B4" w:rsidRDefault="00F07259" w:rsidP="00F07259">
      <w:pPr>
        <w:spacing w:line="240" w:lineRule="auto"/>
        <w:ind w:firstLine="0"/>
      </w:pPr>
      <w:r w:rsidRPr="00DF58B4">
        <w:t>Д) Таможенный контроль.</w:t>
      </w:r>
    </w:p>
    <w:p w14:paraId="603CDFDD" w14:textId="28300EBD" w:rsidR="00866009" w:rsidRPr="00DF58B4" w:rsidRDefault="004873C6" w:rsidP="004302F5">
      <w:pPr>
        <w:spacing w:line="240" w:lineRule="auto"/>
        <w:ind w:firstLine="0"/>
      </w:pPr>
      <w:r w:rsidRPr="00DF58B4">
        <w:t>Правильный ответ</w:t>
      </w:r>
      <w:r w:rsidR="00866009" w:rsidRPr="00DF58B4">
        <w:t xml:space="preserve">: </w:t>
      </w:r>
      <w:r w:rsidR="00437698" w:rsidRPr="00DF58B4">
        <w:t xml:space="preserve">Г, Б, Д, </w:t>
      </w:r>
      <w:proofErr w:type="gramStart"/>
      <w:r w:rsidR="00437698" w:rsidRPr="00DF58B4">
        <w:t>А</w:t>
      </w:r>
      <w:proofErr w:type="gramEnd"/>
      <w:r w:rsidR="00437698" w:rsidRPr="00DF58B4">
        <w:t>, В</w:t>
      </w:r>
    </w:p>
    <w:p w14:paraId="1A65076A" w14:textId="2EAF4909" w:rsidR="00E51DFC" w:rsidRPr="00DF58B4" w:rsidRDefault="000B7CAD" w:rsidP="004302F5">
      <w:pPr>
        <w:spacing w:line="240" w:lineRule="auto"/>
        <w:ind w:firstLine="0"/>
      </w:pPr>
      <w:r w:rsidRPr="00DF58B4">
        <w:t>Компетенции (индикаторы):</w:t>
      </w:r>
      <w:r w:rsidR="00FC6E99" w:rsidRPr="00DF58B4">
        <w:t xml:space="preserve"> ОПК-4</w:t>
      </w:r>
    </w:p>
    <w:p w14:paraId="30DA3717" w14:textId="350D7588" w:rsidR="000B7CAD" w:rsidRPr="00DF58B4" w:rsidRDefault="000B7CAD" w:rsidP="004302F5">
      <w:pPr>
        <w:spacing w:line="240" w:lineRule="auto"/>
        <w:ind w:firstLine="0"/>
      </w:pPr>
    </w:p>
    <w:p w14:paraId="4A745979" w14:textId="5F0AA1AD" w:rsidR="00E876A2" w:rsidRPr="00DF58B4" w:rsidRDefault="00A66DC5" w:rsidP="00E876A2">
      <w:pPr>
        <w:spacing w:line="240" w:lineRule="auto"/>
        <w:ind w:firstLine="0"/>
      </w:pPr>
      <w:r w:rsidRPr="00DF58B4">
        <w:t>3</w:t>
      </w:r>
      <w:r w:rsidR="00E876A2" w:rsidRPr="00DF58B4">
        <w:t xml:space="preserve">. </w:t>
      </w:r>
      <w:r w:rsidR="00F07259" w:rsidRPr="00DF58B4">
        <w:t>Расположите в правильной последовательности этапы принятия антидемпинговых мер</w:t>
      </w:r>
      <w:r w:rsidR="00E876A2" w:rsidRPr="00DF58B4">
        <w:t>. Запишите правильную последовательность букв слева направо:</w:t>
      </w:r>
    </w:p>
    <w:p w14:paraId="319316A7" w14:textId="37499E6F" w:rsidR="00F07259" w:rsidRPr="00DF58B4" w:rsidRDefault="00F07259" w:rsidP="00F07259">
      <w:pPr>
        <w:spacing w:line="240" w:lineRule="auto"/>
        <w:ind w:firstLine="0"/>
      </w:pPr>
      <w:r w:rsidRPr="00DF58B4">
        <w:t>А) Предварительное определение демпинга и ущерба.</w:t>
      </w:r>
    </w:p>
    <w:p w14:paraId="72D8C1BB" w14:textId="51171506" w:rsidR="00F07259" w:rsidRPr="00DF58B4" w:rsidRDefault="00F07259" w:rsidP="00F07259">
      <w:pPr>
        <w:spacing w:line="240" w:lineRule="auto"/>
        <w:ind w:firstLine="0"/>
      </w:pPr>
      <w:r w:rsidRPr="00DF58B4">
        <w:t>Б) Проведение расследования демпинга и ущерба.</w:t>
      </w:r>
    </w:p>
    <w:p w14:paraId="008D2490" w14:textId="797F0DC6" w:rsidR="00F07259" w:rsidRPr="00DF58B4" w:rsidRDefault="00F07259" w:rsidP="00F07259">
      <w:pPr>
        <w:spacing w:line="240" w:lineRule="auto"/>
        <w:ind w:firstLine="0"/>
      </w:pPr>
      <w:r w:rsidRPr="00DF58B4">
        <w:t>В) Введение предварительных антидемпинговых пошлин.</w:t>
      </w:r>
    </w:p>
    <w:p w14:paraId="41C06514" w14:textId="0E40AEF9" w:rsidR="00F07259" w:rsidRPr="00DF58B4" w:rsidRDefault="00F07259" w:rsidP="00F07259">
      <w:pPr>
        <w:spacing w:line="240" w:lineRule="auto"/>
        <w:ind w:firstLine="0"/>
      </w:pPr>
      <w:r w:rsidRPr="00DF58B4">
        <w:t>Г) Окончательное определение демпинга и ущерба.</w:t>
      </w:r>
    </w:p>
    <w:p w14:paraId="5840E609" w14:textId="3AFB62E1" w:rsidR="00EF19A5" w:rsidRPr="00DF58B4" w:rsidRDefault="00F07259" w:rsidP="00F07259">
      <w:pPr>
        <w:spacing w:line="240" w:lineRule="auto"/>
        <w:ind w:firstLine="0"/>
      </w:pPr>
      <w:r w:rsidRPr="00DF58B4">
        <w:t>Д) Введение окончательных антидемпинговых пошлин.</w:t>
      </w:r>
    </w:p>
    <w:p w14:paraId="3CE4C918" w14:textId="7B802E43" w:rsidR="00E876A2" w:rsidRPr="00DF58B4" w:rsidRDefault="004873C6" w:rsidP="00E876A2">
      <w:pPr>
        <w:spacing w:line="240" w:lineRule="auto"/>
        <w:ind w:firstLine="0"/>
      </w:pPr>
      <w:r w:rsidRPr="00DF58B4">
        <w:t>Правильный ответ</w:t>
      </w:r>
      <w:r w:rsidR="00FC6E99" w:rsidRPr="00DF58B4">
        <w:t>:</w:t>
      </w:r>
      <w:r w:rsidR="00437698" w:rsidRPr="00DF58B4">
        <w:t xml:space="preserve"> Б, </w:t>
      </w:r>
      <w:proofErr w:type="gramStart"/>
      <w:r w:rsidR="00437698" w:rsidRPr="00DF58B4">
        <w:t>А</w:t>
      </w:r>
      <w:proofErr w:type="gramEnd"/>
      <w:r w:rsidR="00437698" w:rsidRPr="00DF58B4">
        <w:t>, В, Г, Д</w:t>
      </w:r>
    </w:p>
    <w:p w14:paraId="30036919" w14:textId="394E1853" w:rsidR="00E876A2" w:rsidRPr="00DF58B4" w:rsidRDefault="00E876A2" w:rsidP="00E876A2">
      <w:pPr>
        <w:spacing w:line="240" w:lineRule="auto"/>
        <w:ind w:firstLine="0"/>
      </w:pPr>
      <w:r w:rsidRPr="00DF58B4">
        <w:t>Компетенции (индикаторы):</w:t>
      </w:r>
      <w:r w:rsidR="00FC6E99" w:rsidRPr="00DF58B4">
        <w:t xml:space="preserve"> ОПК-4</w:t>
      </w:r>
    </w:p>
    <w:p w14:paraId="32358677" w14:textId="77777777" w:rsidR="00E876A2" w:rsidRPr="00DF58B4" w:rsidRDefault="00E876A2" w:rsidP="004302F5">
      <w:pPr>
        <w:spacing w:line="240" w:lineRule="auto"/>
        <w:ind w:firstLine="0"/>
      </w:pPr>
    </w:p>
    <w:p w14:paraId="6FB8A527" w14:textId="77777777" w:rsidR="008F0825" w:rsidRPr="00DF58B4" w:rsidRDefault="00E51DFC" w:rsidP="00FC6E99">
      <w:pPr>
        <w:spacing w:line="240" w:lineRule="auto"/>
        <w:ind w:hanging="851"/>
        <w:rPr>
          <w:b/>
        </w:rPr>
      </w:pPr>
      <w:r w:rsidRPr="00DF58B4">
        <w:rPr>
          <w:b/>
        </w:rPr>
        <w:t>Задания открытого типа</w:t>
      </w:r>
    </w:p>
    <w:p w14:paraId="19A4B72A" w14:textId="77777777" w:rsidR="00345CD5" w:rsidRPr="00DF58B4" w:rsidRDefault="00345CD5" w:rsidP="004302F5">
      <w:pPr>
        <w:spacing w:line="240" w:lineRule="auto"/>
        <w:ind w:firstLine="0"/>
        <w:rPr>
          <w:b/>
        </w:rPr>
      </w:pPr>
    </w:p>
    <w:p w14:paraId="5F13929C" w14:textId="77777777" w:rsidR="008F0825" w:rsidRPr="00DF58B4" w:rsidRDefault="008F0825" w:rsidP="00FC6E99">
      <w:pPr>
        <w:spacing w:line="240" w:lineRule="auto"/>
        <w:ind w:firstLine="0"/>
        <w:jc w:val="left"/>
        <w:rPr>
          <w:b/>
        </w:rPr>
      </w:pPr>
      <w:bookmarkStart w:id="5" w:name="_Hlk192342816"/>
      <w:r w:rsidRPr="00DF58B4">
        <w:rPr>
          <w:b/>
        </w:rPr>
        <w:t>Задания о</w:t>
      </w:r>
      <w:r w:rsidR="004D5FB8" w:rsidRPr="00DF58B4">
        <w:rPr>
          <w:b/>
        </w:rPr>
        <w:t>ткрытого типа на дополнение</w:t>
      </w:r>
    </w:p>
    <w:bookmarkEnd w:id="5"/>
    <w:p w14:paraId="0CEC4809" w14:textId="77777777" w:rsidR="00345CD5" w:rsidRPr="00DF58B4" w:rsidRDefault="00345CD5" w:rsidP="004302F5">
      <w:pPr>
        <w:spacing w:line="240" w:lineRule="auto"/>
        <w:ind w:firstLine="0"/>
        <w:rPr>
          <w:i/>
        </w:rPr>
      </w:pPr>
    </w:p>
    <w:p w14:paraId="5F94412F" w14:textId="0B07AFB7" w:rsidR="00E51DFC" w:rsidRPr="00DF58B4" w:rsidRDefault="00E51DFC" w:rsidP="004302F5">
      <w:pPr>
        <w:spacing w:line="240" w:lineRule="auto"/>
        <w:ind w:firstLine="0"/>
        <w:rPr>
          <w:i/>
        </w:rPr>
      </w:pPr>
      <w:r w:rsidRPr="00DF58B4">
        <w:rPr>
          <w:i/>
        </w:rPr>
        <w:t>Напишите пр</w:t>
      </w:r>
      <w:r w:rsidR="00916478" w:rsidRPr="00DF58B4">
        <w:rPr>
          <w:i/>
        </w:rPr>
        <w:t>опущенное слово</w:t>
      </w:r>
      <w:r w:rsidR="00CF6737" w:rsidRPr="00DF58B4">
        <w:rPr>
          <w:i/>
        </w:rPr>
        <w:t xml:space="preserve"> (словосочетание).</w:t>
      </w:r>
    </w:p>
    <w:p w14:paraId="55957F97" w14:textId="292D2C44" w:rsidR="00C24F11" w:rsidRPr="00DF58B4" w:rsidRDefault="00CF6737" w:rsidP="004302F5">
      <w:pPr>
        <w:spacing w:line="240" w:lineRule="auto"/>
        <w:ind w:firstLine="0"/>
      </w:pPr>
      <w:r w:rsidRPr="00DF58B4">
        <w:t xml:space="preserve">1. </w:t>
      </w:r>
      <w:r w:rsidR="00F07259" w:rsidRPr="00DF58B4">
        <w:t xml:space="preserve">Принцип ____________________________ (РНБ) в рамках ВТО обязывает каждое государство-член предоставлять любому другому государству-члену </w:t>
      </w:r>
      <w:r w:rsidR="00F07259" w:rsidRPr="00DF58B4">
        <w:lastRenderedPageBreak/>
        <w:t>такие же условия торговли, как и любому другому государству, за исключением случаев, предусмотренных исключениями</w:t>
      </w:r>
      <w:r w:rsidR="00C24F11" w:rsidRPr="00DF58B4">
        <w:t>.</w:t>
      </w:r>
    </w:p>
    <w:p w14:paraId="634CA3B0" w14:textId="06ACC9C3" w:rsidR="00C24F11" w:rsidRPr="00DF58B4" w:rsidRDefault="00E51DFC" w:rsidP="004302F5">
      <w:pPr>
        <w:spacing w:line="240" w:lineRule="auto"/>
        <w:ind w:firstLine="0"/>
      </w:pPr>
      <w:r w:rsidRPr="00DF58B4">
        <w:t>Правильный о</w:t>
      </w:r>
      <w:r w:rsidR="00C24F11" w:rsidRPr="00DF58B4">
        <w:t xml:space="preserve">твет: </w:t>
      </w:r>
      <w:r w:rsidR="00F07259" w:rsidRPr="00DF58B4">
        <w:t>наибольшего благоприятствования</w:t>
      </w:r>
    </w:p>
    <w:p w14:paraId="0E307CFE" w14:textId="7386E59A" w:rsidR="00E51DFC" w:rsidRPr="00DF58B4" w:rsidRDefault="001C78C8" w:rsidP="004302F5">
      <w:pPr>
        <w:spacing w:line="240" w:lineRule="auto"/>
        <w:ind w:firstLine="0"/>
      </w:pPr>
      <w:r w:rsidRPr="00DF58B4">
        <w:t>Компетенции (индикаторы):</w:t>
      </w:r>
      <w:r w:rsidR="00FC6E99" w:rsidRPr="00DF58B4">
        <w:t xml:space="preserve"> ОПК-4</w:t>
      </w:r>
    </w:p>
    <w:p w14:paraId="7537DEE2" w14:textId="77777777" w:rsidR="001C78C8" w:rsidRPr="00DF58B4" w:rsidRDefault="001C78C8" w:rsidP="004302F5">
      <w:pPr>
        <w:spacing w:line="240" w:lineRule="auto"/>
        <w:ind w:firstLine="0"/>
      </w:pPr>
    </w:p>
    <w:p w14:paraId="56D6F889" w14:textId="0AB6854D" w:rsidR="00C24F11" w:rsidRPr="00DF58B4" w:rsidRDefault="00CF6737" w:rsidP="004302F5">
      <w:pPr>
        <w:spacing w:line="240" w:lineRule="auto"/>
        <w:ind w:firstLine="0"/>
      </w:pPr>
      <w:r w:rsidRPr="00DF58B4">
        <w:t xml:space="preserve">2. </w:t>
      </w:r>
      <w:r w:rsidR="00F07259" w:rsidRPr="00DF58B4">
        <w:t>В случае обнаружения демпинга, государство-импортер вправе ввести ____________________________ меры, которые должны быть соразмерны ущербу, причи</w:t>
      </w:r>
      <w:r w:rsidR="00C50539">
        <w:t xml:space="preserve">ненному демпингом национальной </w:t>
      </w:r>
      <w:r w:rsidR="00F07259" w:rsidRPr="00DF58B4">
        <w:t>(отрасли)</w:t>
      </w:r>
      <w:r w:rsidR="00C24F11" w:rsidRPr="00DF58B4">
        <w:t>.</w:t>
      </w:r>
    </w:p>
    <w:p w14:paraId="10099363" w14:textId="30BA35FC" w:rsidR="00C24F11" w:rsidRPr="00DF58B4" w:rsidRDefault="00E51DFC" w:rsidP="004302F5">
      <w:pPr>
        <w:spacing w:line="240" w:lineRule="auto"/>
        <w:ind w:firstLine="0"/>
      </w:pPr>
      <w:r w:rsidRPr="00DF58B4">
        <w:t>Правильный о</w:t>
      </w:r>
      <w:r w:rsidR="00C24F11" w:rsidRPr="00DF58B4">
        <w:t xml:space="preserve">твет: </w:t>
      </w:r>
      <w:r w:rsidR="00F07259" w:rsidRPr="00DF58B4">
        <w:t>антидемпинговые</w:t>
      </w:r>
    </w:p>
    <w:p w14:paraId="5A67FADB" w14:textId="15A12C04" w:rsidR="00EB3152" w:rsidRPr="00DF58B4" w:rsidRDefault="001C78C8" w:rsidP="004302F5">
      <w:pPr>
        <w:spacing w:line="240" w:lineRule="auto"/>
        <w:ind w:firstLine="0"/>
      </w:pPr>
      <w:r w:rsidRPr="00DF58B4">
        <w:t>Компетенции (индикаторы):</w:t>
      </w:r>
      <w:r w:rsidR="00574A00" w:rsidRPr="00DF58B4">
        <w:t xml:space="preserve"> </w:t>
      </w:r>
      <w:r w:rsidR="00FC6E99" w:rsidRPr="00DF58B4">
        <w:t>ОПК-4</w:t>
      </w:r>
    </w:p>
    <w:p w14:paraId="077E4167" w14:textId="7B055586" w:rsidR="00916478" w:rsidRPr="00DF58B4" w:rsidRDefault="00916478" w:rsidP="004302F5">
      <w:pPr>
        <w:spacing w:line="240" w:lineRule="auto"/>
        <w:ind w:firstLine="0"/>
      </w:pPr>
      <w:r w:rsidRPr="00DF58B4">
        <w:t>.</w:t>
      </w:r>
    </w:p>
    <w:p w14:paraId="119FC1FF" w14:textId="74025741" w:rsidR="00C24F11" w:rsidRPr="00DF58B4" w:rsidRDefault="00CF6737" w:rsidP="004302F5">
      <w:pPr>
        <w:spacing w:line="240" w:lineRule="auto"/>
        <w:ind w:firstLine="0"/>
      </w:pPr>
      <w:r w:rsidRPr="00DF58B4">
        <w:t xml:space="preserve">3. </w:t>
      </w:r>
      <w:r w:rsidR="003B2C68" w:rsidRPr="00DF58B4">
        <w:t xml:space="preserve">Соглашение ТРИПС (TRIPS) регулирует вопросы </w:t>
      </w:r>
      <w:r w:rsidR="00DC244C" w:rsidRPr="00DF58B4">
        <w:t xml:space="preserve">интеллектуальных прав </w:t>
      </w:r>
      <w:r w:rsidR="003B2C68" w:rsidRPr="00DF58B4">
        <w:t xml:space="preserve">в международной торговле и устанавливает минимальные стандарты защиты для различных видов </w:t>
      </w:r>
      <w:r w:rsidR="00C12735" w:rsidRPr="00DF58B4">
        <w:t xml:space="preserve">___________________ </w:t>
      </w:r>
      <w:r w:rsidR="003B2C68" w:rsidRPr="00DF58B4">
        <w:t>собственности, включая авторские права, товарные знаки и патент</w:t>
      </w:r>
      <w:r w:rsidR="00574A00" w:rsidRPr="00DF58B4">
        <w:t>ы</w:t>
      </w:r>
      <w:r w:rsidR="00C24F11" w:rsidRPr="00DF58B4">
        <w:t>.</w:t>
      </w:r>
    </w:p>
    <w:p w14:paraId="38E2023E" w14:textId="6143AC54" w:rsidR="00C24F11" w:rsidRPr="00DF58B4" w:rsidRDefault="00E51DFC" w:rsidP="004302F5">
      <w:pPr>
        <w:spacing w:line="240" w:lineRule="auto"/>
        <w:ind w:firstLine="0"/>
      </w:pPr>
      <w:r w:rsidRPr="00DF58B4">
        <w:t>Правильный о</w:t>
      </w:r>
      <w:r w:rsidR="00C24F11" w:rsidRPr="00DF58B4">
        <w:t xml:space="preserve">твет: </w:t>
      </w:r>
      <w:r w:rsidR="00DC244C" w:rsidRPr="00DF58B4">
        <w:t>интеллектуальной</w:t>
      </w:r>
    </w:p>
    <w:p w14:paraId="517CDD9D" w14:textId="3E120CAF" w:rsidR="00E51DFC" w:rsidRPr="00DF58B4" w:rsidRDefault="001C78C8" w:rsidP="004302F5">
      <w:pPr>
        <w:spacing w:line="240" w:lineRule="auto"/>
        <w:ind w:firstLine="0"/>
      </w:pPr>
      <w:r w:rsidRPr="00DF58B4">
        <w:t>Компетенции (индикаторы):</w:t>
      </w:r>
      <w:r w:rsidR="00574A00" w:rsidRPr="00DF58B4">
        <w:t xml:space="preserve"> </w:t>
      </w:r>
      <w:r w:rsidR="00FC6E99" w:rsidRPr="00DF58B4">
        <w:t>ОПК-4</w:t>
      </w:r>
    </w:p>
    <w:p w14:paraId="3E4EA8C0" w14:textId="0C89A01E" w:rsidR="001C78C8" w:rsidRPr="00DF58B4" w:rsidRDefault="001C78C8" w:rsidP="004302F5">
      <w:pPr>
        <w:spacing w:line="240" w:lineRule="auto"/>
        <w:ind w:firstLine="0"/>
      </w:pPr>
    </w:p>
    <w:p w14:paraId="275B1E20" w14:textId="70BBC079" w:rsidR="001F2B2D" w:rsidRPr="00DF58B4" w:rsidRDefault="00CF6737" w:rsidP="001F2B2D">
      <w:pPr>
        <w:spacing w:line="240" w:lineRule="auto"/>
        <w:ind w:firstLine="0"/>
      </w:pPr>
      <w:r w:rsidRPr="00DF58B4">
        <w:t xml:space="preserve">4. </w:t>
      </w:r>
      <w:r w:rsidR="00743CF5" w:rsidRPr="00DF58B4">
        <w:t>В международном инвестиционном праве, экспроприация – это ____________________________ изъятие государством имущества иностранного инвестора, которая может быть прямой или косвенной</w:t>
      </w:r>
      <w:r w:rsidR="001F2B2D" w:rsidRPr="00DF58B4">
        <w:t>.</w:t>
      </w:r>
    </w:p>
    <w:p w14:paraId="6D9F67F2" w14:textId="3320807D" w:rsidR="001F2B2D" w:rsidRPr="00DF58B4" w:rsidRDefault="001F2B2D" w:rsidP="001F2B2D">
      <w:pPr>
        <w:spacing w:line="240" w:lineRule="auto"/>
        <w:ind w:firstLine="0"/>
      </w:pPr>
      <w:r w:rsidRPr="00DF58B4">
        <w:t xml:space="preserve">Правильный ответ: </w:t>
      </w:r>
      <w:r w:rsidR="00743CF5" w:rsidRPr="00DF58B4">
        <w:t>принудительное</w:t>
      </w:r>
    </w:p>
    <w:p w14:paraId="1763A335" w14:textId="6FBD06BE" w:rsidR="001F2B2D" w:rsidRPr="00DF58B4" w:rsidRDefault="001F2B2D" w:rsidP="001F2B2D">
      <w:pPr>
        <w:spacing w:line="240" w:lineRule="auto"/>
        <w:ind w:firstLine="0"/>
      </w:pPr>
      <w:r w:rsidRPr="00DF58B4">
        <w:t>Компетенции (индикаторы):</w:t>
      </w:r>
      <w:r w:rsidR="00574A00" w:rsidRPr="00DF58B4">
        <w:t xml:space="preserve"> </w:t>
      </w:r>
      <w:r w:rsidR="00FC6E99" w:rsidRPr="00DF58B4">
        <w:t>ОПК-4</w:t>
      </w:r>
    </w:p>
    <w:p w14:paraId="2DCDAEB6" w14:textId="64851465" w:rsidR="007214F5" w:rsidRPr="00DF58B4" w:rsidRDefault="007214F5" w:rsidP="004302F5">
      <w:pPr>
        <w:spacing w:line="240" w:lineRule="auto"/>
        <w:ind w:firstLine="0"/>
      </w:pPr>
    </w:p>
    <w:p w14:paraId="252EC744" w14:textId="77777777" w:rsidR="008F0825" w:rsidRPr="00DF58B4" w:rsidRDefault="008F0825" w:rsidP="00623D01">
      <w:pPr>
        <w:spacing w:line="240" w:lineRule="auto"/>
        <w:ind w:left="-426" w:firstLine="426"/>
        <w:jc w:val="left"/>
        <w:rPr>
          <w:b/>
        </w:rPr>
      </w:pPr>
      <w:bookmarkStart w:id="6" w:name="_Hlk192343157"/>
      <w:r w:rsidRPr="00DF58B4">
        <w:rPr>
          <w:b/>
        </w:rPr>
        <w:t xml:space="preserve">Задания открытого типа </w:t>
      </w:r>
      <w:r w:rsidR="00A96529" w:rsidRPr="00DF58B4">
        <w:rPr>
          <w:b/>
        </w:rPr>
        <w:t>с кратким свободным ответом</w:t>
      </w:r>
      <w:bookmarkEnd w:id="6"/>
    </w:p>
    <w:p w14:paraId="0E9F2FEE" w14:textId="77777777" w:rsidR="00345CD5" w:rsidRPr="00DF58B4" w:rsidRDefault="00345CD5" w:rsidP="004302F5">
      <w:pPr>
        <w:spacing w:line="240" w:lineRule="auto"/>
        <w:ind w:firstLine="0"/>
      </w:pPr>
    </w:p>
    <w:p w14:paraId="589A1C74" w14:textId="1D7E6FDB" w:rsidR="00623D01" w:rsidRPr="00DF58B4" w:rsidRDefault="00623D01" w:rsidP="00623D01">
      <w:pPr>
        <w:spacing w:line="240" w:lineRule="auto"/>
        <w:ind w:firstLine="0"/>
      </w:pPr>
      <w:r w:rsidRPr="00DF58B4">
        <w:t>1. Отрасль международного права, совокупность принципов и норм, регулирующих экономические отношения между субъектами международного права</w:t>
      </w:r>
      <w:r w:rsidR="00E6669B" w:rsidRPr="00DF58B4">
        <w:t xml:space="preserve"> - ________________________</w:t>
      </w:r>
      <w:r w:rsidRPr="00DF58B4">
        <w:t>.</w:t>
      </w:r>
    </w:p>
    <w:p w14:paraId="2B427F0F" w14:textId="77777777" w:rsidR="00623D01" w:rsidRPr="00DF58B4" w:rsidRDefault="00623D01" w:rsidP="00623D01">
      <w:pPr>
        <w:spacing w:line="240" w:lineRule="auto"/>
        <w:ind w:firstLine="0"/>
      </w:pPr>
      <w:r w:rsidRPr="00DF58B4">
        <w:t>Правильный ответ: международное экономическое право/ МЭП</w:t>
      </w:r>
    </w:p>
    <w:p w14:paraId="31113206" w14:textId="77777777" w:rsidR="00623D01" w:rsidRPr="00DF58B4" w:rsidRDefault="00623D01" w:rsidP="00623D01">
      <w:pPr>
        <w:spacing w:line="240" w:lineRule="auto"/>
        <w:ind w:firstLine="0"/>
      </w:pPr>
      <w:r w:rsidRPr="00DF58B4">
        <w:t>Компетенции (индикаторы): ОПК-4</w:t>
      </w:r>
    </w:p>
    <w:p w14:paraId="7BB8E645" w14:textId="77777777" w:rsidR="00623D01" w:rsidRPr="00DF58B4" w:rsidRDefault="00623D01" w:rsidP="00623D01">
      <w:pPr>
        <w:spacing w:line="240" w:lineRule="auto"/>
        <w:ind w:firstLine="0"/>
      </w:pPr>
    </w:p>
    <w:p w14:paraId="7F66D9F3" w14:textId="285FBF45" w:rsidR="00623D01" w:rsidRPr="00DF58B4" w:rsidRDefault="00623D01" w:rsidP="00623D01">
      <w:pPr>
        <w:spacing w:line="240" w:lineRule="auto"/>
        <w:ind w:firstLine="0"/>
      </w:pPr>
      <w:r w:rsidRPr="00DF58B4">
        <w:t>2. Ограниченная территория с льготными экономическими условиями для национальных и иностранных предпринимателей</w:t>
      </w:r>
      <w:r w:rsidR="00E6669B" w:rsidRPr="00DF58B4">
        <w:t xml:space="preserve"> - _____________________</w:t>
      </w:r>
      <w:r w:rsidRPr="00DF58B4">
        <w:t xml:space="preserve">.  </w:t>
      </w:r>
    </w:p>
    <w:p w14:paraId="27C44D45" w14:textId="77777777" w:rsidR="00623D01" w:rsidRPr="00DF58B4" w:rsidRDefault="00623D01" w:rsidP="00623D01">
      <w:pPr>
        <w:spacing w:line="240" w:lineRule="auto"/>
        <w:ind w:firstLine="0"/>
      </w:pPr>
      <w:r w:rsidRPr="00DF58B4">
        <w:t>Правильный ответ: свободная экономическая зона/СЭЗ</w:t>
      </w:r>
    </w:p>
    <w:p w14:paraId="30D50BA3" w14:textId="77777777" w:rsidR="00623D01" w:rsidRPr="00DF58B4" w:rsidRDefault="00623D01" w:rsidP="00623D01">
      <w:pPr>
        <w:spacing w:line="240" w:lineRule="auto"/>
        <w:ind w:firstLine="0"/>
      </w:pPr>
      <w:r w:rsidRPr="00DF58B4">
        <w:t>Компетенции (индикаторы): ОПК-4</w:t>
      </w:r>
    </w:p>
    <w:p w14:paraId="782C2F33" w14:textId="77777777" w:rsidR="00623D01" w:rsidRPr="00DF58B4" w:rsidRDefault="00623D01" w:rsidP="00623D01">
      <w:pPr>
        <w:spacing w:line="240" w:lineRule="auto"/>
        <w:ind w:firstLine="0"/>
      </w:pPr>
    </w:p>
    <w:p w14:paraId="521BA034" w14:textId="6A644D03" w:rsidR="00623D01" w:rsidRPr="00DF58B4" w:rsidRDefault="00623D01" w:rsidP="00623D01">
      <w:pPr>
        <w:spacing w:line="240" w:lineRule="auto"/>
        <w:ind w:firstLine="0"/>
      </w:pPr>
      <w:r w:rsidRPr="00DF58B4">
        <w:t>3. Связи, которые устанавливаются между странами мира в результате торговли, миграции рабочей силы, вывоза капитала, международного кредита, валютных отношений и научно-технического сотрудничества</w:t>
      </w:r>
      <w:r w:rsidR="00E6669B" w:rsidRPr="00DF58B4">
        <w:t xml:space="preserve"> - ______________________.</w:t>
      </w:r>
    </w:p>
    <w:p w14:paraId="08DDBB4B" w14:textId="77777777" w:rsidR="00623D01" w:rsidRPr="00DF58B4" w:rsidRDefault="00623D01" w:rsidP="00623D01">
      <w:pPr>
        <w:spacing w:line="240" w:lineRule="auto"/>
        <w:ind w:firstLine="0"/>
      </w:pPr>
      <w:r w:rsidRPr="00DF58B4">
        <w:t>Правильный ответ: международные экономические отношения/ МЭО</w:t>
      </w:r>
    </w:p>
    <w:p w14:paraId="3D66DBE7" w14:textId="77777777" w:rsidR="00623D01" w:rsidRPr="00DF58B4" w:rsidRDefault="00623D01" w:rsidP="00623D01">
      <w:pPr>
        <w:spacing w:line="240" w:lineRule="auto"/>
        <w:ind w:firstLine="0"/>
      </w:pPr>
      <w:r w:rsidRPr="00DF58B4">
        <w:t>Компетенции (индикаторы): ОПК-4</w:t>
      </w:r>
    </w:p>
    <w:p w14:paraId="668D9962" w14:textId="77777777" w:rsidR="004A6386" w:rsidRPr="00DF58B4" w:rsidRDefault="004A6386" w:rsidP="00623D01">
      <w:pPr>
        <w:spacing w:line="240" w:lineRule="auto"/>
        <w:ind w:left="-426" w:firstLine="426"/>
        <w:jc w:val="left"/>
        <w:rPr>
          <w:b/>
        </w:rPr>
      </w:pPr>
      <w:bookmarkStart w:id="7" w:name="_Hlk192786619"/>
    </w:p>
    <w:p w14:paraId="3480A7B5" w14:textId="64CEA49A" w:rsidR="008F0825" w:rsidRPr="00DF58B4" w:rsidRDefault="008F0825" w:rsidP="00623D01">
      <w:pPr>
        <w:spacing w:line="240" w:lineRule="auto"/>
        <w:ind w:left="-426" w:firstLine="426"/>
        <w:jc w:val="left"/>
        <w:rPr>
          <w:b/>
        </w:rPr>
      </w:pPr>
      <w:r w:rsidRPr="00DF58B4">
        <w:rPr>
          <w:b/>
        </w:rPr>
        <w:t>Задания открытого</w:t>
      </w:r>
      <w:r w:rsidR="00A96529" w:rsidRPr="00DF58B4">
        <w:rPr>
          <w:b/>
        </w:rPr>
        <w:t xml:space="preserve"> типа с развернутым ответом</w:t>
      </w:r>
    </w:p>
    <w:bookmarkEnd w:id="7"/>
    <w:p w14:paraId="184B35A0" w14:textId="77777777" w:rsidR="00623D01" w:rsidRPr="00DF58B4" w:rsidRDefault="00623D01" w:rsidP="00623D01">
      <w:pPr>
        <w:spacing w:line="240" w:lineRule="auto"/>
        <w:ind w:firstLine="0"/>
      </w:pPr>
    </w:p>
    <w:p w14:paraId="72A0BC39" w14:textId="2BBD4D4C" w:rsidR="00623D01" w:rsidRPr="00DF58B4" w:rsidRDefault="00623D01" w:rsidP="00623D01">
      <w:pPr>
        <w:spacing w:line="240" w:lineRule="auto"/>
        <w:ind w:firstLine="0"/>
      </w:pPr>
      <w:r w:rsidRPr="00DF58B4">
        <w:lastRenderedPageBreak/>
        <w:t xml:space="preserve">1. Прочитайте текст задания. Продумайте логику и полноту ответа. Запишите ответ, используя четкие компактные формулировки. </w:t>
      </w:r>
    </w:p>
    <w:p w14:paraId="1B61C707" w14:textId="77777777" w:rsidR="00623D01" w:rsidRPr="00DF58B4" w:rsidRDefault="00623D01" w:rsidP="00623D01">
      <w:pPr>
        <w:spacing w:line="240" w:lineRule="auto"/>
        <w:ind w:firstLine="0"/>
      </w:pPr>
      <w:r w:rsidRPr="00DF58B4">
        <w:t xml:space="preserve">Перечислите источники международного экономического права. </w:t>
      </w:r>
    </w:p>
    <w:p w14:paraId="111D15D0" w14:textId="77777777" w:rsidR="00623D01" w:rsidRPr="00DF58B4" w:rsidRDefault="00623D01" w:rsidP="00623D01">
      <w:pPr>
        <w:spacing w:line="240" w:lineRule="auto"/>
        <w:ind w:firstLine="0"/>
      </w:pPr>
      <w:r w:rsidRPr="00DF58B4">
        <w:t>Время выполнения: 20 мин.</w:t>
      </w:r>
    </w:p>
    <w:p w14:paraId="101B750F" w14:textId="77777777" w:rsidR="00623D01" w:rsidRPr="00DF58B4" w:rsidRDefault="00623D01" w:rsidP="00623D01">
      <w:pPr>
        <w:spacing w:line="240" w:lineRule="auto"/>
        <w:ind w:firstLine="0"/>
      </w:pPr>
      <w:r w:rsidRPr="00DF58B4">
        <w:t xml:space="preserve">Ожидаемый результат: </w:t>
      </w:r>
    </w:p>
    <w:p w14:paraId="086677E6" w14:textId="77777777" w:rsidR="00623D01" w:rsidRPr="00DF58B4" w:rsidRDefault="00623D01" w:rsidP="00623D01">
      <w:pPr>
        <w:spacing w:line="240" w:lineRule="auto"/>
        <w:ind w:firstLine="0"/>
      </w:pPr>
      <w:r w:rsidRPr="00DF58B4">
        <w:t>В международном нраве источники представляют собой формы выражения международно-правовых норм, через которые осуществляется их действие. Общепризнанным является представление источников с опорой на ст. 38 Статута Международного суда ООН, в которой перечислены основные источники:</w:t>
      </w:r>
    </w:p>
    <w:p w14:paraId="5E1275EA" w14:textId="77777777" w:rsidR="00623D01" w:rsidRPr="00DF58B4" w:rsidRDefault="00623D01" w:rsidP="00623D01">
      <w:pPr>
        <w:spacing w:line="240" w:lineRule="auto"/>
        <w:ind w:firstLine="0"/>
      </w:pPr>
      <w:r w:rsidRPr="00DF58B4">
        <w:t>международные конвенции — как общие, так и специальные, устанавливающие правила, определенно признанные спорящими государствами;</w:t>
      </w:r>
    </w:p>
    <w:p w14:paraId="0542772A" w14:textId="77777777" w:rsidR="00623D01" w:rsidRPr="00DF58B4" w:rsidRDefault="00623D01" w:rsidP="00623D01">
      <w:pPr>
        <w:spacing w:line="240" w:lineRule="auto"/>
        <w:ind w:firstLine="0"/>
      </w:pPr>
      <w:r w:rsidRPr="00DF58B4">
        <w:t>международный обычай как доказательство всеобщей практики, признанной в качестве правовой нормы;</w:t>
      </w:r>
    </w:p>
    <w:p w14:paraId="61E241F9" w14:textId="77777777" w:rsidR="00623D01" w:rsidRPr="00DF58B4" w:rsidRDefault="00623D01" w:rsidP="00623D01">
      <w:pPr>
        <w:spacing w:line="240" w:lineRule="auto"/>
        <w:ind w:firstLine="0"/>
      </w:pPr>
      <w:r w:rsidRPr="00DF58B4">
        <w:t>общие принципы права, признанные цивилизованными нациями;</w:t>
      </w:r>
    </w:p>
    <w:p w14:paraId="4009E4BE" w14:textId="77777777" w:rsidR="00623D01" w:rsidRPr="00DF58B4" w:rsidRDefault="00623D01" w:rsidP="00623D01">
      <w:pPr>
        <w:spacing w:line="240" w:lineRule="auto"/>
        <w:ind w:firstLine="0"/>
      </w:pPr>
      <w:r w:rsidRPr="00DF58B4">
        <w:t>а также вспомогательные средства для их определения:</w:t>
      </w:r>
    </w:p>
    <w:p w14:paraId="56992D75" w14:textId="77777777" w:rsidR="00623D01" w:rsidRPr="00DF58B4" w:rsidRDefault="00623D01" w:rsidP="00623D01">
      <w:pPr>
        <w:spacing w:line="240" w:lineRule="auto"/>
        <w:ind w:firstLine="0"/>
      </w:pPr>
      <w:r w:rsidRPr="00DF58B4">
        <w:t>судебные решения;</w:t>
      </w:r>
    </w:p>
    <w:p w14:paraId="4D71B293" w14:textId="77777777" w:rsidR="00623D01" w:rsidRPr="00DF58B4" w:rsidRDefault="00623D01" w:rsidP="00623D01">
      <w:pPr>
        <w:spacing w:line="240" w:lineRule="auto"/>
        <w:ind w:firstLine="0"/>
      </w:pPr>
      <w:r w:rsidRPr="00DF58B4">
        <w:t>доктрины наиболее квалифицированных специалистов по публичному праву различных наций.</w:t>
      </w:r>
    </w:p>
    <w:p w14:paraId="1DDC9FC6" w14:textId="04965742" w:rsidR="00623D01" w:rsidRPr="00DF58B4" w:rsidRDefault="00623D01" w:rsidP="00623D01">
      <w:pPr>
        <w:spacing w:line="240" w:lineRule="auto"/>
        <w:ind w:firstLine="0"/>
      </w:pPr>
      <w:r w:rsidRPr="00DF58B4">
        <w:t xml:space="preserve">Двусторонние договоры: </w:t>
      </w:r>
      <w:r w:rsidR="0090561D" w:rsidRPr="00DF58B4">
        <w:t>э</w:t>
      </w:r>
      <w:r w:rsidRPr="00DF58B4">
        <w:t>то соглашения, заключаемые между двумя государствами по конкретным вопросам экономического сотрудничества, таким как торговля, инвестиции, налогообложение и т.д. Примеры: Двусторонние инвестиционные договоры, договоры об избежании двойного налогообложения.</w:t>
      </w:r>
    </w:p>
    <w:p w14:paraId="3B69FC99" w14:textId="2038E336" w:rsidR="00623D01" w:rsidRPr="00DF58B4" w:rsidRDefault="00623D01" w:rsidP="00623D01">
      <w:pPr>
        <w:spacing w:line="240" w:lineRule="auto"/>
        <w:ind w:firstLine="0"/>
      </w:pPr>
      <w:r w:rsidRPr="00DF58B4">
        <w:t xml:space="preserve">Многосторонние договоры: </w:t>
      </w:r>
      <w:r w:rsidR="0090561D" w:rsidRPr="00DF58B4">
        <w:t>э</w:t>
      </w:r>
      <w:r w:rsidRPr="00DF58B4">
        <w:t>то соглашения, заключаемые между многими государствами и регулирующие широкий спектр вопросов. Они часто создают международные организации или устанавливают общие нормы и принципы. Примеры:</w:t>
      </w:r>
      <w:r w:rsidR="007A4783">
        <w:t xml:space="preserve"> </w:t>
      </w:r>
      <w:r w:rsidRPr="00DF58B4">
        <w:t>Соглашения Всемирной торговой организации (ВТО): ГАТТ 1994, ГАТС, ТРИПС и другие соглашения, регулирующие международную торговлю товарами, услугами и интеллектуальной собственностью.</w:t>
      </w:r>
    </w:p>
    <w:p w14:paraId="6C0C3B5E" w14:textId="77777777" w:rsidR="00623D01" w:rsidRPr="00DF58B4" w:rsidRDefault="00623D01" w:rsidP="00623D01">
      <w:pPr>
        <w:spacing w:line="240" w:lineRule="auto"/>
        <w:ind w:firstLine="0"/>
      </w:pPr>
      <w:r w:rsidRPr="00DF58B4">
        <w:t>Учредительные договоры международных организаций: Устав Международного валютного фонда (МВФ), Устав Всемирного банка (МБРР), Учредительный договор Евразийского экономического союза (ЕАЭС) и другие.</w:t>
      </w:r>
    </w:p>
    <w:p w14:paraId="2C4E716C" w14:textId="77777777" w:rsidR="00623D01" w:rsidRPr="00DF58B4" w:rsidRDefault="00623D01" w:rsidP="00623D01">
      <w:pPr>
        <w:spacing w:line="240" w:lineRule="auto"/>
        <w:ind w:firstLine="0"/>
      </w:pPr>
      <w:r w:rsidRPr="00DF58B4">
        <w:t>Региональные торговые соглашения (Regional Trade Agreements - RTAs): Соглашения о свободной торговле (FTA) и таможенные союзы (CU), такие как NAFTA (теперь USMCA), Европейский союз (ЕС), АСЕАН.</w:t>
      </w:r>
    </w:p>
    <w:p w14:paraId="586201D7" w14:textId="77777777" w:rsidR="00623D01" w:rsidRPr="00DF58B4" w:rsidRDefault="00623D01" w:rsidP="00623D01">
      <w:pPr>
        <w:spacing w:line="240" w:lineRule="auto"/>
        <w:ind w:firstLine="0"/>
      </w:pPr>
      <w:r w:rsidRPr="00DF58B4">
        <w:t>Особое значение в международном экономическом праве имеют soft law (мягкое право) – резолюции международных организаций, кодексы поведения, руководящие принципы, которые хотя и не являются юридически обязательными, но оказывают влияние на поведение государств и компаний. Примеры: Руководящие принципы ООН в сфере бизнеса и прав человека, Принципы корпоративного управления ОЭСР.</w:t>
      </w:r>
    </w:p>
    <w:p w14:paraId="3F443BB2" w14:textId="1636689F" w:rsidR="0090561D" w:rsidRPr="00DF58B4" w:rsidRDefault="0090561D" w:rsidP="0090561D">
      <w:pPr>
        <w:spacing w:line="240" w:lineRule="auto"/>
        <w:ind w:firstLine="0"/>
      </w:pPr>
      <w:r w:rsidRPr="00DF58B4">
        <w:t>Критерии оценивания: наличие в ответе не менее 4 источников экономического права.</w:t>
      </w:r>
    </w:p>
    <w:p w14:paraId="42ED8B7E" w14:textId="77777777" w:rsidR="00623D01" w:rsidRPr="00DF58B4" w:rsidRDefault="00623D01" w:rsidP="00623D01">
      <w:pPr>
        <w:spacing w:line="240" w:lineRule="auto"/>
        <w:ind w:firstLine="0"/>
      </w:pPr>
      <w:r w:rsidRPr="00DF58B4">
        <w:t>Компетенции (индикаторы): ОПК-4</w:t>
      </w:r>
    </w:p>
    <w:p w14:paraId="32297712" w14:textId="77777777" w:rsidR="007A4783" w:rsidRDefault="007A4783" w:rsidP="00623D01">
      <w:pPr>
        <w:spacing w:line="240" w:lineRule="auto"/>
        <w:ind w:firstLine="0"/>
      </w:pPr>
    </w:p>
    <w:p w14:paraId="5586D394" w14:textId="417149D0" w:rsidR="00623D01" w:rsidRPr="00DF58B4" w:rsidRDefault="00623D01" w:rsidP="00623D01">
      <w:pPr>
        <w:spacing w:line="240" w:lineRule="auto"/>
        <w:ind w:firstLine="0"/>
      </w:pPr>
      <w:bookmarkStart w:id="8" w:name="_GoBack"/>
      <w:bookmarkEnd w:id="8"/>
      <w:r w:rsidRPr="00DF58B4">
        <w:lastRenderedPageBreak/>
        <w:t>2. Прочитайте текст задания. Продумайте логику и полноту ответа. Запишите ответ, используя четкие компактные формулировки.</w:t>
      </w:r>
    </w:p>
    <w:p w14:paraId="306FC7DB" w14:textId="77777777" w:rsidR="00623D01" w:rsidRPr="00DF58B4" w:rsidRDefault="00623D01" w:rsidP="00623D01">
      <w:pPr>
        <w:spacing w:line="240" w:lineRule="auto"/>
        <w:ind w:firstLine="0"/>
      </w:pPr>
      <w:r w:rsidRPr="00DF58B4">
        <w:t xml:space="preserve">Опишите основные положения Соглашения по торговым аспектам прав интеллектуальной собственности (ТРИПС) ВТО. </w:t>
      </w:r>
    </w:p>
    <w:p w14:paraId="4B52F666" w14:textId="77777777" w:rsidR="00623D01" w:rsidRPr="00DF58B4" w:rsidRDefault="00623D01" w:rsidP="00623D01">
      <w:pPr>
        <w:spacing w:line="240" w:lineRule="auto"/>
        <w:ind w:firstLine="0"/>
      </w:pPr>
      <w:r w:rsidRPr="00DF58B4">
        <w:t>Время выполнения: 20 мин.</w:t>
      </w:r>
    </w:p>
    <w:p w14:paraId="0DFB50F7" w14:textId="77777777" w:rsidR="00623D01" w:rsidRPr="00DF58B4" w:rsidRDefault="00623D01" w:rsidP="00623D01">
      <w:pPr>
        <w:spacing w:line="240" w:lineRule="auto"/>
        <w:ind w:firstLine="0"/>
      </w:pPr>
      <w:r w:rsidRPr="00DF58B4">
        <w:t xml:space="preserve">Ожидаемый результат: </w:t>
      </w:r>
    </w:p>
    <w:p w14:paraId="7D5DBB97" w14:textId="77777777" w:rsidR="00623D01" w:rsidRPr="00DF58B4" w:rsidRDefault="00623D01" w:rsidP="00623D01">
      <w:pPr>
        <w:spacing w:line="240" w:lineRule="auto"/>
        <w:ind w:firstLine="0"/>
      </w:pPr>
      <w:r w:rsidRPr="00DF58B4">
        <w:t>Соглашение по торговым аспектам прав интеллектуальной собственности (ТРИПС) является одним из ключевых соглашений Всемирной торговой организации (ВТО), которое устанавливает минимальные стандарты защиты прав интеллектуальной собственности (ПИС) для всех государств-членов ВТО.</w:t>
      </w:r>
    </w:p>
    <w:p w14:paraId="0FF281F9" w14:textId="44503640" w:rsidR="00623D01" w:rsidRPr="00DF58B4" w:rsidRDefault="0090561D" w:rsidP="00623D01">
      <w:pPr>
        <w:spacing w:line="240" w:lineRule="auto"/>
        <w:ind w:firstLine="0"/>
      </w:pPr>
      <w:r w:rsidRPr="00DF58B4">
        <w:t>Основные положения ТРИПС:</w:t>
      </w:r>
    </w:p>
    <w:p w14:paraId="6570F982" w14:textId="77777777" w:rsidR="00623D01" w:rsidRPr="00DF58B4" w:rsidRDefault="00623D01" w:rsidP="00623D01">
      <w:pPr>
        <w:spacing w:line="240" w:lineRule="auto"/>
        <w:ind w:firstLine="0"/>
      </w:pPr>
      <w:r w:rsidRPr="00DF58B4">
        <w:t>Соглашение охватывает широкий спектр ПИС, включая:</w:t>
      </w:r>
    </w:p>
    <w:p w14:paraId="3A20D814" w14:textId="77777777" w:rsidR="00623D01" w:rsidRPr="00DF58B4" w:rsidRDefault="00623D01" w:rsidP="00623D01">
      <w:pPr>
        <w:spacing w:line="240" w:lineRule="auto"/>
        <w:ind w:firstLine="0"/>
      </w:pPr>
      <w:r w:rsidRPr="00DF58B4">
        <w:t>Авторские права и смежные права.</w:t>
      </w:r>
    </w:p>
    <w:p w14:paraId="190E47AB" w14:textId="77777777" w:rsidR="00623D01" w:rsidRPr="00DF58B4" w:rsidRDefault="00623D01" w:rsidP="00623D01">
      <w:pPr>
        <w:spacing w:line="240" w:lineRule="auto"/>
        <w:ind w:firstLine="0"/>
      </w:pPr>
      <w:r w:rsidRPr="00DF58B4">
        <w:t>Товарные знаки.</w:t>
      </w:r>
    </w:p>
    <w:p w14:paraId="53E01AC6" w14:textId="77777777" w:rsidR="00623D01" w:rsidRPr="00DF58B4" w:rsidRDefault="00623D01" w:rsidP="00623D01">
      <w:pPr>
        <w:spacing w:line="240" w:lineRule="auto"/>
        <w:ind w:firstLine="0"/>
      </w:pPr>
      <w:r w:rsidRPr="00DF58B4">
        <w:t>Географические указания.</w:t>
      </w:r>
    </w:p>
    <w:p w14:paraId="57700BD9" w14:textId="77777777" w:rsidR="00623D01" w:rsidRPr="00DF58B4" w:rsidRDefault="00623D01" w:rsidP="00623D01">
      <w:pPr>
        <w:spacing w:line="240" w:lineRule="auto"/>
        <w:ind w:firstLine="0"/>
      </w:pPr>
      <w:r w:rsidRPr="00DF58B4">
        <w:t>Промышленные образцы.</w:t>
      </w:r>
    </w:p>
    <w:p w14:paraId="00836F95" w14:textId="77777777" w:rsidR="00623D01" w:rsidRPr="00DF58B4" w:rsidRDefault="00623D01" w:rsidP="00623D01">
      <w:pPr>
        <w:spacing w:line="240" w:lineRule="auto"/>
        <w:ind w:firstLine="0"/>
      </w:pPr>
      <w:r w:rsidRPr="00DF58B4">
        <w:t>Патенты.</w:t>
      </w:r>
    </w:p>
    <w:p w14:paraId="4D5C623F" w14:textId="77777777" w:rsidR="00623D01" w:rsidRPr="00DF58B4" w:rsidRDefault="00623D01" w:rsidP="00623D01">
      <w:pPr>
        <w:spacing w:line="240" w:lineRule="auto"/>
        <w:ind w:firstLine="0"/>
      </w:pPr>
      <w:r w:rsidRPr="00DF58B4">
        <w:t>Коммерческую тайну.</w:t>
      </w:r>
    </w:p>
    <w:p w14:paraId="6C31F0CA" w14:textId="77777777" w:rsidR="00623D01" w:rsidRPr="00DF58B4" w:rsidRDefault="00623D01" w:rsidP="00623D01">
      <w:pPr>
        <w:spacing w:line="240" w:lineRule="auto"/>
        <w:ind w:firstLine="0"/>
      </w:pPr>
      <w:r w:rsidRPr="00DF58B4">
        <w:t>Стандарты защиты. ТРИПС устанавливает минимальные стандарты защиты ПИС, которые должны быть обеспечены государствами-членами. Эти стандарты основаны на существующих международных конвенциях по ПИС (например, Бернская конвенция по авторскому праву, Парижская конвенция по промышленной собственности).</w:t>
      </w:r>
    </w:p>
    <w:p w14:paraId="52EF5BE2" w14:textId="77777777" w:rsidR="00623D01" w:rsidRPr="00DF58B4" w:rsidRDefault="00623D01" w:rsidP="00623D01">
      <w:pPr>
        <w:spacing w:line="240" w:lineRule="auto"/>
        <w:ind w:firstLine="0"/>
      </w:pPr>
      <w:r w:rsidRPr="00DF58B4">
        <w:t>Соглашение содержит положения об обеспечении соблюдения прав интеллектуальной собственности, включая административные, гражданские и уголовные меры.</w:t>
      </w:r>
    </w:p>
    <w:p w14:paraId="43A4D986" w14:textId="77777777" w:rsidR="00623D01" w:rsidRPr="00DF58B4" w:rsidRDefault="00623D01" w:rsidP="00623D01">
      <w:pPr>
        <w:spacing w:line="240" w:lineRule="auto"/>
        <w:ind w:firstLine="0"/>
      </w:pPr>
      <w:r w:rsidRPr="00DF58B4">
        <w:t>Споры между государствами-членами по вопросам, связанным с ТРИПС, подлежат разрешению в рамках системы разрешения споров ВТО.</w:t>
      </w:r>
    </w:p>
    <w:p w14:paraId="2639BD27" w14:textId="77777777" w:rsidR="00623D01" w:rsidRPr="00DF58B4" w:rsidRDefault="00623D01" w:rsidP="00623D01">
      <w:pPr>
        <w:spacing w:line="240" w:lineRule="auto"/>
        <w:ind w:firstLine="0"/>
      </w:pPr>
      <w:r w:rsidRPr="00DF58B4">
        <w:t>Цели ТРИПС:</w:t>
      </w:r>
    </w:p>
    <w:p w14:paraId="101A41FC" w14:textId="77777777" w:rsidR="00623D01" w:rsidRPr="00DF58B4" w:rsidRDefault="00623D01" w:rsidP="00623D01">
      <w:pPr>
        <w:spacing w:line="240" w:lineRule="auto"/>
        <w:ind w:firstLine="0"/>
      </w:pPr>
      <w:r w:rsidRPr="00DF58B4">
        <w:t xml:space="preserve">стимулирование инноваций и творчества; </w:t>
      </w:r>
    </w:p>
    <w:p w14:paraId="5A621898" w14:textId="77777777" w:rsidR="00623D01" w:rsidRPr="00DF58B4" w:rsidRDefault="00623D01" w:rsidP="00623D01">
      <w:pPr>
        <w:spacing w:line="240" w:lineRule="auto"/>
        <w:ind w:firstLine="0"/>
      </w:pPr>
      <w:r w:rsidRPr="00DF58B4">
        <w:t>содействие международной торговле;</w:t>
      </w:r>
    </w:p>
    <w:p w14:paraId="005653F8" w14:textId="77777777" w:rsidR="00623D01" w:rsidRPr="00DF58B4" w:rsidRDefault="00623D01" w:rsidP="00623D01">
      <w:pPr>
        <w:spacing w:line="240" w:lineRule="auto"/>
        <w:ind w:firstLine="0"/>
      </w:pPr>
      <w:r w:rsidRPr="00DF58B4">
        <w:t>сокращение пиратства и контрафакции:</w:t>
      </w:r>
    </w:p>
    <w:p w14:paraId="0ADFEEEB" w14:textId="77777777" w:rsidR="00623D01" w:rsidRPr="00DF58B4" w:rsidRDefault="00623D01" w:rsidP="00623D01">
      <w:pPr>
        <w:spacing w:line="240" w:lineRule="auto"/>
        <w:ind w:firstLine="0"/>
      </w:pPr>
      <w:r w:rsidRPr="00DF58B4">
        <w:t>Последствия ТРИПС для развивающихся стран:</w:t>
      </w:r>
    </w:p>
    <w:p w14:paraId="4BDD6C16" w14:textId="77777777" w:rsidR="00623D01" w:rsidRPr="00DF58B4" w:rsidRDefault="00623D01" w:rsidP="00623D01">
      <w:pPr>
        <w:spacing w:line="240" w:lineRule="auto"/>
        <w:ind w:firstLine="0"/>
      </w:pPr>
      <w:r w:rsidRPr="00DF58B4">
        <w:t>Положительные последствия:</w:t>
      </w:r>
    </w:p>
    <w:p w14:paraId="0888717C" w14:textId="77777777" w:rsidR="00623D01" w:rsidRPr="00DF58B4" w:rsidRDefault="00623D01" w:rsidP="00623D01">
      <w:pPr>
        <w:spacing w:line="240" w:lineRule="auto"/>
        <w:ind w:firstLine="0"/>
      </w:pPr>
      <w:r w:rsidRPr="00DF58B4">
        <w:t>Привлечение иностранных инвестиций. Усиление защиты ПИС может повысить привлекательность развивающихся стран для иностранных инвестиций.</w:t>
      </w:r>
    </w:p>
    <w:p w14:paraId="75766302" w14:textId="77777777" w:rsidR="00623D01" w:rsidRPr="00DF58B4" w:rsidRDefault="00623D01" w:rsidP="00623D01">
      <w:pPr>
        <w:spacing w:line="240" w:lineRule="auto"/>
        <w:ind w:firstLine="0"/>
      </w:pPr>
      <w:r w:rsidRPr="00DF58B4">
        <w:t>Развитие отечественной промышленности. Защита отечественных ПИС может стимулировать развитие местной инновационной деятельности.</w:t>
      </w:r>
    </w:p>
    <w:p w14:paraId="59C13012" w14:textId="77777777" w:rsidR="00623D01" w:rsidRPr="00DF58B4" w:rsidRDefault="00623D01" w:rsidP="00623D01">
      <w:pPr>
        <w:spacing w:line="240" w:lineRule="auto"/>
        <w:ind w:firstLine="0"/>
      </w:pPr>
      <w:r w:rsidRPr="00DF58B4">
        <w:t>Доступ к технологиям. Соблюдение ТРИПС может облегчить доступ развивающихся стран к передовым технологиям.</w:t>
      </w:r>
    </w:p>
    <w:p w14:paraId="5EC39F66" w14:textId="3EA2E2BA" w:rsidR="0090561D" w:rsidRPr="00DF58B4" w:rsidRDefault="0090561D" w:rsidP="0090561D">
      <w:pPr>
        <w:spacing w:line="240" w:lineRule="auto"/>
        <w:ind w:firstLine="0"/>
      </w:pPr>
      <w:r w:rsidRPr="00DF58B4">
        <w:t>Критерии оценивания: отражение основных положений ТРИПС, не менее 3</w:t>
      </w:r>
      <w:r w:rsidR="00240EB9" w:rsidRPr="00DF58B4">
        <w:t xml:space="preserve"> -х</w:t>
      </w:r>
      <w:r w:rsidRPr="00DF58B4">
        <w:t xml:space="preserve">, </w:t>
      </w:r>
      <w:r w:rsidR="00240EB9" w:rsidRPr="00DF58B4">
        <w:t xml:space="preserve"> указание целей ТРИПС без изменений содержательной составляющей. </w:t>
      </w:r>
    </w:p>
    <w:p w14:paraId="46AE941C" w14:textId="635E158D" w:rsidR="003F1898" w:rsidRPr="00DF58B4" w:rsidRDefault="00623D01" w:rsidP="00623D01">
      <w:pPr>
        <w:spacing w:line="240" w:lineRule="auto"/>
        <w:ind w:firstLine="0"/>
      </w:pPr>
      <w:r w:rsidRPr="00DF58B4">
        <w:t>Компетенции (индикаторы): ОПК-4</w:t>
      </w:r>
    </w:p>
    <w:p w14:paraId="5FC17055" w14:textId="606C44BA" w:rsidR="006E2287" w:rsidRPr="00DF58B4" w:rsidRDefault="006E2287" w:rsidP="004302F5">
      <w:pPr>
        <w:spacing w:line="240" w:lineRule="auto"/>
        <w:ind w:firstLine="0"/>
      </w:pPr>
    </w:p>
    <w:sectPr w:rsidR="006E2287" w:rsidRPr="00DF58B4" w:rsidSect="00F866E3">
      <w:pgSz w:w="11910" w:h="16840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F47E6"/>
    <w:multiLevelType w:val="multilevel"/>
    <w:tmpl w:val="E80C9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C3583"/>
    <w:multiLevelType w:val="multilevel"/>
    <w:tmpl w:val="51883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0D2D93"/>
    <w:multiLevelType w:val="multilevel"/>
    <w:tmpl w:val="3AAC2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333A05"/>
    <w:multiLevelType w:val="multilevel"/>
    <w:tmpl w:val="25B2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1D2531"/>
    <w:multiLevelType w:val="multilevel"/>
    <w:tmpl w:val="E56E5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7BD"/>
    <w:rsid w:val="00000EFA"/>
    <w:rsid w:val="0003369E"/>
    <w:rsid w:val="00045BC5"/>
    <w:rsid w:val="0009585E"/>
    <w:rsid w:val="000A57FE"/>
    <w:rsid w:val="000A5AD5"/>
    <w:rsid w:val="000B5753"/>
    <w:rsid w:val="000B7CAD"/>
    <w:rsid w:val="000D0AD3"/>
    <w:rsid w:val="001303CA"/>
    <w:rsid w:val="00141E6F"/>
    <w:rsid w:val="001467C4"/>
    <w:rsid w:val="001554CD"/>
    <w:rsid w:val="001C78C8"/>
    <w:rsid w:val="001F2B2D"/>
    <w:rsid w:val="00240EB9"/>
    <w:rsid w:val="00266D05"/>
    <w:rsid w:val="00274A05"/>
    <w:rsid w:val="002849EE"/>
    <w:rsid w:val="00293E8D"/>
    <w:rsid w:val="002948AA"/>
    <w:rsid w:val="002B5150"/>
    <w:rsid w:val="00310FC8"/>
    <w:rsid w:val="00345CD5"/>
    <w:rsid w:val="00366A9A"/>
    <w:rsid w:val="00372167"/>
    <w:rsid w:val="0037375D"/>
    <w:rsid w:val="00387B9B"/>
    <w:rsid w:val="00391FEA"/>
    <w:rsid w:val="003B2C68"/>
    <w:rsid w:val="003B3526"/>
    <w:rsid w:val="003D51EF"/>
    <w:rsid w:val="003E754D"/>
    <w:rsid w:val="003F1898"/>
    <w:rsid w:val="004134EE"/>
    <w:rsid w:val="004146E7"/>
    <w:rsid w:val="004302F5"/>
    <w:rsid w:val="004356AC"/>
    <w:rsid w:val="00437698"/>
    <w:rsid w:val="004761FC"/>
    <w:rsid w:val="004873C6"/>
    <w:rsid w:val="004A6386"/>
    <w:rsid w:val="004D5FB8"/>
    <w:rsid w:val="00574A00"/>
    <w:rsid w:val="005B32EC"/>
    <w:rsid w:val="005E12CD"/>
    <w:rsid w:val="006066E4"/>
    <w:rsid w:val="00614587"/>
    <w:rsid w:val="00623D01"/>
    <w:rsid w:val="00693401"/>
    <w:rsid w:val="006B664A"/>
    <w:rsid w:val="006B7468"/>
    <w:rsid w:val="006E2287"/>
    <w:rsid w:val="00720A0D"/>
    <w:rsid w:val="007214F5"/>
    <w:rsid w:val="0072224C"/>
    <w:rsid w:val="00732D92"/>
    <w:rsid w:val="00743CF5"/>
    <w:rsid w:val="007A4783"/>
    <w:rsid w:val="007C330C"/>
    <w:rsid w:val="007C76CD"/>
    <w:rsid w:val="007E1176"/>
    <w:rsid w:val="00805CE6"/>
    <w:rsid w:val="008248FC"/>
    <w:rsid w:val="00862C08"/>
    <w:rsid w:val="00866009"/>
    <w:rsid w:val="008A4442"/>
    <w:rsid w:val="008A4FE4"/>
    <w:rsid w:val="008C36EB"/>
    <w:rsid w:val="008D2E88"/>
    <w:rsid w:val="008F0825"/>
    <w:rsid w:val="008F19A4"/>
    <w:rsid w:val="0090561D"/>
    <w:rsid w:val="00916478"/>
    <w:rsid w:val="00950CEE"/>
    <w:rsid w:val="009515D5"/>
    <w:rsid w:val="009613C4"/>
    <w:rsid w:val="00965993"/>
    <w:rsid w:val="00994F45"/>
    <w:rsid w:val="00995698"/>
    <w:rsid w:val="009A00ED"/>
    <w:rsid w:val="009E09AA"/>
    <w:rsid w:val="009E370E"/>
    <w:rsid w:val="00A13D36"/>
    <w:rsid w:val="00A66072"/>
    <w:rsid w:val="00A66DC5"/>
    <w:rsid w:val="00A70053"/>
    <w:rsid w:val="00A71AA1"/>
    <w:rsid w:val="00A96529"/>
    <w:rsid w:val="00AB00AC"/>
    <w:rsid w:val="00AB348F"/>
    <w:rsid w:val="00AB4294"/>
    <w:rsid w:val="00AC0B70"/>
    <w:rsid w:val="00AD611E"/>
    <w:rsid w:val="00B24973"/>
    <w:rsid w:val="00B73CBD"/>
    <w:rsid w:val="00B851B4"/>
    <w:rsid w:val="00B90B2C"/>
    <w:rsid w:val="00B962C6"/>
    <w:rsid w:val="00B97707"/>
    <w:rsid w:val="00BB7A37"/>
    <w:rsid w:val="00BF2EC4"/>
    <w:rsid w:val="00C12735"/>
    <w:rsid w:val="00C14AE7"/>
    <w:rsid w:val="00C24F11"/>
    <w:rsid w:val="00C34869"/>
    <w:rsid w:val="00C50539"/>
    <w:rsid w:val="00C8342F"/>
    <w:rsid w:val="00C91B0A"/>
    <w:rsid w:val="00CA29AC"/>
    <w:rsid w:val="00CF2170"/>
    <w:rsid w:val="00CF6737"/>
    <w:rsid w:val="00D347D3"/>
    <w:rsid w:val="00D42A9E"/>
    <w:rsid w:val="00D52565"/>
    <w:rsid w:val="00D53AA6"/>
    <w:rsid w:val="00D87AD4"/>
    <w:rsid w:val="00D90FAF"/>
    <w:rsid w:val="00DC244C"/>
    <w:rsid w:val="00DC63BF"/>
    <w:rsid w:val="00DD2EE8"/>
    <w:rsid w:val="00DD6EBC"/>
    <w:rsid w:val="00DE4E81"/>
    <w:rsid w:val="00DF07BD"/>
    <w:rsid w:val="00DF58B4"/>
    <w:rsid w:val="00E03AE8"/>
    <w:rsid w:val="00E31819"/>
    <w:rsid w:val="00E51DFC"/>
    <w:rsid w:val="00E6669B"/>
    <w:rsid w:val="00E77285"/>
    <w:rsid w:val="00E81DBD"/>
    <w:rsid w:val="00E876A2"/>
    <w:rsid w:val="00EB0BDD"/>
    <w:rsid w:val="00EB0F82"/>
    <w:rsid w:val="00EB3152"/>
    <w:rsid w:val="00EC34FF"/>
    <w:rsid w:val="00EE41C2"/>
    <w:rsid w:val="00EF19A5"/>
    <w:rsid w:val="00EF6186"/>
    <w:rsid w:val="00F07259"/>
    <w:rsid w:val="00F23921"/>
    <w:rsid w:val="00F30070"/>
    <w:rsid w:val="00F447B0"/>
    <w:rsid w:val="00F44DF7"/>
    <w:rsid w:val="00F61F5F"/>
    <w:rsid w:val="00F866E3"/>
    <w:rsid w:val="00FB2A38"/>
    <w:rsid w:val="00FC6E99"/>
    <w:rsid w:val="00FD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7A94"/>
  <w15:chartTrackingRefBased/>
  <w15:docId w15:val="{A3726B6B-A5E6-44B1-B39D-001AC77F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565"/>
  </w:style>
  <w:style w:type="paragraph" w:styleId="1">
    <w:name w:val="heading 1"/>
    <w:basedOn w:val="a"/>
    <w:next w:val="a"/>
    <w:link w:val="10"/>
    <w:uiPriority w:val="9"/>
    <w:qFormat/>
    <w:rsid w:val="005B32EC"/>
    <w:pPr>
      <w:keepNext/>
      <w:keepLines/>
      <w:jc w:val="center"/>
      <w:outlineLvl w:val="0"/>
    </w:pPr>
    <w:rPr>
      <w:rFonts w:eastAsiaTheme="majorEastAsia" w:cstheme="majorBidi"/>
      <w:b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819"/>
    <w:pPr>
      <w:spacing w:line="240" w:lineRule="auto"/>
      <w:ind w:firstLine="0"/>
      <w:jc w:val="left"/>
    </w:pPr>
    <w:rPr>
      <w:rFonts w:ascii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</w:rPr>
  </w:style>
  <w:style w:type="character" w:customStyle="1" w:styleId="a5">
    <w:name w:val="Основной текст Знак"/>
    <w:basedOn w:val="a0"/>
    <w:link w:val="a4"/>
    <w:uiPriority w:val="1"/>
    <w:rsid w:val="00CF2170"/>
    <w:rPr>
      <w:rFonts w:eastAsia="Times New Roman"/>
      <w:color w:val="auto"/>
    </w:rPr>
  </w:style>
  <w:style w:type="paragraph" w:customStyle="1" w:styleId="TableParagraph">
    <w:name w:val="Table Paragraph"/>
    <w:basedOn w:val="a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  <w:sz w:val="22"/>
      <w:szCs w:val="22"/>
    </w:rPr>
  </w:style>
  <w:style w:type="paragraph" w:styleId="a6">
    <w:name w:val="List Paragraph"/>
    <w:basedOn w:val="a"/>
    <w:uiPriority w:val="34"/>
    <w:qFormat/>
    <w:rsid w:val="00994F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B32EC"/>
    <w:rPr>
      <w:rFonts w:eastAsiaTheme="majorEastAsia" w:cstheme="majorBidi"/>
      <w:b/>
      <w:szCs w:val="32"/>
      <w:lang w:eastAsia="ru-RU"/>
    </w:rPr>
  </w:style>
  <w:style w:type="paragraph" w:styleId="a7">
    <w:name w:val="No Spacing"/>
    <w:uiPriority w:val="1"/>
    <w:qFormat/>
    <w:rsid w:val="005B32EC"/>
    <w:pPr>
      <w:spacing w:line="240" w:lineRule="auto"/>
      <w:ind w:firstLine="0"/>
      <w:jc w:val="left"/>
    </w:pPr>
    <w:rPr>
      <w:rFonts w:cstheme="minorBidi"/>
      <w:color w:val="auto"/>
      <w:kern w:val="2"/>
      <w:szCs w:val="24"/>
      <w14:ligatures w14:val="standardContextual"/>
    </w:rPr>
  </w:style>
  <w:style w:type="character" w:styleId="a8">
    <w:name w:val="Strong"/>
    <w:basedOn w:val="a0"/>
    <w:uiPriority w:val="22"/>
    <w:qFormat/>
    <w:rsid w:val="00366A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88A46-28EA-41C2-A44A-D8E4B1225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1665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ПК-405-5</cp:lastModifiedBy>
  <cp:revision>20</cp:revision>
  <dcterms:created xsi:type="dcterms:W3CDTF">2025-04-14T10:05:00Z</dcterms:created>
  <dcterms:modified xsi:type="dcterms:W3CDTF">2025-05-16T13:34:00Z</dcterms:modified>
</cp:coreProperties>
</file>