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1E17B" w14:textId="482C2A95" w:rsidR="00BC56E9" w:rsidRDefault="00BC56E9" w:rsidP="00260B26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C56E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260B26">
        <w:rPr>
          <w:rFonts w:ascii="Times New Roman" w:eastAsia="Aptos" w:hAnsi="Times New Roman" w:cs="Times New Roman"/>
          <w:b/>
          <w:kern w:val="2"/>
          <w:sz w:val="28"/>
          <w:szCs w:val="28"/>
        </w:rPr>
        <w:t>у</w:t>
      </w:r>
      <w:r w:rsidR="00260B2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чебной практике</w:t>
      </w:r>
      <w:bookmarkStart w:id="0" w:name="_GoBack"/>
      <w:bookmarkEnd w:id="0"/>
    </w:p>
    <w:p w14:paraId="551B6E0A" w14:textId="77777777" w:rsidR="003C1CCB" w:rsidRPr="00BC56E9" w:rsidRDefault="003C1CCB" w:rsidP="00BC56E9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78402F9" w14:textId="77777777" w:rsidR="00916A56" w:rsidRPr="00564A72" w:rsidRDefault="00916A56" w:rsidP="00564A72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E72FBBF" w14:textId="5DFE8776" w:rsidR="00916A56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выбор правильного ответа</w:t>
      </w:r>
    </w:p>
    <w:p w14:paraId="6448B78E" w14:textId="57850431" w:rsidR="00B33BBA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EB2AE" w14:textId="007C9A2F" w:rsidR="0095251E" w:rsidRDefault="0095251E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251E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ответ.</w:t>
      </w:r>
    </w:p>
    <w:p w14:paraId="4733AC81" w14:textId="77777777" w:rsidR="0095251E" w:rsidRPr="0095251E" w:rsidRDefault="0095251E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C30C0CE" w14:textId="6116A4DB" w:rsidR="00916A56" w:rsidRPr="00564A72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Какой из следующих источников права является основным?</w:t>
      </w:r>
    </w:p>
    <w:p w14:paraId="15616067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Подзаконные акты</w:t>
      </w:r>
    </w:p>
    <w:p w14:paraId="53BC006C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Конституция РФ</w:t>
      </w:r>
    </w:p>
    <w:p w14:paraId="6E690121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Судебная практика</w:t>
      </w:r>
    </w:p>
    <w:tbl>
      <w:tblPr>
        <w:tblStyle w:val="a3"/>
        <w:tblpPr w:leftFromText="180" w:rightFromText="180" w:vertAnchor="text" w:horzAnchor="margin" w:tblpY="389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2606E3" w:rsidRPr="00564A72" w14:paraId="62A05F6B" w14:textId="77777777" w:rsidTr="002606E3">
        <w:tc>
          <w:tcPr>
            <w:tcW w:w="9679" w:type="dxa"/>
            <w:hideMark/>
          </w:tcPr>
          <w:p w14:paraId="742C4D5A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</w:tr>
      <w:tr w:rsidR="002606E3" w:rsidRPr="00564A72" w14:paraId="76F4B521" w14:textId="77777777" w:rsidTr="002606E3">
        <w:tc>
          <w:tcPr>
            <w:tcW w:w="9679" w:type="dxa"/>
            <w:hideMark/>
          </w:tcPr>
          <w:p w14:paraId="3D79711A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УК-1, ОПК-4</w:t>
            </w:r>
          </w:p>
        </w:tc>
      </w:tr>
    </w:tbl>
    <w:p w14:paraId="4D5D3D48" w14:textId="77777777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Международные договоры</w:t>
      </w:r>
    </w:p>
    <w:p w14:paraId="2FBBCABB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5D2F1D" w14:textId="3CBF543A" w:rsidR="00916A56" w:rsidRPr="00564A72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Что означает термин "правовой обычай"?</w:t>
      </w:r>
    </w:p>
    <w:p w14:paraId="5BE55ACD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Нормативный правовой акт</w:t>
      </w:r>
    </w:p>
    <w:p w14:paraId="08D96090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Правовая традиция</w:t>
      </w:r>
    </w:p>
    <w:p w14:paraId="165A31FB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Судебное решение</w:t>
      </w:r>
    </w:p>
    <w:tbl>
      <w:tblPr>
        <w:tblStyle w:val="a3"/>
        <w:tblpPr w:leftFromText="180" w:rightFromText="180" w:vertAnchor="text" w:horzAnchor="margin" w:tblpY="341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2606E3" w:rsidRPr="00564A72" w14:paraId="46AED6AE" w14:textId="77777777" w:rsidTr="002606E3">
        <w:tc>
          <w:tcPr>
            <w:tcW w:w="9679" w:type="dxa"/>
            <w:hideMark/>
          </w:tcPr>
          <w:p w14:paraId="5E964A57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</w:tr>
      <w:tr w:rsidR="002606E3" w:rsidRPr="00564A72" w14:paraId="7A23E03B" w14:textId="77777777" w:rsidTr="002606E3">
        <w:tc>
          <w:tcPr>
            <w:tcW w:w="9679" w:type="dxa"/>
            <w:hideMark/>
          </w:tcPr>
          <w:p w14:paraId="3C6E9A57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sz w:val="28"/>
                <w:szCs w:val="28"/>
              </w:rPr>
              <w:t>УК-4,ОПК-4</w:t>
            </w:r>
          </w:p>
        </w:tc>
      </w:tr>
    </w:tbl>
    <w:p w14:paraId="1D3C3078" w14:textId="77777777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Научное толкование закона</w:t>
      </w:r>
    </w:p>
    <w:p w14:paraId="21ED2021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66443" w14:textId="130F19C7" w:rsidR="00916A56" w:rsidRPr="00564A72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К какой группе принадлежит уголовно-процессуальное право?</w:t>
      </w:r>
    </w:p>
    <w:p w14:paraId="277122C0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Материальные правовые отношения</w:t>
      </w:r>
    </w:p>
    <w:p w14:paraId="3A4EF35F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Процессуальные правовые отношения</w:t>
      </w:r>
    </w:p>
    <w:p w14:paraId="01DB5244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Публично-правовые отношения</w:t>
      </w:r>
    </w:p>
    <w:tbl>
      <w:tblPr>
        <w:tblStyle w:val="a3"/>
        <w:tblpPr w:leftFromText="180" w:rightFromText="180" w:vertAnchor="text" w:horzAnchor="margin" w:tblpY="371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2606E3" w:rsidRPr="00564A72" w14:paraId="703CE912" w14:textId="77777777" w:rsidTr="002606E3">
        <w:tc>
          <w:tcPr>
            <w:tcW w:w="9679" w:type="dxa"/>
            <w:hideMark/>
          </w:tcPr>
          <w:p w14:paraId="7D819BA4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</w:tr>
      <w:tr w:rsidR="002606E3" w:rsidRPr="00564A72" w14:paraId="3365E2AB" w14:textId="77777777" w:rsidTr="002606E3">
        <w:tc>
          <w:tcPr>
            <w:tcW w:w="9679" w:type="dxa"/>
            <w:hideMark/>
          </w:tcPr>
          <w:p w14:paraId="6BC6598A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УК-6,УК-7</w:t>
            </w:r>
          </w:p>
        </w:tc>
      </w:tr>
    </w:tbl>
    <w:p w14:paraId="55EFAA82" w14:textId="77777777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564A72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564A72">
        <w:rPr>
          <w:rFonts w:ascii="Times New Roman" w:hAnsi="Times New Roman" w:cs="Times New Roman"/>
          <w:sz w:val="28"/>
          <w:szCs w:val="28"/>
        </w:rPr>
        <w:t>-правовые</w:t>
      </w:r>
      <w:proofErr w:type="gramEnd"/>
      <w:r w:rsidRPr="00564A72">
        <w:rPr>
          <w:rFonts w:ascii="Times New Roman" w:hAnsi="Times New Roman" w:cs="Times New Roman"/>
          <w:sz w:val="28"/>
          <w:szCs w:val="28"/>
        </w:rPr>
        <w:t xml:space="preserve"> отношения</w:t>
      </w:r>
    </w:p>
    <w:p w14:paraId="1A5F68E4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47B5AA" w14:textId="08C044A5" w:rsidR="00916A56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</w:t>
      </w:r>
      <w:r w:rsidR="00916A56" w:rsidRPr="00564A72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соответствия</w:t>
      </w:r>
    </w:p>
    <w:p w14:paraId="355E281C" w14:textId="77777777" w:rsid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5F3AD" w14:textId="77777777" w:rsidR="004B5CB9" w:rsidRPr="004A11A0" w:rsidRDefault="004B5CB9" w:rsidP="002606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D7281B4" w14:textId="5B642F4A" w:rsidR="00564A72" w:rsidRPr="004B5CB9" w:rsidRDefault="004B5CB9" w:rsidP="002606E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9F5E95B" w14:textId="77777777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CE6A4B0" w14:textId="15BFBE5A" w:rsidR="00916A56" w:rsidRPr="007325E9" w:rsidRDefault="00E1162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25E9" w:rsidRPr="007325E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325E9" w:rsidRPr="007325E9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правильное соответствие между </w:t>
      </w:r>
      <w:r w:rsidR="007325E9" w:rsidRPr="007325E9">
        <w:rPr>
          <w:rFonts w:ascii="Times New Roman" w:hAnsi="Times New Roman" w:cs="Times New Roman"/>
          <w:sz w:val="28"/>
          <w:szCs w:val="28"/>
        </w:rPr>
        <w:t>видами</w:t>
      </w:r>
      <w:r w:rsidR="00916A56" w:rsidRPr="007325E9">
        <w:rPr>
          <w:rFonts w:ascii="Times New Roman" w:hAnsi="Times New Roman" w:cs="Times New Roman"/>
          <w:sz w:val="28"/>
          <w:szCs w:val="28"/>
        </w:rPr>
        <w:t xml:space="preserve"> юридических фактов с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564A72" w14:paraId="39158587" w14:textId="77777777" w:rsidTr="002606E3">
        <w:tc>
          <w:tcPr>
            <w:tcW w:w="3936" w:type="dxa"/>
          </w:tcPr>
          <w:p w14:paraId="6748ED05" w14:textId="004EBC27" w:rsidR="00564A72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иды юридических фактов</w:t>
            </w:r>
          </w:p>
        </w:tc>
        <w:tc>
          <w:tcPr>
            <w:tcW w:w="5635" w:type="dxa"/>
          </w:tcPr>
          <w:p w14:paraId="73B9C708" w14:textId="4655CF4A" w:rsidR="00564A72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арактеристики</w:t>
            </w:r>
          </w:p>
        </w:tc>
      </w:tr>
      <w:tr w:rsidR="00564A72" w14:paraId="22426A01" w14:textId="77777777" w:rsidTr="002606E3">
        <w:tc>
          <w:tcPr>
            <w:tcW w:w="3936" w:type="dxa"/>
          </w:tcPr>
          <w:p w14:paraId="09B05D32" w14:textId="77777777" w:rsidR="00564A72" w:rsidRPr="00564A72" w:rsidRDefault="00564A72" w:rsidP="002606E3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  <w:tc>
          <w:tcPr>
            <w:tcW w:w="5635" w:type="dxa"/>
          </w:tcPr>
          <w:p w14:paraId="4DF3EFC6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 xml:space="preserve"> Зависят от волевого решения субъектов</w:t>
            </w:r>
          </w:p>
        </w:tc>
      </w:tr>
      <w:tr w:rsidR="00564A72" w14:paraId="33C1EE16" w14:textId="77777777" w:rsidTr="002606E3">
        <w:tc>
          <w:tcPr>
            <w:tcW w:w="3936" w:type="dxa"/>
          </w:tcPr>
          <w:p w14:paraId="68E9717E" w14:textId="77777777" w:rsidR="00564A72" w:rsidRPr="00564A72" w:rsidRDefault="00564A72" w:rsidP="002606E3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  <w:tc>
          <w:tcPr>
            <w:tcW w:w="5635" w:type="dxa"/>
          </w:tcPr>
          <w:p w14:paraId="5EB3D367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 xml:space="preserve"> Происходят независимо от воли людей</w:t>
            </w:r>
          </w:p>
        </w:tc>
      </w:tr>
    </w:tbl>
    <w:p w14:paraId="31D78966" w14:textId="77777777" w:rsid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564A72" w:rsidRPr="00564A72" w14:paraId="072094FB" w14:textId="77777777" w:rsidTr="00564A72">
        <w:tc>
          <w:tcPr>
            <w:tcW w:w="9679" w:type="dxa"/>
            <w:hideMark/>
          </w:tcPr>
          <w:p w14:paraId="34BEEBDE" w14:textId="77777777" w:rsid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076B84" w14:paraId="0F9E45D3" w14:textId="77777777" w:rsidTr="002606E3">
              <w:tc>
                <w:tcPr>
                  <w:tcW w:w="4675" w:type="dxa"/>
                </w:tcPr>
                <w:p w14:paraId="1B6B6703" w14:textId="73AB9EA8" w:rsidR="00076B84" w:rsidRDefault="00076B84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4676" w:type="dxa"/>
                </w:tcPr>
                <w:p w14:paraId="025B9CE2" w14:textId="19F291D0" w:rsidR="00076B84" w:rsidRDefault="00076B84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76B84" w14:paraId="6398FE17" w14:textId="77777777" w:rsidTr="002606E3">
              <w:tc>
                <w:tcPr>
                  <w:tcW w:w="4675" w:type="dxa"/>
                </w:tcPr>
                <w:p w14:paraId="45E95A37" w14:textId="22879710" w:rsidR="00076B84" w:rsidRDefault="00076B84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676" w:type="dxa"/>
                </w:tcPr>
                <w:p w14:paraId="2436C10E" w14:textId="09D098EE" w:rsidR="00076B84" w:rsidRDefault="00076B84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7F58A78C" w14:textId="77777777" w:rsidR="00076B84" w:rsidRPr="00564A72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A72" w:rsidRPr="00564A72" w14:paraId="084D503D" w14:textId="77777777" w:rsidTr="00564A72">
        <w:tc>
          <w:tcPr>
            <w:tcW w:w="9679" w:type="dxa"/>
            <w:hideMark/>
          </w:tcPr>
          <w:p w14:paraId="0800230D" w14:textId="10E83FDC" w:rsidR="00564A72" w:rsidRP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Компетенции:</w:t>
            </w:r>
            <w:r w:rsidR="0047544F">
              <w:rPr>
                <w:rFonts w:ascii="Times New Roman" w:hAnsi="Times New Roman"/>
                <w:sz w:val="28"/>
                <w:szCs w:val="28"/>
              </w:rPr>
              <w:t>УК-8,ОПК-8</w:t>
            </w:r>
          </w:p>
        </w:tc>
      </w:tr>
    </w:tbl>
    <w:p w14:paraId="190BF593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D8D1D4" w14:textId="5E8CF818" w:rsidR="00916A56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E46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5E9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правильное соответствие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формами</w:t>
      </w:r>
      <w:r w:rsidR="00916A56" w:rsidRPr="00564A72">
        <w:rPr>
          <w:rFonts w:ascii="Times New Roman" w:hAnsi="Times New Roman" w:cs="Times New Roman"/>
          <w:sz w:val="28"/>
          <w:szCs w:val="28"/>
        </w:rPr>
        <w:t xml:space="preserve"> реализации права со способами их проявления: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4A72" w14:paraId="3BFE5A5A" w14:textId="77777777" w:rsidTr="0047544F">
        <w:tc>
          <w:tcPr>
            <w:tcW w:w="4785" w:type="dxa"/>
          </w:tcPr>
          <w:p w14:paraId="6AF6B284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формы реализации права</w:t>
            </w:r>
          </w:p>
        </w:tc>
        <w:tc>
          <w:tcPr>
            <w:tcW w:w="4786" w:type="dxa"/>
          </w:tcPr>
          <w:p w14:paraId="152B5F93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 xml:space="preserve"> их проявления</w:t>
            </w:r>
          </w:p>
        </w:tc>
      </w:tr>
      <w:tr w:rsidR="00564A72" w14:paraId="1436460D" w14:textId="77777777" w:rsidTr="0047544F">
        <w:tc>
          <w:tcPr>
            <w:tcW w:w="4785" w:type="dxa"/>
          </w:tcPr>
          <w:p w14:paraId="27DD0145" w14:textId="1E1AF9F4" w:rsidR="00564A72" w:rsidRPr="00564A72" w:rsidRDefault="0095251E" w:rsidP="002606E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Правоотношения</w:t>
            </w:r>
          </w:p>
        </w:tc>
        <w:tc>
          <w:tcPr>
            <w:tcW w:w="4786" w:type="dxa"/>
          </w:tcPr>
          <w:p w14:paraId="64866DFC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>Способность иметь субъективные права</w:t>
            </w:r>
          </w:p>
        </w:tc>
      </w:tr>
      <w:tr w:rsidR="00564A72" w14:paraId="3EA01DEA" w14:textId="77777777" w:rsidTr="0047544F">
        <w:tc>
          <w:tcPr>
            <w:tcW w:w="4785" w:type="dxa"/>
          </w:tcPr>
          <w:p w14:paraId="012A0A9D" w14:textId="1FD80829" w:rsidR="00564A72" w:rsidRPr="00564A72" w:rsidRDefault="0095251E" w:rsidP="002606E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Правосубъектность</w:t>
            </w:r>
          </w:p>
        </w:tc>
        <w:tc>
          <w:tcPr>
            <w:tcW w:w="4786" w:type="dxa"/>
          </w:tcPr>
          <w:p w14:paraId="44E5CAC1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>Конкретное проявление прав и обязанностей</w:t>
            </w:r>
          </w:p>
        </w:tc>
      </w:tr>
    </w:tbl>
    <w:p w14:paraId="1FA86A1C" w14:textId="77777777" w:rsid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564A72" w:rsidRPr="00564A72" w14:paraId="3AC3F178" w14:textId="77777777" w:rsidTr="00564A72">
        <w:tc>
          <w:tcPr>
            <w:tcW w:w="9679" w:type="dxa"/>
            <w:hideMark/>
          </w:tcPr>
          <w:p w14:paraId="12742585" w14:textId="77777777" w:rsid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47544F" w14:paraId="2BBA0D33" w14:textId="77777777" w:rsidTr="002606E3">
              <w:trPr>
                <w:trHeight w:val="350"/>
              </w:trPr>
              <w:tc>
                <w:tcPr>
                  <w:tcW w:w="4675" w:type="dxa"/>
                </w:tcPr>
                <w:p w14:paraId="123513E7" w14:textId="46BB07EB" w:rsidR="0047544F" w:rsidRDefault="0047544F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6" w:type="dxa"/>
                </w:tcPr>
                <w:p w14:paraId="19494A74" w14:textId="763F5C53" w:rsidR="0047544F" w:rsidRDefault="0047544F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7544F" w14:paraId="2F56BC16" w14:textId="77777777" w:rsidTr="002606E3">
              <w:trPr>
                <w:trHeight w:val="350"/>
              </w:trPr>
              <w:tc>
                <w:tcPr>
                  <w:tcW w:w="4675" w:type="dxa"/>
                </w:tcPr>
                <w:p w14:paraId="1B9914D4" w14:textId="102BAAAD" w:rsidR="0047544F" w:rsidRDefault="0047544F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676" w:type="dxa"/>
                </w:tcPr>
                <w:p w14:paraId="5AC0BE70" w14:textId="77C5E62B" w:rsidR="0047544F" w:rsidRDefault="0047544F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1AFB6E52" w14:textId="6B82C2B2" w:rsidR="0047544F" w:rsidRPr="00564A72" w:rsidRDefault="0047544F" w:rsidP="00260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A72" w:rsidRPr="00564A72" w14:paraId="2169D3E4" w14:textId="77777777" w:rsidTr="00564A72">
        <w:tc>
          <w:tcPr>
            <w:tcW w:w="9679" w:type="dxa"/>
            <w:hideMark/>
          </w:tcPr>
          <w:p w14:paraId="0A134C7B" w14:textId="709B4FA2" w:rsidR="00564A72" w:rsidRP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E02CD3">
              <w:rPr>
                <w:rFonts w:ascii="Times New Roman" w:hAnsi="Times New Roman"/>
                <w:sz w:val="28"/>
                <w:szCs w:val="28"/>
              </w:rPr>
              <w:t xml:space="preserve"> УК-4,ОПК-4</w:t>
            </w:r>
          </w:p>
        </w:tc>
      </w:tr>
    </w:tbl>
    <w:p w14:paraId="73F2970F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9A145C" w14:textId="61ED1008" w:rsidR="00916A56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</w:t>
      </w:r>
      <w:r w:rsidR="00916A56" w:rsidRPr="00564A72">
        <w:rPr>
          <w:rFonts w:ascii="Times New Roman" w:hAnsi="Times New Roman" w:cs="Times New Roman"/>
          <w:sz w:val="28"/>
          <w:szCs w:val="28"/>
        </w:rPr>
        <w:t>е соответствие между видами ответственности и их характеристикой:</w:t>
      </w:r>
    </w:p>
    <w:p w14:paraId="7E0BD546" w14:textId="77777777" w:rsidR="00076B84" w:rsidRDefault="00076B8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76B84" w14:paraId="41C8A6FD" w14:textId="77777777" w:rsidTr="0095251E">
        <w:tc>
          <w:tcPr>
            <w:tcW w:w="3510" w:type="dxa"/>
          </w:tcPr>
          <w:p w14:paraId="2701E60D" w14:textId="65F8958D" w:rsidR="00076B84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ид</w:t>
            </w:r>
            <w:r w:rsidR="00076B84">
              <w:rPr>
                <w:rFonts w:ascii="Times New Roman" w:hAnsi="Times New Roman"/>
                <w:sz w:val="28"/>
                <w:szCs w:val="28"/>
              </w:rPr>
              <w:t>ы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 xml:space="preserve"> ответственности</w:t>
            </w:r>
          </w:p>
        </w:tc>
        <w:tc>
          <w:tcPr>
            <w:tcW w:w="6061" w:type="dxa"/>
          </w:tcPr>
          <w:p w14:paraId="0EE351E0" w14:textId="5F237EEC" w:rsidR="00076B84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076B84">
              <w:rPr>
                <w:rFonts w:ascii="Times New Roman" w:hAnsi="Times New Roman"/>
                <w:sz w:val="28"/>
                <w:szCs w:val="28"/>
              </w:rPr>
              <w:t>арактеристика</w:t>
            </w:r>
          </w:p>
        </w:tc>
      </w:tr>
      <w:tr w:rsidR="00076B84" w14:paraId="5A7F9775" w14:textId="77777777" w:rsidTr="0095251E">
        <w:tc>
          <w:tcPr>
            <w:tcW w:w="3510" w:type="dxa"/>
          </w:tcPr>
          <w:p w14:paraId="49BAFC9E" w14:textId="20F99408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Гражданско-правовая</w:t>
            </w:r>
          </w:p>
        </w:tc>
        <w:tc>
          <w:tcPr>
            <w:tcW w:w="6061" w:type="dxa"/>
          </w:tcPr>
          <w:p w14:paraId="257A28E5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работник постоянно опаздывал на работу и несколько раз получал выговоры от директора фирмы. После очередного опоздания его уволили</w:t>
            </w:r>
          </w:p>
        </w:tc>
      </w:tr>
      <w:tr w:rsidR="00076B84" w14:paraId="106EB037" w14:textId="77777777" w:rsidTr="0095251E">
        <w:tc>
          <w:tcPr>
            <w:tcW w:w="3510" w:type="dxa"/>
          </w:tcPr>
          <w:p w14:paraId="6BE23B2B" w14:textId="1E64EFF6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Дисциплинарная</w:t>
            </w:r>
          </w:p>
        </w:tc>
        <w:tc>
          <w:tcPr>
            <w:tcW w:w="6061" w:type="dxa"/>
          </w:tcPr>
          <w:p w14:paraId="6104CE64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76B84">
              <w:rPr>
                <w:rFonts w:ascii="Times New Roman" w:hAnsi="Times New Roman"/>
                <w:sz w:val="28"/>
                <w:szCs w:val="28"/>
              </w:rPr>
              <w:t>г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ражданин незаконно проник на склад и украл ценные вещи. В ходе судебного разбирательства его вина была доказана, и суд приговорил его к 3 годам лишения свободы</w:t>
            </w:r>
          </w:p>
        </w:tc>
      </w:tr>
      <w:tr w:rsidR="00076B84" w14:paraId="3C621B64" w14:textId="77777777" w:rsidTr="0095251E">
        <w:tc>
          <w:tcPr>
            <w:tcW w:w="3510" w:type="dxa"/>
          </w:tcPr>
          <w:p w14:paraId="016AF850" w14:textId="1678A0FB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Административная</w:t>
            </w:r>
          </w:p>
        </w:tc>
        <w:tc>
          <w:tcPr>
            <w:tcW w:w="6061" w:type="dxa"/>
          </w:tcPr>
          <w:p w14:paraId="7FC4CFBA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гражданин не выключил кран в ванной и затопил соседей этажом ниже. В результате затопления их квартиры был причинён ущерб на сумму 150 тысяч рублей, которые он должен выплатить пострадавшим соседям</w:t>
            </w:r>
          </w:p>
        </w:tc>
      </w:tr>
      <w:tr w:rsidR="00076B84" w14:paraId="359803F3" w14:textId="77777777" w:rsidTr="0095251E">
        <w:tc>
          <w:tcPr>
            <w:tcW w:w="3510" w:type="dxa"/>
          </w:tcPr>
          <w:p w14:paraId="1AC1A445" w14:textId="1BD18EB5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Уголовная</w:t>
            </w:r>
          </w:p>
        </w:tc>
        <w:tc>
          <w:tcPr>
            <w:tcW w:w="6061" w:type="dxa"/>
          </w:tcPr>
          <w:p w14:paraId="11C7B5D9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гражданин превысил скорость на дороге и был остановлен инспектором ГИБДД. Водителю выписали штраф</w:t>
            </w:r>
          </w:p>
        </w:tc>
      </w:tr>
    </w:tbl>
    <w:p w14:paraId="23DC4B02" w14:textId="77777777" w:rsidR="00076B84" w:rsidRPr="00564A72" w:rsidRDefault="00076B8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076B84" w:rsidRPr="00564A72" w14:paraId="65A99D01" w14:textId="77777777" w:rsidTr="00DE792E">
        <w:tc>
          <w:tcPr>
            <w:tcW w:w="9679" w:type="dxa"/>
            <w:hideMark/>
          </w:tcPr>
          <w:p w14:paraId="55365B60" w14:textId="77777777" w:rsidR="00317FB8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37"/>
              <w:gridCol w:w="2338"/>
              <w:gridCol w:w="2338"/>
              <w:gridCol w:w="2338"/>
            </w:tblGrid>
            <w:tr w:rsidR="00317FB8" w14:paraId="1688ECF8" w14:textId="77777777" w:rsidTr="002606E3">
              <w:tc>
                <w:tcPr>
                  <w:tcW w:w="2337" w:type="dxa"/>
                </w:tcPr>
                <w:p w14:paraId="215C4EF0" w14:textId="7E1BEFEF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8" w:type="dxa"/>
                </w:tcPr>
                <w:p w14:paraId="6D4D1797" w14:textId="10D0AED2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8" w:type="dxa"/>
                </w:tcPr>
                <w:p w14:paraId="418EE3DB" w14:textId="30CF5FAB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8" w:type="dxa"/>
                </w:tcPr>
                <w:p w14:paraId="21C826E5" w14:textId="1E95F180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317FB8" w14:paraId="142C4D7A" w14:textId="77777777" w:rsidTr="002606E3">
              <w:tc>
                <w:tcPr>
                  <w:tcW w:w="2337" w:type="dxa"/>
                </w:tcPr>
                <w:p w14:paraId="1DF7AE67" w14:textId="795E6ED3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8" w:type="dxa"/>
                </w:tcPr>
                <w:p w14:paraId="41EA63C2" w14:textId="36CE7EC0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8" w:type="dxa"/>
                </w:tcPr>
                <w:p w14:paraId="5801E81C" w14:textId="2AE16D62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8" w:type="dxa"/>
                </w:tcPr>
                <w:p w14:paraId="5C3263D2" w14:textId="252E1614" w:rsidR="00317FB8" w:rsidRDefault="00317FB8" w:rsidP="00260B2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0F2A5272" w14:textId="62079250" w:rsidR="00076B84" w:rsidRPr="00564A72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B84" w:rsidRPr="00564A72" w14:paraId="101B856E" w14:textId="77777777" w:rsidTr="00DE792E">
        <w:tc>
          <w:tcPr>
            <w:tcW w:w="9679" w:type="dxa"/>
            <w:hideMark/>
          </w:tcPr>
          <w:p w14:paraId="36F92C0B" w14:textId="7B366776" w:rsidR="00076B84" w:rsidRPr="00564A72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47544F">
              <w:rPr>
                <w:rFonts w:ascii="Times New Roman" w:hAnsi="Times New Roman"/>
                <w:sz w:val="28"/>
                <w:szCs w:val="28"/>
              </w:rPr>
              <w:t xml:space="preserve"> УК-1, ОПК-4</w:t>
            </w:r>
          </w:p>
        </w:tc>
      </w:tr>
    </w:tbl>
    <w:p w14:paraId="5EFFF0BB" w14:textId="18DA0A27" w:rsidR="00916A56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</w:t>
      </w:r>
      <w:r w:rsidR="00916A56" w:rsidRPr="00564A72">
        <w:rPr>
          <w:rFonts w:ascii="Times New Roman" w:hAnsi="Times New Roman" w:cs="Times New Roman"/>
          <w:b/>
          <w:bCs/>
          <w:sz w:val="28"/>
          <w:szCs w:val="28"/>
        </w:rPr>
        <w:t>становление последовательности</w:t>
      </w:r>
    </w:p>
    <w:p w14:paraId="7FC43608" w14:textId="2559D621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FB058D7" w14:textId="4D8F8E77" w:rsidR="007325E9" w:rsidRPr="004B5CB9" w:rsidRDefault="004B5CB9" w:rsidP="002606E3">
      <w:pPr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A11A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букв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слева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1BC331A5" w14:textId="455C9F90" w:rsidR="00916A56" w:rsidRPr="00564A72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Правильно расположите этапы правового регулирования:</w:t>
      </w:r>
    </w:p>
    <w:p w14:paraId="2A543626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Применение права</w:t>
      </w:r>
    </w:p>
    <w:p w14:paraId="7BAE13E9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Создание</w:t>
      </w:r>
      <w:r w:rsidR="00317FB8">
        <w:rPr>
          <w:rFonts w:ascii="Times New Roman" w:hAnsi="Times New Roman" w:cs="Times New Roman"/>
          <w:sz w:val="28"/>
          <w:szCs w:val="28"/>
        </w:rPr>
        <w:t xml:space="preserve"> </w:t>
      </w:r>
      <w:r w:rsidR="00317FB8" w:rsidRPr="00317FB8">
        <w:rPr>
          <w:rFonts w:ascii="Times New Roman" w:hAnsi="Times New Roman" w:cs="Times New Roman"/>
          <w:sz w:val="28"/>
          <w:szCs w:val="28"/>
        </w:rPr>
        <w:t>правовых норм</w:t>
      </w:r>
    </w:p>
    <w:p w14:paraId="603ED61E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Реализация правовых норм</w:t>
      </w:r>
    </w:p>
    <w:p w14:paraId="6632D95D" w14:textId="13731CA6" w:rsidR="00380F0F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Интерпретация закона</w:t>
      </w:r>
    </w:p>
    <w:p w14:paraId="37E080BA" w14:textId="77777777" w:rsidR="00380F0F" w:rsidRPr="00317FB8" w:rsidRDefault="00380F0F" w:rsidP="002606E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17F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Б, Г,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В</w:t>
      </w:r>
      <w:r w:rsidRPr="00317FB8">
        <w:rPr>
          <w:rFonts w:ascii="Times New Roman" w:hAnsi="Times New Roman"/>
          <w:sz w:val="28"/>
          <w:szCs w:val="28"/>
        </w:rPr>
        <w:t xml:space="preserve"> </w:t>
      </w:r>
    </w:p>
    <w:p w14:paraId="47C9BEFE" w14:textId="2F9EFC3D" w:rsidR="00380F0F" w:rsidRDefault="00380F0F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FB8">
        <w:rPr>
          <w:rFonts w:ascii="Times New Roman" w:hAnsi="Times New Roman"/>
          <w:sz w:val="28"/>
          <w:szCs w:val="28"/>
        </w:rPr>
        <w:t>Компетенции:</w:t>
      </w:r>
      <w:r>
        <w:rPr>
          <w:rFonts w:ascii="Times New Roman" w:hAnsi="Times New Roman"/>
          <w:sz w:val="28"/>
          <w:szCs w:val="28"/>
        </w:rPr>
        <w:t xml:space="preserve"> УК-6,УК-7</w:t>
      </w:r>
    </w:p>
    <w:p w14:paraId="2D2B4887" w14:textId="77777777" w:rsidR="00317FB8" w:rsidRPr="00564A72" w:rsidRDefault="00317FB8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8A27C0" w14:textId="0D6240F7" w:rsidR="00916A56" w:rsidRPr="00564A72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Определите последовательность этапов правотворческого процесса:</w:t>
      </w:r>
    </w:p>
    <w:p w14:paraId="7F23E03D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Подписание закона</w:t>
      </w:r>
    </w:p>
    <w:p w14:paraId="1E5E8F28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Опубликование</w:t>
      </w:r>
    </w:p>
    <w:p w14:paraId="2CA6A2E9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Рассмотрение проекта</w:t>
      </w:r>
    </w:p>
    <w:p w14:paraId="278E32E0" w14:textId="53280898" w:rsidR="00380F0F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Вступление в силу</w:t>
      </w:r>
    </w:p>
    <w:p w14:paraId="207B0BB1" w14:textId="77777777" w:rsidR="00380F0F" w:rsidRPr="00317FB8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7FB8">
        <w:rPr>
          <w:rFonts w:ascii="Times New Roman" w:hAnsi="Times New Roman"/>
          <w:bCs/>
          <w:sz w:val="28"/>
          <w:szCs w:val="28"/>
        </w:rPr>
        <w:t xml:space="preserve">Правильный </w:t>
      </w:r>
      <w:proofErr w:type="gramStart"/>
      <w:r w:rsidRPr="00317FB8">
        <w:rPr>
          <w:rFonts w:ascii="Times New Roman" w:hAnsi="Times New Roman"/>
          <w:bCs/>
          <w:sz w:val="28"/>
          <w:szCs w:val="28"/>
        </w:rPr>
        <w:t xml:space="preserve">ответ: 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Cs/>
          <w:sz w:val="28"/>
          <w:szCs w:val="28"/>
        </w:rPr>
        <w:t>, А, Б, Г</w:t>
      </w:r>
      <w:r w:rsidRPr="00317FB8">
        <w:rPr>
          <w:rFonts w:ascii="Times New Roman" w:hAnsi="Times New Roman"/>
          <w:bCs/>
          <w:sz w:val="28"/>
          <w:szCs w:val="28"/>
        </w:rPr>
        <w:t xml:space="preserve"> </w:t>
      </w:r>
    </w:p>
    <w:p w14:paraId="52DB40A6" w14:textId="77777777" w:rsidR="00380F0F" w:rsidRDefault="00380F0F" w:rsidP="002606E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17FB8">
        <w:rPr>
          <w:rFonts w:ascii="Times New Roman" w:hAnsi="Times New Roman"/>
          <w:bCs/>
          <w:sz w:val="28"/>
          <w:szCs w:val="28"/>
        </w:rPr>
        <w:t>Компетенции:</w:t>
      </w:r>
      <w:r>
        <w:rPr>
          <w:rFonts w:ascii="Times New Roman" w:hAnsi="Times New Roman"/>
          <w:sz w:val="28"/>
          <w:szCs w:val="28"/>
        </w:rPr>
        <w:t xml:space="preserve"> УК-8,ОПК-8</w:t>
      </w:r>
    </w:p>
    <w:p w14:paraId="69333E6F" w14:textId="77777777" w:rsidR="00380F0F" w:rsidRDefault="00380F0F" w:rsidP="002606E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56528BA" w14:textId="0D62FB8E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325E9">
        <w:rPr>
          <w:rFonts w:ascii="Times New Roman" w:hAnsi="Times New Roman"/>
          <w:bCs/>
          <w:sz w:val="28"/>
          <w:szCs w:val="28"/>
        </w:rPr>
        <w:t>.</w:t>
      </w:r>
      <w:r w:rsidR="007E4693">
        <w:rPr>
          <w:rFonts w:ascii="Times New Roman" w:hAnsi="Times New Roman"/>
          <w:bCs/>
          <w:sz w:val="28"/>
          <w:szCs w:val="28"/>
        </w:rPr>
        <w:t xml:space="preserve"> </w:t>
      </w:r>
      <w:r w:rsidRPr="00380F0F">
        <w:rPr>
          <w:rFonts w:ascii="Times New Roman" w:hAnsi="Times New Roman"/>
          <w:bCs/>
          <w:sz w:val="28"/>
          <w:szCs w:val="28"/>
        </w:rPr>
        <w:t>Определите содержательную последовательность организационного этапа учебной практики</w:t>
      </w:r>
    </w:p>
    <w:p w14:paraId="14D82085" w14:textId="77777777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А) проведение организационного собрания</w:t>
      </w:r>
    </w:p>
    <w:p w14:paraId="42644397" w14:textId="77777777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Б) получение индивидуального задания</w:t>
      </w:r>
    </w:p>
    <w:p w14:paraId="1B81D751" w14:textId="77777777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В) проведение инструктажа руководителем практики</w:t>
      </w:r>
    </w:p>
    <w:p w14:paraId="7023CC45" w14:textId="636D993A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Правильный ответ:  А</w:t>
      </w:r>
      <w:r w:rsidRPr="00380F0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380F0F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380F0F">
        <w:rPr>
          <w:rFonts w:ascii="Times New Roman" w:hAnsi="Times New Roman"/>
          <w:bCs/>
          <w:sz w:val="28"/>
          <w:szCs w:val="28"/>
        </w:rPr>
        <w:t>В</w:t>
      </w:r>
    </w:p>
    <w:p w14:paraId="03490082" w14:textId="2F750191" w:rsidR="00317FB8" w:rsidRPr="002606E3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Компетенции: УК-</w:t>
      </w:r>
      <w:proofErr w:type="gramStart"/>
      <w:r w:rsidRPr="00380F0F">
        <w:rPr>
          <w:rFonts w:ascii="Times New Roman" w:hAnsi="Times New Roman"/>
          <w:bCs/>
          <w:sz w:val="28"/>
          <w:szCs w:val="28"/>
        </w:rPr>
        <w:t>4,ОПК</w:t>
      </w:r>
      <w:proofErr w:type="gramEnd"/>
      <w:r w:rsidRPr="00380F0F">
        <w:rPr>
          <w:rFonts w:ascii="Times New Roman" w:hAnsi="Times New Roman"/>
          <w:bCs/>
          <w:sz w:val="28"/>
          <w:szCs w:val="28"/>
        </w:rPr>
        <w:t>-4</w:t>
      </w:r>
    </w:p>
    <w:p w14:paraId="0CA64409" w14:textId="77777777" w:rsidR="00317FB8" w:rsidRDefault="00317FB8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6D5E6" w14:textId="06308786" w:rsidR="003C2BDE" w:rsidRDefault="00916A56" w:rsidP="002606E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56E8C2E0" w14:textId="102A3548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>Задания открытог</w:t>
      </w:r>
      <w:r w:rsidR="00B33BBA">
        <w:rPr>
          <w:rFonts w:ascii="Times New Roman" w:hAnsi="Times New Roman" w:cs="Times New Roman"/>
          <w:b/>
          <w:bCs/>
          <w:sz w:val="28"/>
          <w:szCs w:val="28"/>
        </w:rPr>
        <w:t xml:space="preserve">о типа на дополнение </w:t>
      </w:r>
      <w:r w:rsidR="007325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4ABD95" w14:textId="77777777" w:rsid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584A7" w14:textId="5457E055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25E9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4A460999" w14:textId="77777777" w:rsidR="007325E9" w:rsidRPr="00564A72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901FD" w14:textId="2959366D" w:rsidR="00916A56" w:rsidRDefault="002606E3" w:rsidP="002606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390153" w:rsidRPr="009B0518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в</w:t>
      </w:r>
      <w:r w:rsidR="009B0518" w:rsidRPr="009B0518">
        <w:rPr>
          <w:rFonts w:ascii="Times New Roman" w:hAnsi="Times New Roman" w:cs="Times New Roman"/>
          <w:sz w:val="28"/>
          <w:szCs w:val="28"/>
        </w:rPr>
        <w:t xml:space="preserve"> </w:t>
      </w:r>
      <w:r w:rsidR="00390153" w:rsidRPr="009B0518">
        <w:rPr>
          <w:rFonts w:ascii="Times New Roman" w:hAnsi="Times New Roman" w:cs="Times New Roman"/>
          <w:sz w:val="28"/>
          <w:szCs w:val="28"/>
        </w:rPr>
        <w:t xml:space="preserve">организациях составляет для студентов в возрасте от 16 до 18 лет не более </w:t>
      </w:r>
      <w:r w:rsidR="009B0518" w:rsidRPr="009B0518">
        <w:rPr>
          <w:rFonts w:ascii="Times New Roman" w:hAnsi="Times New Roman" w:cs="Times New Roman"/>
          <w:sz w:val="28"/>
          <w:szCs w:val="28"/>
        </w:rPr>
        <w:t xml:space="preserve">______ </w:t>
      </w:r>
      <w:r w:rsidR="00390153" w:rsidRPr="009B0518">
        <w:rPr>
          <w:rFonts w:ascii="Times New Roman" w:hAnsi="Times New Roman" w:cs="Times New Roman"/>
          <w:sz w:val="28"/>
          <w:szCs w:val="28"/>
        </w:rPr>
        <w:t>часов в неделю (ст. 92 ТК РФ)</w:t>
      </w:r>
      <w:r w:rsidR="009B05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B0518" w:rsidRPr="009B0518" w14:paraId="60B9FB89" w14:textId="77777777" w:rsidTr="00C636F7">
        <w:tc>
          <w:tcPr>
            <w:tcW w:w="9679" w:type="dxa"/>
            <w:hideMark/>
          </w:tcPr>
          <w:p w14:paraId="5D31F612" w14:textId="6AAB504A" w:rsidR="009B0518" w:rsidRPr="009B0518" w:rsidRDefault="009B0518" w:rsidP="009B0518">
            <w:pPr>
              <w:tabs>
                <w:tab w:val="num" w:pos="0"/>
              </w:tabs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Правильный ответ: 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35</w:t>
            </w:r>
          </w:p>
        </w:tc>
      </w:tr>
      <w:tr w:rsidR="009B0518" w:rsidRPr="009B0518" w14:paraId="7232E8FE" w14:textId="77777777" w:rsidTr="00C636F7">
        <w:tc>
          <w:tcPr>
            <w:tcW w:w="9679" w:type="dxa"/>
            <w:hideMark/>
          </w:tcPr>
          <w:p w14:paraId="59F39F4B" w14:textId="5D3CE1BE" w:rsidR="009B0518" w:rsidRPr="009B0518" w:rsidRDefault="009B0518" w:rsidP="009B0518">
            <w:pPr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Компетенции:</w:t>
            </w:r>
            <w:r w:rsidR="00E02CD3">
              <w:rPr>
                <w:rFonts w:ascii="Times New Roman" w:hAnsi="Times New Roman"/>
                <w:sz w:val="28"/>
                <w:szCs w:val="28"/>
              </w:rPr>
              <w:t xml:space="preserve"> УК-8,ОПК-8</w:t>
            </w:r>
          </w:p>
        </w:tc>
      </w:tr>
    </w:tbl>
    <w:p w14:paraId="262155EE" w14:textId="77777777" w:rsidR="009B0518" w:rsidRPr="009B0518" w:rsidRDefault="009B0518" w:rsidP="009B051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3E641" w14:textId="000C53BC" w:rsidR="009B0518" w:rsidRPr="00E1162A" w:rsidRDefault="002606E3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B0518" w:rsidRPr="009B0518">
        <w:rPr>
          <w:rFonts w:ascii="Times New Roman" w:hAnsi="Times New Roman" w:cs="Times New Roman"/>
          <w:sz w:val="28"/>
          <w:szCs w:val="28"/>
        </w:rPr>
        <w:t xml:space="preserve">Учебная практика осуществляется на основе </w:t>
      </w:r>
      <w:r w:rsidR="009B0518">
        <w:rPr>
          <w:rFonts w:ascii="Times New Roman" w:hAnsi="Times New Roman" w:cs="Times New Roman"/>
          <w:sz w:val="28"/>
          <w:szCs w:val="28"/>
        </w:rPr>
        <w:t>_____________</w:t>
      </w:r>
      <w:r w:rsidR="009B0518" w:rsidRPr="009B0518">
        <w:rPr>
          <w:rFonts w:ascii="Times New Roman" w:hAnsi="Times New Roman" w:cs="Times New Roman"/>
          <w:sz w:val="28"/>
          <w:szCs w:val="28"/>
        </w:rPr>
        <w:t>с организациями, деятельность которых соответствует профессиональным компетенциям, осваиваемым в рамках программы образовательного стандарта ФГОС ВО по направлению подготовки</w:t>
      </w:r>
      <w:r w:rsidR="009B05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B0518" w:rsidRPr="009B0518" w14:paraId="0A5655F6" w14:textId="77777777" w:rsidTr="00C636F7">
        <w:tc>
          <w:tcPr>
            <w:tcW w:w="9679" w:type="dxa"/>
            <w:hideMark/>
          </w:tcPr>
          <w:p w14:paraId="44A508FB" w14:textId="77777777" w:rsidR="009B0518" w:rsidRPr="009B0518" w:rsidRDefault="009B0518" w:rsidP="009B0518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 xml:space="preserve">Правильный ответ: 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договора/ договоров</w:t>
            </w:r>
          </w:p>
        </w:tc>
      </w:tr>
      <w:tr w:rsidR="009B0518" w:rsidRPr="009B0518" w14:paraId="1BFE89D1" w14:textId="77777777" w:rsidTr="00C636F7">
        <w:tc>
          <w:tcPr>
            <w:tcW w:w="9679" w:type="dxa"/>
            <w:hideMark/>
          </w:tcPr>
          <w:p w14:paraId="2D2C6A80" w14:textId="0034AD34" w:rsidR="009B0518" w:rsidRPr="009B0518" w:rsidRDefault="009B0518" w:rsidP="009B0518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Компетенции:</w:t>
            </w:r>
            <w:r w:rsidR="00E02CD3">
              <w:rPr>
                <w:rFonts w:ascii="Times New Roman" w:hAnsi="Times New Roman"/>
                <w:sz w:val="28"/>
                <w:szCs w:val="28"/>
              </w:rPr>
              <w:t xml:space="preserve"> УК-4,ОПК-4</w:t>
            </w:r>
          </w:p>
        </w:tc>
      </w:tr>
    </w:tbl>
    <w:p w14:paraId="0EF9DE30" w14:textId="77777777" w:rsidR="009B0518" w:rsidRDefault="009B0518" w:rsidP="009B05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D80F3" w14:textId="73F50C77" w:rsidR="003C2BDE" w:rsidRPr="003C2BDE" w:rsidRDefault="002606E3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3.</w:t>
      </w:r>
      <w:r w:rsidR="007E4693">
        <w:rPr>
          <w:rStyle w:val="fontstyle01"/>
        </w:rPr>
        <w:t xml:space="preserve"> </w:t>
      </w:r>
      <w:r w:rsidR="003C2BDE">
        <w:rPr>
          <w:rStyle w:val="fontstyle01"/>
        </w:rPr>
        <w:t>На завершающем этапе учебной практики составляется __________ и сдается руководителю учебной практики от учебного подразделения (кафедры).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3C2BDE" w:rsidRPr="003C2BDE" w14:paraId="54C65D24" w14:textId="77777777" w:rsidTr="00C636F7">
        <w:tc>
          <w:tcPr>
            <w:tcW w:w="9679" w:type="dxa"/>
            <w:hideMark/>
          </w:tcPr>
          <w:p w14:paraId="40D8B5E1" w14:textId="77777777" w:rsidR="003C2BDE" w:rsidRPr="003C2BDE" w:rsidRDefault="003C2BDE" w:rsidP="003C2BDE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3C2BD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Правильный ответ: 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отчет/ письменный отчет</w:t>
            </w:r>
          </w:p>
        </w:tc>
      </w:tr>
      <w:tr w:rsidR="003C2BDE" w:rsidRPr="003C2BDE" w14:paraId="0DB6F9AA" w14:textId="77777777" w:rsidTr="00C636F7">
        <w:tc>
          <w:tcPr>
            <w:tcW w:w="9679" w:type="dxa"/>
            <w:hideMark/>
          </w:tcPr>
          <w:p w14:paraId="58F01734" w14:textId="43938A87" w:rsidR="003C2BDE" w:rsidRPr="003C2BDE" w:rsidRDefault="003C2BDE" w:rsidP="003C2BDE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3C2BDE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Компетенции:</w:t>
            </w:r>
            <w:r w:rsidR="0047544F">
              <w:rPr>
                <w:rFonts w:ascii="Times New Roman" w:hAnsi="Times New Roman"/>
                <w:sz w:val="28"/>
                <w:szCs w:val="28"/>
              </w:rPr>
              <w:t xml:space="preserve"> УК-1, ОПК-4</w:t>
            </w:r>
          </w:p>
        </w:tc>
      </w:tr>
    </w:tbl>
    <w:p w14:paraId="3F94A515" w14:textId="77777777" w:rsidR="003C2BDE" w:rsidRPr="003C2BDE" w:rsidRDefault="003C2BDE" w:rsidP="00260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DE48E" w14:textId="230E0C65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CFE4BAE" w14:textId="77777777" w:rsid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1C05E" w14:textId="77777777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25E9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4DAFAEA0" w14:textId="77777777" w:rsidR="007325E9" w:rsidRDefault="007325E9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</w:p>
    <w:p w14:paraId="7A66C0F1" w14:textId="03FD36C6" w:rsidR="007325E9" w:rsidRPr="007325E9" w:rsidRDefault="007325E9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>1.</w:t>
      </w:r>
      <w:r w:rsidRPr="007325E9">
        <w:t xml:space="preserve"> </w:t>
      </w:r>
      <w:r>
        <w:rPr>
          <w:rStyle w:val="fontstyle01"/>
        </w:rPr>
        <w:t>Практическая подготовка</w:t>
      </w:r>
      <w:r w:rsidRPr="007325E9">
        <w:rPr>
          <w:rStyle w:val="fontstyle01"/>
        </w:rPr>
        <w:t xml:space="preserve"> по получению первичных про</w:t>
      </w:r>
      <w:r>
        <w:rPr>
          <w:rStyle w:val="fontstyle01"/>
        </w:rPr>
        <w:t xml:space="preserve">фессиональных умений и навыков </w:t>
      </w:r>
      <w:r w:rsidRPr="007325E9">
        <w:rPr>
          <w:rStyle w:val="fontstyle01"/>
        </w:rPr>
        <w:t xml:space="preserve">будущего специалиста и закрепляет </w:t>
      </w:r>
      <w:r>
        <w:rPr>
          <w:rStyle w:val="fontstyle01"/>
        </w:rPr>
        <w:t>получен</w:t>
      </w:r>
      <w:r w:rsidR="002606E3">
        <w:rPr>
          <w:rStyle w:val="fontstyle01"/>
        </w:rPr>
        <w:t>ные теоретические знания – это _____________.</w:t>
      </w:r>
    </w:p>
    <w:p w14:paraId="21102500" w14:textId="5DCCF2A5" w:rsidR="00F44270" w:rsidRDefault="00F44270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 xml:space="preserve">Правильный ответ: </w:t>
      </w:r>
      <w:r w:rsidR="007325E9">
        <w:rPr>
          <w:rStyle w:val="fontstyle01"/>
        </w:rPr>
        <w:t>Учебная практика / практика.</w:t>
      </w:r>
    </w:p>
    <w:p w14:paraId="036825FA" w14:textId="55A55A86" w:rsidR="00F44270" w:rsidRDefault="00F44270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Компетенции:</w:t>
      </w:r>
      <w:r w:rsidR="00E02CD3" w:rsidRPr="00E02CD3">
        <w:rPr>
          <w:rFonts w:ascii="Times New Roman" w:hAnsi="Times New Roman"/>
          <w:sz w:val="28"/>
          <w:szCs w:val="28"/>
        </w:rPr>
        <w:t xml:space="preserve"> </w:t>
      </w:r>
      <w:r w:rsidR="00E02CD3">
        <w:rPr>
          <w:rFonts w:ascii="Times New Roman" w:hAnsi="Times New Roman"/>
          <w:sz w:val="28"/>
          <w:szCs w:val="28"/>
        </w:rPr>
        <w:t>УК-</w:t>
      </w:r>
      <w:proofErr w:type="gramStart"/>
      <w:r w:rsidR="00E02CD3">
        <w:rPr>
          <w:rFonts w:ascii="Times New Roman" w:hAnsi="Times New Roman"/>
          <w:sz w:val="28"/>
          <w:szCs w:val="28"/>
        </w:rPr>
        <w:t>6,УК</w:t>
      </w:r>
      <w:proofErr w:type="gramEnd"/>
      <w:r w:rsidR="00E02CD3">
        <w:rPr>
          <w:rFonts w:ascii="Times New Roman" w:hAnsi="Times New Roman"/>
          <w:sz w:val="28"/>
          <w:szCs w:val="28"/>
        </w:rPr>
        <w:t>-7</w:t>
      </w:r>
    </w:p>
    <w:p w14:paraId="4D85AB68" w14:textId="77777777" w:rsidR="00F44270" w:rsidRDefault="00F44270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D50C3AA" w14:textId="1AEC21C7" w:rsidR="007325E9" w:rsidRPr="00F44270" w:rsidRDefault="007325E9" w:rsidP="002606E3">
      <w:pPr>
        <w:spacing w:after="0" w:line="24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E4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6E3">
        <w:rPr>
          <w:rFonts w:ascii="Times New Roman" w:hAnsi="Times New Roman" w:cs="Times New Roman"/>
          <w:color w:val="000000"/>
          <w:sz w:val="28"/>
          <w:szCs w:val="28"/>
        </w:rPr>
        <w:t xml:space="preserve">_______________ - это </w:t>
      </w:r>
      <w:r w:rsidRPr="007325E9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орган, осуществляющий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судей.</w:t>
      </w:r>
    </w:p>
    <w:p w14:paraId="1A683C48" w14:textId="6F7A6FD2" w:rsidR="007325E9" w:rsidRPr="00F44270" w:rsidRDefault="00F44270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  <w:r w:rsidRPr="00F44270">
        <w:rPr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5E9" w:rsidRPr="00F442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Судебный департамент при Верховном Суде Российской Федерации</w:t>
      </w:r>
      <w:r w:rsidR="007325E9"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325E9">
        <w:rPr>
          <w:rFonts w:ascii="Times New Roman" w:hAnsi="Times New Roman" w:cs="Times New Roman"/>
          <w:bCs/>
          <w:color w:val="000000"/>
          <w:sz w:val="28"/>
          <w:szCs w:val="28"/>
        </w:rPr>
        <w:t>/ Судебный департамент при Верховном Суде / Судебный департамент при Верховном Суде РФ.</w:t>
      </w:r>
    </w:p>
    <w:p w14:paraId="0FD7FFAF" w14:textId="1EC22DEA" w:rsidR="00106BFB" w:rsidRDefault="00106BFB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="00E02CD3" w:rsidRPr="00E02CD3">
        <w:rPr>
          <w:rFonts w:ascii="Times New Roman" w:hAnsi="Times New Roman"/>
          <w:sz w:val="28"/>
          <w:szCs w:val="28"/>
        </w:rPr>
        <w:t xml:space="preserve"> </w:t>
      </w:r>
      <w:r w:rsidR="00E02CD3">
        <w:rPr>
          <w:rFonts w:ascii="Times New Roman" w:hAnsi="Times New Roman"/>
          <w:sz w:val="28"/>
          <w:szCs w:val="28"/>
        </w:rPr>
        <w:t>УК-</w:t>
      </w:r>
      <w:proofErr w:type="gramStart"/>
      <w:r w:rsidR="00E02CD3">
        <w:rPr>
          <w:rFonts w:ascii="Times New Roman" w:hAnsi="Times New Roman"/>
          <w:sz w:val="28"/>
          <w:szCs w:val="28"/>
        </w:rPr>
        <w:t>8,ОПК</w:t>
      </w:r>
      <w:proofErr w:type="gramEnd"/>
      <w:r w:rsidR="00E02CD3">
        <w:rPr>
          <w:rFonts w:ascii="Times New Roman" w:hAnsi="Times New Roman"/>
          <w:sz w:val="28"/>
          <w:szCs w:val="28"/>
        </w:rPr>
        <w:t>-8</w:t>
      </w:r>
    </w:p>
    <w:p w14:paraId="6C788C14" w14:textId="77777777" w:rsidR="00106BFB" w:rsidRDefault="00106BFB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A2BB3F" w14:textId="639A8F25" w:rsidR="00106BFB" w:rsidRPr="007325E9" w:rsidRDefault="007325E9" w:rsidP="002606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732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6E3">
        <w:rPr>
          <w:rFonts w:ascii="Times New Roman" w:hAnsi="Times New Roman" w:cs="Times New Roman"/>
          <w:bCs/>
          <w:sz w:val="28"/>
          <w:szCs w:val="28"/>
        </w:rPr>
        <w:t>______________ - это е</w:t>
      </w:r>
      <w:r w:rsidRPr="00106BFB">
        <w:rPr>
          <w:rFonts w:ascii="Times New Roman" w:hAnsi="Times New Roman" w:cs="Times New Roman"/>
          <w:bCs/>
          <w:sz w:val="28"/>
          <w:szCs w:val="28"/>
        </w:rPr>
        <w:t>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</w:t>
      </w:r>
    </w:p>
    <w:p w14:paraId="68F653F3" w14:textId="75B76CE8" w:rsidR="00106BFB" w:rsidRPr="00106BFB" w:rsidRDefault="00106BFB" w:rsidP="002606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5E9" w:rsidRPr="007325E9">
        <w:rPr>
          <w:rFonts w:ascii="Times New Roman" w:hAnsi="Times New Roman" w:cs="Times New Roman"/>
          <w:bCs/>
          <w:iCs/>
          <w:sz w:val="28"/>
          <w:szCs w:val="28"/>
        </w:rPr>
        <w:t>Прокуратура Российской Федерации</w:t>
      </w:r>
      <w:r w:rsidR="007325E9" w:rsidRPr="007325E9">
        <w:rPr>
          <w:rFonts w:ascii="Times New Roman" w:hAnsi="Times New Roman" w:cs="Times New Roman"/>
          <w:bCs/>
          <w:sz w:val="28"/>
          <w:szCs w:val="28"/>
        </w:rPr>
        <w:t> </w:t>
      </w:r>
      <w:r w:rsidR="007325E9">
        <w:rPr>
          <w:rFonts w:ascii="Times New Roman" w:hAnsi="Times New Roman" w:cs="Times New Roman"/>
          <w:bCs/>
          <w:sz w:val="28"/>
          <w:szCs w:val="28"/>
        </w:rPr>
        <w:t>/ прокуратура / прокуратура РФ.</w:t>
      </w:r>
    </w:p>
    <w:p w14:paraId="4CFF78FA" w14:textId="1F876D2E" w:rsidR="00106BFB" w:rsidRPr="00106BFB" w:rsidRDefault="00106BFB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="00E02CD3" w:rsidRPr="00E02CD3">
        <w:rPr>
          <w:rFonts w:ascii="Times New Roman" w:hAnsi="Times New Roman"/>
          <w:sz w:val="28"/>
          <w:szCs w:val="28"/>
        </w:rPr>
        <w:t xml:space="preserve"> </w:t>
      </w:r>
      <w:r w:rsidR="00E02CD3">
        <w:rPr>
          <w:rFonts w:ascii="Times New Roman" w:hAnsi="Times New Roman"/>
          <w:sz w:val="28"/>
          <w:szCs w:val="28"/>
        </w:rPr>
        <w:t>УК-</w:t>
      </w:r>
      <w:proofErr w:type="gramStart"/>
      <w:r w:rsidR="00E02CD3">
        <w:rPr>
          <w:rFonts w:ascii="Times New Roman" w:hAnsi="Times New Roman"/>
          <w:sz w:val="28"/>
          <w:szCs w:val="28"/>
        </w:rPr>
        <w:t>8,ОПК</w:t>
      </w:r>
      <w:proofErr w:type="gramEnd"/>
      <w:r w:rsidR="00E02CD3">
        <w:rPr>
          <w:rFonts w:ascii="Times New Roman" w:hAnsi="Times New Roman"/>
          <w:sz w:val="28"/>
          <w:szCs w:val="28"/>
        </w:rPr>
        <w:t>-8</w:t>
      </w:r>
      <w:r w:rsidR="007325E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D0F7A4" w14:textId="77777777" w:rsidR="00F44270" w:rsidRDefault="00F44270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B95334" w14:textId="77777777" w:rsidR="00F44270" w:rsidRPr="00F44270" w:rsidRDefault="00F44270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270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с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развернутым</w:t>
      </w:r>
      <w:r w:rsidRPr="00F44270">
        <w:rPr>
          <w:rFonts w:ascii="Times New Roman" w:hAnsi="Times New Roman" w:cs="Times New Roman"/>
          <w:b/>
          <w:bCs/>
          <w:sz w:val="28"/>
          <w:szCs w:val="28"/>
        </w:rPr>
        <w:t xml:space="preserve"> свободным ответом</w:t>
      </w:r>
    </w:p>
    <w:p w14:paraId="76B9B8D8" w14:textId="77777777" w:rsidR="00D132EF" w:rsidRDefault="00D132EF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53732" w14:textId="77777777" w:rsidR="00D132EF" w:rsidRPr="00064172" w:rsidRDefault="00D132EF" w:rsidP="002606E3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F">
        <w:rPr>
          <w:rFonts w:ascii="Times New Roman" w:hAnsi="Times New Roman" w:cs="Times New Roman"/>
          <w:bCs/>
          <w:sz w:val="28"/>
          <w:szCs w:val="28"/>
        </w:rPr>
        <w:t>Опишите организационно-правовую структуру организации, в которой вы проходили учебную практику. </w:t>
      </w:r>
    </w:p>
    <w:p w14:paraId="3F001AE6" w14:textId="30E78355" w:rsidR="00D72124" w:rsidRDefault="00D72124" w:rsidP="002606E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 xml:space="preserve">Время выполнения </w:t>
      </w:r>
      <w:r w:rsidR="00F44270">
        <w:rPr>
          <w:rFonts w:ascii="Times New Roman" w:hAnsi="Times New Roman" w:cs="Times New Roman"/>
          <w:bCs/>
          <w:sz w:val="28"/>
          <w:szCs w:val="28"/>
        </w:rPr>
        <w:t>1 час</w:t>
      </w:r>
      <w:r w:rsidRPr="00D7212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4B1DF5" w14:textId="6792F2BD" w:rsidR="00DE616D" w:rsidRDefault="007E4693" w:rsidP="00DE616D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6F03A91B" w14:textId="2EEF0978" w:rsidR="00D72124" w:rsidRPr="002606E3" w:rsidRDefault="002606E3" w:rsidP="00DE616D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1) </w:t>
      </w:r>
      <w:r w:rsidR="00D72124" w:rsidRPr="002606E3">
        <w:rPr>
          <w:rFonts w:ascii="Times New Roman" w:hAnsi="Times New Roman" w:cs="Times New Roman"/>
          <w:bCs/>
          <w:sz w:val="28"/>
          <w:szCs w:val="28"/>
        </w:rPr>
        <w:t xml:space="preserve">Юридический фундамент: </w:t>
      </w:r>
    </w:p>
    <w:p w14:paraId="7A7B6552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Устав организации</w:t>
      </w:r>
    </w:p>
    <w:p w14:paraId="6AEAFCF0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Лицензии и разрешения</w:t>
      </w:r>
    </w:p>
    <w:p w14:paraId="53F670A8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Регистрационные документы</w:t>
      </w:r>
    </w:p>
    <w:p w14:paraId="304CC568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Соглашения с участниками</w:t>
      </w:r>
    </w:p>
    <w:p w14:paraId="0C3E0199" w14:textId="77777777" w:rsidR="00D72124" w:rsidRPr="00D72124" w:rsidRDefault="00D72124" w:rsidP="002606E3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Организационные элементы:</w:t>
      </w:r>
    </w:p>
    <w:p w14:paraId="41D003C1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Подразделения и отделы</w:t>
      </w:r>
    </w:p>
    <w:p w14:paraId="642CCD4A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Линии подчинения</w:t>
      </w:r>
    </w:p>
    <w:p w14:paraId="25CC8958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Каналы</w:t>
      </w:r>
    </w:p>
    <w:p w14:paraId="32BDB94E" w14:textId="77777777" w:rsid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Система принятия решений</w:t>
      </w:r>
    </w:p>
    <w:p w14:paraId="337AB1FD" w14:textId="77777777" w:rsidR="00381DC8" w:rsidRDefault="00381DC8" w:rsidP="002606E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 xml:space="preserve">Основные компоненты структуры </w:t>
      </w:r>
      <w:r>
        <w:rPr>
          <w:rFonts w:ascii="Times New Roman" w:hAnsi="Times New Roman" w:cs="Times New Roman"/>
          <w:bCs/>
          <w:sz w:val="28"/>
          <w:szCs w:val="28"/>
        </w:rPr>
        <w:t>(для государственных учреждений)</w:t>
      </w:r>
    </w:p>
    <w:p w14:paraId="050B09C9" w14:textId="23CEE87B" w:rsidR="00381DC8" w:rsidRPr="00DE616D" w:rsidRDefault="00DE616D" w:rsidP="00DE61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381DC8" w:rsidRPr="00DE616D">
        <w:rPr>
          <w:rFonts w:ascii="Times New Roman" w:hAnsi="Times New Roman" w:cs="Times New Roman"/>
          <w:bCs/>
          <w:sz w:val="28"/>
          <w:szCs w:val="28"/>
        </w:rPr>
        <w:t>Правовой статус</w:t>
      </w:r>
    </w:p>
    <w:p w14:paraId="13831374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Форма собственности (государственная)</w:t>
      </w:r>
    </w:p>
    <w:p w14:paraId="268DFBCB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Тип учреждения (бюджетное, автономное)</w:t>
      </w:r>
    </w:p>
    <w:p w14:paraId="30016C7F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Юридические права и обязанности</w:t>
      </w:r>
    </w:p>
    <w:p w14:paraId="41ABFE22" w14:textId="77777777" w:rsidR="00381DC8" w:rsidRPr="00381DC8" w:rsidRDefault="00381DC8" w:rsidP="002606E3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Управленческая структура</w:t>
      </w:r>
    </w:p>
    <w:p w14:paraId="7E412874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Высший орган управления</w:t>
      </w:r>
    </w:p>
    <w:p w14:paraId="24B9DCA2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Руководящий состав</w:t>
      </w:r>
    </w:p>
    <w:p w14:paraId="0951FB50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Структурные подразделения</w:t>
      </w:r>
    </w:p>
    <w:p w14:paraId="2922D1FA" w14:textId="77777777" w:rsidR="00381DC8" w:rsidRPr="00381DC8" w:rsidRDefault="00381DC8" w:rsidP="002606E3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Контрольные механизмы</w:t>
      </w:r>
    </w:p>
    <w:p w14:paraId="37DE3A37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Внутренний контроль</w:t>
      </w:r>
    </w:p>
    <w:p w14:paraId="636C1403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Внешний аудит</w:t>
      </w:r>
    </w:p>
    <w:p w14:paraId="4448B498" w14:textId="77777777" w:rsid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Надзорные функции</w:t>
      </w:r>
    </w:p>
    <w:p w14:paraId="34450E93" w14:textId="77777777" w:rsidR="00F44270" w:rsidRPr="00E1162A" w:rsidRDefault="00F44270" w:rsidP="002606E3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Пример ответа: </w:t>
      </w:r>
      <w:r w:rsidRPr="00E1162A">
        <w:rPr>
          <w:rFonts w:ascii="Times New Roman" w:hAnsi="Times New Roman" w:cs="Times New Roman"/>
          <w:bCs/>
          <w:sz w:val="28"/>
          <w:szCs w:val="28"/>
        </w:rPr>
        <w:t>Организационная структура районного суда</w:t>
      </w:r>
    </w:p>
    <w:p w14:paraId="584CF1B2" w14:textId="03627525" w:rsidR="00F44270" w:rsidRPr="00DE616D" w:rsidRDefault="00DE616D" w:rsidP="00DE61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Руководство суда:</w:t>
      </w:r>
    </w:p>
    <w:p w14:paraId="1AE120C5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Председатель суда - высшее должностное лицо</w:t>
      </w:r>
    </w:p>
    <w:p w14:paraId="49B2D6A5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Заместитель председателя - исполняет отдельные полномочия</w:t>
      </w:r>
    </w:p>
    <w:p w14:paraId="6CE150CE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Судьи - непосредственно осуществляют правосудие</w:t>
      </w:r>
    </w:p>
    <w:p w14:paraId="1AE5D903" w14:textId="77777777" w:rsidR="00F44270" w:rsidRPr="00E1162A" w:rsidRDefault="00F44270" w:rsidP="002606E3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Аппарат суда:</w:t>
      </w:r>
    </w:p>
    <w:p w14:paraId="7EC30A66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Канцелярия - обеспечивает документооборот</w:t>
      </w:r>
    </w:p>
    <w:p w14:paraId="1B72E1BE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Архив - хранение документов</w:t>
      </w:r>
    </w:p>
    <w:p w14:paraId="214B0513" w14:textId="5040CF2C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Секретариат судебных зас</w:t>
      </w:r>
      <w:r w:rsidR="00DF4274">
        <w:rPr>
          <w:rFonts w:ascii="Times New Roman" w:hAnsi="Times New Roman" w:cs="Times New Roman"/>
          <w:bCs/>
          <w:sz w:val="28"/>
          <w:szCs w:val="28"/>
        </w:rPr>
        <w:t>еданий</w:t>
      </w:r>
    </w:p>
    <w:p w14:paraId="560E7594" w14:textId="77777777" w:rsidR="00F44270" w:rsidRPr="00E1162A" w:rsidRDefault="00F44270" w:rsidP="002606E3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Вспомогательные службы:</w:t>
      </w:r>
    </w:p>
    <w:p w14:paraId="03C19A24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Судебные приставы - обеспечивают порядок</w:t>
      </w:r>
    </w:p>
    <w:p w14:paraId="354315B8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Технический персонал - поддержка инфраструктуры</w:t>
      </w:r>
    </w:p>
    <w:p w14:paraId="69A507FC" w14:textId="77777777" w:rsidR="00F44270" w:rsidRPr="00E1162A" w:rsidRDefault="00F44270" w:rsidP="002606E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Правовые основы деятельности</w:t>
      </w:r>
    </w:p>
    <w:p w14:paraId="7B304E12" w14:textId="2312DB3C" w:rsidR="00F44270" w:rsidRPr="00DE616D" w:rsidRDefault="00DE616D" w:rsidP="00DE61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Нормативная база:</w:t>
      </w:r>
    </w:p>
    <w:p w14:paraId="07300E97" w14:textId="77777777" w:rsidR="00F44270" w:rsidRPr="00E1162A" w:rsidRDefault="00F44270" w:rsidP="002606E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Конституция РФ</w:t>
      </w:r>
    </w:p>
    <w:p w14:paraId="59AC68AE" w14:textId="77777777" w:rsidR="00F44270" w:rsidRPr="00E1162A" w:rsidRDefault="00F44270" w:rsidP="002606E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"О судебной системе РФ"</w:t>
      </w:r>
    </w:p>
    <w:p w14:paraId="4638D365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Федеральный закон "Об органах судебной власти РФ"</w:t>
      </w:r>
    </w:p>
    <w:p w14:paraId="0D12B105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Положение о районном суде</w:t>
      </w:r>
    </w:p>
    <w:p w14:paraId="211DD2CD" w14:textId="77777777" w:rsidR="00F44270" w:rsidRPr="00E1162A" w:rsidRDefault="00F44270" w:rsidP="002606E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Компетенция:</w:t>
      </w:r>
    </w:p>
    <w:p w14:paraId="102CCEFA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Рассмотрение гражданских дел</w:t>
      </w:r>
    </w:p>
    <w:p w14:paraId="220D11C2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Рассмотрение уголовных дел</w:t>
      </w:r>
    </w:p>
    <w:p w14:paraId="6A6EF725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Рассмотрение административных дел</w:t>
      </w:r>
    </w:p>
    <w:p w14:paraId="3E0C4512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lastRenderedPageBreak/>
        <w:t>Рассмотрение жалоб на действия органов государственной власти</w:t>
      </w:r>
    </w:p>
    <w:p w14:paraId="77C29C53" w14:textId="77777777" w:rsidR="00F44270" w:rsidRPr="00E1162A" w:rsidRDefault="00F44270" w:rsidP="002606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Взаимодействие с другими инстанциями</w:t>
      </w:r>
    </w:p>
    <w:p w14:paraId="7FF425B8" w14:textId="4CC174BB" w:rsidR="00F44270" w:rsidRPr="00DE616D" w:rsidRDefault="00DE616D" w:rsidP="00DE61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Вертикальные связи:</w:t>
      </w:r>
    </w:p>
    <w:p w14:paraId="5457F090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Подчинение Верховному Суду РФ</w:t>
      </w:r>
    </w:p>
    <w:p w14:paraId="4CB4B3BB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Отчетность в Высший квалификационный судейский совет</w:t>
      </w:r>
    </w:p>
    <w:p w14:paraId="4B5FEA98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Координация с прокуратурой</w:t>
      </w:r>
    </w:p>
    <w:p w14:paraId="39B7A502" w14:textId="77777777" w:rsidR="00F44270" w:rsidRPr="00E1162A" w:rsidRDefault="00F44270" w:rsidP="002606E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Горизонтальные связи:</w:t>
      </w:r>
    </w:p>
    <w:p w14:paraId="554204C2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Следственные органы</w:t>
      </w:r>
    </w:p>
    <w:p w14:paraId="60BD67CF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Органы внутренних дел</w:t>
      </w:r>
    </w:p>
    <w:p w14:paraId="5D44482A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Территориальные органы власти</w:t>
      </w:r>
    </w:p>
    <w:p w14:paraId="2AC3EEE8" w14:textId="77777777" w:rsidR="00DE616D" w:rsidRDefault="00F44270" w:rsidP="00DE61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Особенности управления</w:t>
      </w:r>
    </w:p>
    <w:p w14:paraId="25B1B976" w14:textId="558599A7" w:rsidR="00F44270" w:rsidRPr="00DE616D" w:rsidRDefault="00DE616D" w:rsidP="00DE61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Административное управление:</w:t>
      </w:r>
    </w:p>
    <w:p w14:paraId="2E24A8BA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Планирование работы суда</w:t>
      </w:r>
    </w:p>
    <w:p w14:paraId="4F69BEA3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Распределение нагрузки между судьями</w:t>
      </w:r>
    </w:p>
    <w:p w14:paraId="26C34F9A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Организация материально-технического обеспечения</w:t>
      </w:r>
    </w:p>
    <w:p w14:paraId="2DD19F5D" w14:textId="77777777" w:rsidR="00F44270" w:rsidRPr="00E1162A" w:rsidRDefault="00F44270" w:rsidP="002606E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Кадровая политика:</w:t>
      </w:r>
    </w:p>
    <w:p w14:paraId="5DDB7326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Назначение судей</w:t>
      </w:r>
    </w:p>
    <w:p w14:paraId="46DD53C4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Аттестация работников аппарата</w:t>
      </w:r>
    </w:p>
    <w:p w14:paraId="33E373AD" w14:textId="77777777" w:rsidR="00F44270" w:rsidRPr="00F44270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Организация повышения ква</w:t>
      </w:r>
      <w:r w:rsidRPr="00F44270">
        <w:rPr>
          <w:rFonts w:ascii="Times New Roman" w:hAnsi="Times New Roman" w:cs="Times New Roman"/>
          <w:bCs/>
          <w:sz w:val="28"/>
          <w:szCs w:val="28"/>
        </w:rPr>
        <w:t>лификации</w:t>
      </w:r>
    </w:p>
    <w:p w14:paraId="50F8CF09" w14:textId="52B5DCFD" w:rsidR="00C57CC1" w:rsidRPr="008B615B" w:rsidRDefault="00D72124" w:rsidP="002606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  <w:r w:rsidR="00381DC8">
        <w:rPr>
          <w:rFonts w:ascii="Times New Roman" w:hAnsi="Times New Roman" w:cs="Times New Roman"/>
          <w:bCs/>
          <w:sz w:val="28"/>
          <w:szCs w:val="28"/>
        </w:rPr>
        <w:t xml:space="preserve"> наличие </w:t>
      </w:r>
      <w:r w:rsidR="008B615B">
        <w:rPr>
          <w:rFonts w:ascii="Times New Roman" w:hAnsi="Times New Roman" w:cs="Times New Roman"/>
          <w:bCs/>
          <w:sz w:val="28"/>
          <w:szCs w:val="28"/>
        </w:rPr>
        <w:t xml:space="preserve"> в ответе </w:t>
      </w:r>
      <w:r w:rsidR="00DF4274">
        <w:rPr>
          <w:rFonts w:ascii="Times New Roman" w:hAnsi="Times New Roman" w:cs="Times New Roman"/>
          <w:bCs/>
          <w:sz w:val="28"/>
          <w:szCs w:val="28"/>
        </w:rPr>
        <w:t>не менее 3 содержательных составляющих.</w:t>
      </w:r>
      <w:r w:rsidR="00380F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950BFE" w14:textId="7E2B4DA5" w:rsidR="00D416DF" w:rsidRDefault="00DF427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74">
        <w:rPr>
          <w:rFonts w:ascii="Times New Roman" w:hAnsi="Times New Roman" w:cs="Times New Roman"/>
          <w:bCs/>
          <w:sz w:val="28"/>
          <w:szCs w:val="28"/>
        </w:rPr>
        <w:t>Компетенции: УК-4,</w:t>
      </w:r>
      <w:r w:rsidRPr="00DF4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УК-6, </w:t>
      </w:r>
      <w:r w:rsidRPr="00DF4274">
        <w:rPr>
          <w:rFonts w:ascii="Times New Roman" w:hAnsi="Times New Roman" w:cs="Times New Roman"/>
          <w:bCs/>
          <w:sz w:val="28"/>
          <w:szCs w:val="28"/>
        </w:rPr>
        <w:t>ОПК-4</w:t>
      </w:r>
    </w:p>
    <w:p w14:paraId="5E4EB444" w14:textId="7600A694" w:rsidR="00D416DF" w:rsidRDefault="00D416DF">
      <w:pPr>
        <w:rPr>
          <w:rFonts w:ascii="Times New Roman" w:hAnsi="Times New Roman" w:cs="Times New Roman"/>
          <w:bCs/>
          <w:sz w:val="28"/>
          <w:szCs w:val="28"/>
        </w:rPr>
      </w:pPr>
    </w:p>
    <w:sectPr w:rsidR="00D41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56"/>
    <w:multiLevelType w:val="multilevel"/>
    <w:tmpl w:val="A50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4860"/>
    <w:multiLevelType w:val="multilevel"/>
    <w:tmpl w:val="83780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3D55D6"/>
    <w:multiLevelType w:val="multilevel"/>
    <w:tmpl w:val="59A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67E9A"/>
    <w:multiLevelType w:val="hybridMultilevel"/>
    <w:tmpl w:val="4992B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F9"/>
    <w:multiLevelType w:val="multilevel"/>
    <w:tmpl w:val="8E6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42FF2"/>
    <w:multiLevelType w:val="hybridMultilevel"/>
    <w:tmpl w:val="0A0CE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D03CF"/>
    <w:multiLevelType w:val="multilevel"/>
    <w:tmpl w:val="0CCC63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066D4"/>
    <w:multiLevelType w:val="multilevel"/>
    <w:tmpl w:val="592A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704CC"/>
    <w:multiLevelType w:val="multilevel"/>
    <w:tmpl w:val="8A90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325B1"/>
    <w:multiLevelType w:val="multilevel"/>
    <w:tmpl w:val="49A6F0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A0B4D"/>
    <w:multiLevelType w:val="multilevel"/>
    <w:tmpl w:val="632A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D475A"/>
    <w:multiLevelType w:val="multilevel"/>
    <w:tmpl w:val="4F26F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601B3"/>
    <w:multiLevelType w:val="hybridMultilevel"/>
    <w:tmpl w:val="77520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17698"/>
    <w:multiLevelType w:val="multilevel"/>
    <w:tmpl w:val="4508D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848B2"/>
    <w:multiLevelType w:val="multilevel"/>
    <w:tmpl w:val="5B1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E480CA3"/>
    <w:multiLevelType w:val="multilevel"/>
    <w:tmpl w:val="EE9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00AB8"/>
    <w:multiLevelType w:val="multilevel"/>
    <w:tmpl w:val="CC1C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B011C"/>
    <w:multiLevelType w:val="multilevel"/>
    <w:tmpl w:val="9858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E310F"/>
    <w:multiLevelType w:val="multilevel"/>
    <w:tmpl w:val="BE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2EB4C84"/>
    <w:multiLevelType w:val="multilevel"/>
    <w:tmpl w:val="2D9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510A2F"/>
    <w:multiLevelType w:val="multilevel"/>
    <w:tmpl w:val="D50847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75339"/>
    <w:multiLevelType w:val="multilevel"/>
    <w:tmpl w:val="D356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1006C"/>
    <w:multiLevelType w:val="multilevel"/>
    <w:tmpl w:val="3F122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57C45"/>
    <w:multiLevelType w:val="multilevel"/>
    <w:tmpl w:val="6040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517AD9"/>
    <w:multiLevelType w:val="multilevel"/>
    <w:tmpl w:val="5BB0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50FF4"/>
    <w:multiLevelType w:val="multilevel"/>
    <w:tmpl w:val="9AEA8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7"/>
  </w:num>
  <w:num w:numId="5">
    <w:abstractNumId w:val="19"/>
  </w:num>
  <w:num w:numId="6">
    <w:abstractNumId w:val="16"/>
  </w:num>
  <w:num w:numId="7">
    <w:abstractNumId w:val="7"/>
  </w:num>
  <w:num w:numId="8">
    <w:abstractNumId w:val="24"/>
  </w:num>
  <w:num w:numId="9">
    <w:abstractNumId w:val="23"/>
  </w:num>
  <w:num w:numId="10">
    <w:abstractNumId w:val="1"/>
  </w:num>
  <w:num w:numId="11">
    <w:abstractNumId w:val="15"/>
  </w:num>
  <w:num w:numId="12">
    <w:abstractNumId w:val="21"/>
  </w:num>
  <w:num w:numId="13">
    <w:abstractNumId w:val="2"/>
  </w:num>
  <w:num w:numId="14">
    <w:abstractNumId w:val="8"/>
  </w:num>
  <w:num w:numId="15">
    <w:abstractNumId w:val="12"/>
  </w:num>
  <w:num w:numId="16">
    <w:abstractNumId w:val="5"/>
  </w:num>
  <w:num w:numId="17">
    <w:abstractNumId w:val="3"/>
  </w:num>
  <w:num w:numId="18">
    <w:abstractNumId w:val="0"/>
  </w:num>
  <w:num w:numId="19">
    <w:abstractNumId w:val="20"/>
  </w:num>
  <w:num w:numId="20">
    <w:abstractNumId w:val="11"/>
  </w:num>
  <w:num w:numId="21">
    <w:abstractNumId w:val="6"/>
  </w:num>
  <w:num w:numId="22">
    <w:abstractNumId w:val="13"/>
  </w:num>
  <w:num w:numId="23">
    <w:abstractNumId w:val="22"/>
  </w:num>
  <w:num w:numId="24">
    <w:abstractNumId w:val="9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6"/>
    <w:rsid w:val="00064172"/>
    <w:rsid w:val="00076B84"/>
    <w:rsid w:val="00106BFB"/>
    <w:rsid w:val="002606E3"/>
    <w:rsid w:val="00260B26"/>
    <w:rsid w:val="00317FB8"/>
    <w:rsid w:val="00380F0F"/>
    <w:rsid w:val="00381DC8"/>
    <w:rsid w:val="00390153"/>
    <w:rsid w:val="003C1CCB"/>
    <w:rsid w:val="003C2BDE"/>
    <w:rsid w:val="0047544F"/>
    <w:rsid w:val="004B5CB9"/>
    <w:rsid w:val="004B7C9D"/>
    <w:rsid w:val="00517CC1"/>
    <w:rsid w:val="00564A72"/>
    <w:rsid w:val="005B6917"/>
    <w:rsid w:val="007325E9"/>
    <w:rsid w:val="007D3E7E"/>
    <w:rsid w:val="007E4693"/>
    <w:rsid w:val="008B615B"/>
    <w:rsid w:val="00912738"/>
    <w:rsid w:val="00916A56"/>
    <w:rsid w:val="0095251E"/>
    <w:rsid w:val="009740ED"/>
    <w:rsid w:val="009B0518"/>
    <w:rsid w:val="00B33BBA"/>
    <w:rsid w:val="00B74313"/>
    <w:rsid w:val="00B85457"/>
    <w:rsid w:val="00BC56E9"/>
    <w:rsid w:val="00C03FF0"/>
    <w:rsid w:val="00C17916"/>
    <w:rsid w:val="00C57CC1"/>
    <w:rsid w:val="00D132EF"/>
    <w:rsid w:val="00D416DF"/>
    <w:rsid w:val="00D72124"/>
    <w:rsid w:val="00DB3AA9"/>
    <w:rsid w:val="00DE616D"/>
    <w:rsid w:val="00DF4274"/>
    <w:rsid w:val="00E02CD3"/>
    <w:rsid w:val="00E1162A"/>
    <w:rsid w:val="00EA38D6"/>
    <w:rsid w:val="00ED1687"/>
    <w:rsid w:val="00F41F96"/>
    <w:rsid w:val="00F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1CA"/>
  <w15:docId w15:val="{4428AEF2-6740-42EC-BF9F-AD775D9D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5457"/>
    <w:pPr>
      <w:keepNext/>
      <w:keepLines/>
      <w:widowControl w:val="0"/>
      <w:autoSpaceDE w:val="0"/>
      <w:autoSpaceDN w:val="0"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45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564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A72"/>
    <w:pPr>
      <w:ind w:left="720"/>
      <w:contextualSpacing/>
    </w:pPr>
  </w:style>
  <w:style w:type="character" w:customStyle="1" w:styleId="fontstyle01">
    <w:name w:val="fontstyle01"/>
    <w:basedOn w:val="a0"/>
    <w:rsid w:val="003C2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212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C1C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C1CCB"/>
    <w:pPr>
      <w:widowControl w:val="0"/>
      <w:autoSpaceDE w:val="0"/>
      <w:autoSpaceDN w:val="0"/>
      <w:spacing w:before="2"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C1CC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1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16</cp:revision>
  <dcterms:created xsi:type="dcterms:W3CDTF">2025-04-08T11:02:00Z</dcterms:created>
  <dcterms:modified xsi:type="dcterms:W3CDTF">2025-05-14T08:30:00Z</dcterms:modified>
</cp:coreProperties>
</file>