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E6F" w:rsidRPr="0055673D" w:rsidRDefault="00F35E6F" w:rsidP="00F35E6F">
      <w:pPr>
        <w:pStyle w:val="1"/>
        <w:tabs>
          <w:tab w:val="left" w:pos="709"/>
        </w:tabs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Комплект оценочных материалов по дисциплине</w:t>
      </w:r>
      <w:r w:rsidRPr="0055673D">
        <w:rPr>
          <w:rFonts w:cs="Times New Roman"/>
          <w:szCs w:val="28"/>
        </w:rPr>
        <w:br/>
        <w:t>«Информационное право»</w:t>
      </w:r>
    </w:p>
    <w:p w:rsidR="00F35E6F" w:rsidRPr="0055673D" w:rsidRDefault="00F35E6F" w:rsidP="00F35E6F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pStyle w:val="3"/>
        <w:spacing w:after="0"/>
        <w:ind w:hanging="851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закрытого типа</w:t>
      </w:r>
    </w:p>
    <w:p w:rsidR="00F35E6F" w:rsidRPr="0055673D" w:rsidRDefault="00F35E6F" w:rsidP="00F35E6F">
      <w:pPr>
        <w:pStyle w:val="4"/>
        <w:spacing w:after="0"/>
        <w:rPr>
          <w:rFonts w:cs="Times New Roman"/>
          <w:szCs w:val="28"/>
        </w:rPr>
      </w:pPr>
    </w:p>
    <w:p w:rsidR="00F35E6F" w:rsidRPr="0055673D" w:rsidRDefault="00F35E6F" w:rsidP="0046647A">
      <w:pPr>
        <w:pStyle w:val="4"/>
        <w:spacing w:after="0"/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закрытого типа на выбор правильного ответа</w:t>
      </w:r>
    </w:p>
    <w:p w:rsidR="00F35E6F" w:rsidRPr="0055673D" w:rsidRDefault="00F35E6F" w:rsidP="00F35E6F">
      <w:pPr>
        <w:jc w:val="left"/>
        <w:rPr>
          <w:rFonts w:cs="Times New Roman"/>
          <w:i/>
          <w:szCs w:val="28"/>
        </w:rPr>
      </w:pPr>
    </w:p>
    <w:p w:rsidR="00F35E6F" w:rsidRPr="0055673D" w:rsidRDefault="00F35E6F" w:rsidP="003D1057">
      <w:pPr>
        <w:pStyle w:val="a4"/>
        <w:ind w:left="0" w:firstLine="0"/>
        <w:rPr>
          <w:rFonts w:cs="Times New Roman"/>
          <w:i/>
          <w:szCs w:val="28"/>
        </w:rPr>
      </w:pPr>
      <w:r w:rsidRPr="0055673D">
        <w:rPr>
          <w:rFonts w:cs="Times New Roman"/>
          <w:i/>
          <w:szCs w:val="28"/>
        </w:rPr>
        <w:t>Выберите один правильный ответ.</w:t>
      </w:r>
    </w:p>
    <w:p w:rsidR="00F35E6F" w:rsidRPr="0055673D" w:rsidRDefault="003D1057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1. </w:t>
      </w:r>
      <w:r w:rsidR="00F35E6F" w:rsidRPr="0055673D">
        <w:rPr>
          <w:rFonts w:cs="Times New Roman"/>
          <w:szCs w:val="28"/>
        </w:rPr>
        <w:t>Какой федеральный закон является основным нормативным актом, регулирующим отношения в сфере информации, информационных технологий и защиты информации в Российской Федерации?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А</w:t>
      </w:r>
      <w:r w:rsidR="00F35E6F" w:rsidRPr="0055673D">
        <w:rPr>
          <w:rFonts w:cs="Times New Roman"/>
          <w:szCs w:val="28"/>
        </w:rPr>
        <w:t>) Федеральный закон "О средствах массовой информации"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Б</w:t>
      </w:r>
      <w:r w:rsidR="00F35E6F" w:rsidRPr="0055673D">
        <w:rPr>
          <w:rFonts w:cs="Times New Roman"/>
          <w:szCs w:val="28"/>
        </w:rPr>
        <w:t>) Федеральный закон "О связи"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</w:t>
      </w:r>
      <w:r w:rsidR="00F35E6F" w:rsidRPr="0055673D">
        <w:rPr>
          <w:rFonts w:cs="Times New Roman"/>
          <w:szCs w:val="28"/>
        </w:rPr>
        <w:t>) Федеральный закон "Об информации, информационных технологиях и о защите информации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Г</w:t>
      </w:r>
      <w:r w:rsidR="00F35E6F" w:rsidRPr="0055673D">
        <w:rPr>
          <w:rFonts w:cs="Times New Roman"/>
          <w:szCs w:val="28"/>
        </w:rPr>
        <w:t>) Федеральный закон "О персональных данных"</w:t>
      </w:r>
    </w:p>
    <w:p w:rsidR="00F35E6F" w:rsidRPr="0055673D" w:rsidRDefault="0055673D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В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0F22" w:rsidP="0046647A">
      <w:pPr>
        <w:ind w:firstLine="0"/>
        <w:rPr>
          <w:rFonts w:cs="Times New Roman"/>
          <w:szCs w:val="28"/>
        </w:rPr>
      </w:pPr>
      <w:r w:rsidRPr="00B521B1">
        <w:rPr>
          <w:rFonts w:cs="Times New Roman"/>
          <w:szCs w:val="28"/>
        </w:rPr>
        <w:t>2.</w:t>
      </w:r>
      <w:r w:rsidRPr="0055673D">
        <w:rPr>
          <w:rFonts w:cs="Times New Roman"/>
          <w:i/>
          <w:szCs w:val="28"/>
        </w:rPr>
        <w:t xml:space="preserve"> </w:t>
      </w:r>
      <w:r w:rsidR="00F35E6F" w:rsidRPr="0055673D">
        <w:rPr>
          <w:rFonts w:cs="Times New Roman"/>
          <w:szCs w:val="28"/>
        </w:rPr>
        <w:t>Что понимается под информацией в соответствии с Федеральным законом "Об информации, информационных технологиях и о защите информации"?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А</w:t>
      </w:r>
      <w:r w:rsidR="00F35E6F" w:rsidRPr="0055673D">
        <w:rPr>
          <w:rFonts w:cs="Times New Roman"/>
          <w:szCs w:val="28"/>
        </w:rPr>
        <w:t>) Любые сведения, независимо от формы их представления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Б</w:t>
      </w:r>
      <w:r w:rsidR="00F35E6F" w:rsidRPr="0055673D">
        <w:rPr>
          <w:rFonts w:cs="Times New Roman"/>
          <w:szCs w:val="28"/>
        </w:rPr>
        <w:t>) Сведения о лицах, предметах, фактах, событиях, явлениях и процессах, независимо от формы их представления</w:t>
      </w:r>
    </w:p>
    <w:p w:rsidR="00F35E6F" w:rsidRPr="0055673D" w:rsidRDefault="00AD6AF8" w:rsidP="0046647A">
      <w:pPr>
        <w:tabs>
          <w:tab w:val="left" w:pos="2800"/>
        </w:tabs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</w:t>
      </w:r>
      <w:r w:rsidR="00F35E6F" w:rsidRPr="0055673D">
        <w:rPr>
          <w:rFonts w:cs="Times New Roman"/>
          <w:szCs w:val="28"/>
        </w:rPr>
        <w:t>) Сведения (сообщения, данные) независимо от формы их представления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Г</w:t>
      </w:r>
      <w:r w:rsidR="00F35E6F" w:rsidRPr="0055673D">
        <w:rPr>
          <w:rFonts w:cs="Times New Roman"/>
          <w:szCs w:val="28"/>
        </w:rPr>
        <w:t>) Сведения, зафиксированные на материальном носителе</w:t>
      </w:r>
    </w:p>
    <w:p w:rsidR="00F35E6F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В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F30F22">
      <w:pPr>
        <w:pStyle w:val="a4"/>
        <w:ind w:left="0" w:firstLine="0"/>
        <w:rPr>
          <w:rFonts w:cs="Times New Roman"/>
          <w:i/>
          <w:szCs w:val="28"/>
        </w:rPr>
      </w:pPr>
    </w:p>
    <w:p w:rsidR="00F35E6F" w:rsidRPr="0055673D" w:rsidRDefault="00F30F22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 xml:space="preserve">3. </w:t>
      </w:r>
      <w:r w:rsidR="00F35E6F" w:rsidRPr="0055673D">
        <w:rPr>
          <w:rFonts w:eastAsia="Times New Roman" w:cs="Times New Roman"/>
          <w:szCs w:val="28"/>
          <w:lang w:eastAsia="ru-RU"/>
        </w:rPr>
        <w:t>Какие виды информации по степени доступа к ней выделяются в соответствии с законодательством Российской Федерации?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А</w:t>
      </w:r>
      <w:r w:rsidR="00F35E6F" w:rsidRPr="0055673D">
        <w:rPr>
          <w:rFonts w:eastAsia="Times New Roman" w:cs="Times New Roman"/>
          <w:szCs w:val="28"/>
          <w:lang w:eastAsia="ru-RU"/>
        </w:rPr>
        <w:t>) Открытая и закрытая информация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Б</w:t>
      </w:r>
      <w:r w:rsidR="00F35E6F" w:rsidRPr="0055673D">
        <w:rPr>
          <w:rFonts w:eastAsia="Times New Roman" w:cs="Times New Roman"/>
          <w:szCs w:val="28"/>
          <w:lang w:eastAsia="ru-RU"/>
        </w:rPr>
        <w:t>) Общедоступная и конфиденциальная информация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В</w:t>
      </w:r>
      <w:r w:rsidR="00F35E6F" w:rsidRPr="0055673D">
        <w:rPr>
          <w:rFonts w:eastAsia="Times New Roman" w:cs="Times New Roman"/>
          <w:szCs w:val="28"/>
          <w:lang w:eastAsia="ru-RU"/>
        </w:rPr>
        <w:t>) Свободная и ограниченная информация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Г</w:t>
      </w:r>
      <w:r w:rsidR="00F35E6F" w:rsidRPr="0055673D">
        <w:rPr>
          <w:rFonts w:eastAsia="Times New Roman" w:cs="Times New Roman"/>
          <w:szCs w:val="28"/>
          <w:lang w:eastAsia="ru-RU"/>
        </w:rPr>
        <w:t>) Общедоступная информация и информация, доступ к которой ограничен федеральными законами</w:t>
      </w:r>
    </w:p>
    <w:p w:rsidR="00F35E6F" w:rsidRPr="0055673D" w:rsidRDefault="00F35E6F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 xml:space="preserve">Правильный ответ: </w:t>
      </w:r>
      <w:r w:rsidR="00AD6AF8" w:rsidRPr="0055673D">
        <w:rPr>
          <w:rFonts w:eastAsia="Times New Roman" w:cs="Times New Roman"/>
          <w:szCs w:val="28"/>
          <w:lang w:eastAsia="ru-RU"/>
        </w:rPr>
        <w:t>Г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F30F22">
      <w:pPr>
        <w:pStyle w:val="a4"/>
        <w:ind w:left="0" w:firstLine="0"/>
        <w:rPr>
          <w:rFonts w:cs="Times New Roman"/>
          <w:i/>
          <w:szCs w:val="28"/>
        </w:rPr>
      </w:pPr>
    </w:p>
    <w:p w:rsidR="00F35E6F" w:rsidRPr="0055673D" w:rsidRDefault="00F30F22" w:rsidP="0046647A">
      <w:pPr>
        <w:tabs>
          <w:tab w:val="left" w:pos="1140"/>
        </w:tabs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 xml:space="preserve">4. </w:t>
      </w:r>
      <w:r w:rsidR="00F35E6F" w:rsidRPr="0055673D">
        <w:rPr>
          <w:rFonts w:eastAsia="Times New Roman" w:cs="Times New Roman"/>
          <w:szCs w:val="28"/>
          <w:lang w:eastAsia="ru-RU"/>
        </w:rPr>
        <w:t>Что относится к информации, доступ к которой ограничен федеральными законами?</w:t>
      </w:r>
      <w:r w:rsidR="00F35E6F" w:rsidRPr="0055673D">
        <w:rPr>
          <w:rFonts w:eastAsia="Times New Roman" w:cs="Times New Roman"/>
          <w:szCs w:val="28"/>
          <w:lang w:eastAsia="ru-RU"/>
        </w:rPr>
        <w:tab/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А</w:t>
      </w:r>
      <w:r w:rsidR="00F35E6F" w:rsidRPr="0055673D">
        <w:rPr>
          <w:rFonts w:eastAsia="Times New Roman" w:cs="Times New Roman"/>
          <w:szCs w:val="28"/>
          <w:lang w:eastAsia="ru-RU"/>
        </w:rPr>
        <w:t>) Государственная тайна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Б</w:t>
      </w:r>
      <w:r w:rsidR="00F35E6F" w:rsidRPr="0055673D">
        <w:rPr>
          <w:rFonts w:eastAsia="Times New Roman" w:cs="Times New Roman"/>
          <w:szCs w:val="28"/>
          <w:lang w:eastAsia="ru-RU"/>
        </w:rPr>
        <w:t>) Персональные данные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lastRenderedPageBreak/>
        <w:t>В</w:t>
      </w:r>
      <w:r w:rsidR="00F35E6F" w:rsidRPr="0055673D">
        <w:rPr>
          <w:rFonts w:eastAsia="Times New Roman" w:cs="Times New Roman"/>
          <w:szCs w:val="28"/>
          <w:lang w:eastAsia="ru-RU"/>
        </w:rPr>
        <w:t>) Государственная тайна, коммерческая тайна, персональные данные, служебная тайна и иная информация, доступ к которой ограничен федеральными законами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Г</w:t>
      </w:r>
      <w:r w:rsidR="00F35E6F" w:rsidRPr="0055673D">
        <w:rPr>
          <w:rFonts w:eastAsia="Times New Roman" w:cs="Times New Roman"/>
          <w:szCs w:val="28"/>
          <w:lang w:eastAsia="ru-RU"/>
        </w:rPr>
        <w:t>) Информация о частной жизни граждан</w:t>
      </w:r>
    </w:p>
    <w:p w:rsidR="00F35E6F" w:rsidRPr="0055673D" w:rsidRDefault="00AD6AF8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="Times New Roman" w:cs="Times New Roman"/>
          <w:szCs w:val="28"/>
          <w:lang w:eastAsia="ru-RU"/>
        </w:rPr>
        <w:t>Правильный ответ: В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pStyle w:val="4"/>
        <w:spacing w:after="0"/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закрытого типа на установление соответствия</w:t>
      </w:r>
    </w:p>
    <w:p w:rsidR="00F35E6F" w:rsidRPr="0055673D" w:rsidRDefault="00F35E6F" w:rsidP="0046647A">
      <w:pPr>
        <w:ind w:firstLine="0"/>
        <w:rPr>
          <w:rFonts w:cs="Times New Roman"/>
          <w:i/>
          <w:szCs w:val="28"/>
        </w:rPr>
      </w:pPr>
    </w:p>
    <w:p w:rsidR="00352344" w:rsidRPr="0055673D" w:rsidRDefault="00B73C35" w:rsidP="0046647A">
      <w:pPr>
        <w:ind w:firstLine="0"/>
        <w:rPr>
          <w:rFonts w:cs="Times New Roman"/>
          <w:i/>
          <w:szCs w:val="28"/>
        </w:rPr>
      </w:pPr>
      <w:r w:rsidRPr="0055673D">
        <w:rPr>
          <w:rFonts w:cs="Times New Roman"/>
          <w:i/>
          <w:szCs w:val="28"/>
        </w:rPr>
        <w:t>Установите соответствие. Каждому элементу левого столбца соответствует только один элемент правого столбца.</w:t>
      </w:r>
    </w:p>
    <w:p w:rsidR="00352344" w:rsidRPr="0055673D" w:rsidRDefault="00352344" w:rsidP="0046647A">
      <w:pPr>
        <w:ind w:firstLine="0"/>
        <w:rPr>
          <w:rFonts w:cs="Times New Roman"/>
          <w:i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i/>
          <w:szCs w:val="28"/>
        </w:rPr>
      </w:pPr>
      <w:r w:rsidRPr="0055673D">
        <w:rPr>
          <w:rFonts w:cs="Times New Roman"/>
          <w:szCs w:val="28"/>
        </w:rPr>
        <w:t>1.</w:t>
      </w:r>
      <w:r w:rsidRPr="0055673D">
        <w:rPr>
          <w:rFonts w:cs="Times New Roman"/>
          <w:i/>
          <w:szCs w:val="28"/>
        </w:rPr>
        <w:t xml:space="preserve"> </w:t>
      </w:r>
      <w:r w:rsidRPr="0055673D">
        <w:rPr>
          <w:rFonts w:cs="Times New Roman"/>
          <w:szCs w:val="28"/>
        </w:rPr>
        <w:t>Установите соответствие между видом информации и приведенным примером.</w:t>
      </w:r>
      <w:r w:rsidRPr="0055673D">
        <w:rPr>
          <w:rFonts w:cs="Times New Roman"/>
          <w:i/>
          <w:szCs w:val="28"/>
        </w:rPr>
        <w:t xml:space="preserve"> </w:t>
      </w:r>
    </w:p>
    <w:p w:rsidR="00B73C35" w:rsidRPr="0055673D" w:rsidRDefault="00B73C35" w:rsidP="0046647A">
      <w:pPr>
        <w:ind w:firstLine="0"/>
        <w:rPr>
          <w:rFonts w:cs="Times New Roman"/>
          <w:i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Вид информации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Пример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Персональные данные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Информация о банковских счетах организации 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Государственная тайна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Сведения о новых изобретениях, не запатентованных компанией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Коммерческая тайна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Фамилия, имя, отчество, дата рождения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tabs>
                <w:tab w:val="left" w:pos="1070"/>
              </w:tabs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Служебная тайна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Сведения о военной деятельности государства</w:t>
            </w:r>
          </w:p>
        </w:tc>
      </w:tr>
    </w:tbl>
    <w:p w:rsidR="00F35E6F" w:rsidRPr="0055673D" w:rsidRDefault="00F35E6F" w:rsidP="00944564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5673D" w:rsidRPr="0055673D" w:rsidTr="00633506">
        <w:tc>
          <w:tcPr>
            <w:tcW w:w="2406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5673D" w:rsidRPr="0055673D" w:rsidTr="00633506">
        <w:tc>
          <w:tcPr>
            <w:tcW w:w="2406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</w:t>
            </w:r>
          </w:p>
        </w:tc>
      </w:tr>
    </w:tbl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F35E6F">
      <w:pPr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745B74">
        <w:rPr>
          <w:rFonts w:cs="Times New Roman"/>
          <w:szCs w:val="28"/>
        </w:rPr>
        <w:t>2</w:t>
      </w:r>
      <w:r w:rsidRPr="0055673D">
        <w:rPr>
          <w:rFonts w:cs="Times New Roman"/>
          <w:i/>
          <w:szCs w:val="28"/>
        </w:rPr>
        <w:t xml:space="preserve">. </w:t>
      </w:r>
      <w:r w:rsidRPr="0055673D">
        <w:rPr>
          <w:rFonts w:cs="Times New Roman"/>
          <w:szCs w:val="28"/>
        </w:rPr>
        <w:t xml:space="preserve">Установите соответствие между принципами защиты информации и их содержанием. </w:t>
      </w:r>
    </w:p>
    <w:p w:rsidR="00B73C35" w:rsidRPr="0055673D" w:rsidRDefault="00B73C35" w:rsidP="0046647A">
      <w:pPr>
        <w:ind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Действие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Правовое последствие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Законность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Применение организационных и технических мер защиты информации 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Системность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Использование средств защиты, соответствующих нормам и требованиям, установленных законом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Непрерывность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Постоянное совершенствование системы защиты информации</w:t>
            </w:r>
          </w:p>
        </w:tc>
      </w:tr>
      <w:tr w:rsidR="00F35E6F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4)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Использование сертифицированных средств защиты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Соответствие мер, принимаемых к защите информации, законодательству РФ</w:t>
            </w:r>
          </w:p>
        </w:tc>
      </w:tr>
    </w:tbl>
    <w:p w:rsidR="0082502E" w:rsidRPr="0055673D" w:rsidRDefault="0082502E" w:rsidP="00944564">
      <w:pPr>
        <w:ind w:firstLine="0"/>
        <w:rPr>
          <w:rFonts w:cs="Times New Roman"/>
          <w:szCs w:val="28"/>
        </w:rPr>
      </w:pPr>
    </w:p>
    <w:p w:rsidR="0082502E" w:rsidRPr="0055673D" w:rsidRDefault="0082502E" w:rsidP="00944564">
      <w:pPr>
        <w:ind w:firstLine="0"/>
        <w:rPr>
          <w:rFonts w:cs="Times New Roman"/>
          <w:szCs w:val="28"/>
        </w:rPr>
      </w:pPr>
    </w:p>
    <w:p w:rsidR="00F35E6F" w:rsidRPr="0055673D" w:rsidRDefault="00F35E6F" w:rsidP="00944564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410"/>
      </w:tblGrid>
      <w:tr w:rsidR="0055673D" w:rsidRPr="0055673D" w:rsidTr="00633506">
        <w:tc>
          <w:tcPr>
            <w:tcW w:w="2235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10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10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4</w:t>
            </w:r>
          </w:p>
        </w:tc>
      </w:tr>
      <w:tr w:rsidR="0055673D" w:rsidRPr="0055673D" w:rsidTr="00633506">
        <w:tc>
          <w:tcPr>
            <w:tcW w:w="2235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Г</w:t>
            </w:r>
          </w:p>
        </w:tc>
        <w:tc>
          <w:tcPr>
            <w:tcW w:w="255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</w:t>
            </w:r>
          </w:p>
        </w:tc>
        <w:tc>
          <w:tcPr>
            <w:tcW w:w="2410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</w:t>
            </w:r>
          </w:p>
        </w:tc>
        <w:tc>
          <w:tcPr>
            <w:tcW w:w="2410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</w:t>
            </w:r>
          </w:p>
        </w:tc>
      </w:tr>
    </w:tbl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F35E6F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3.</w:t>
      </w:r>
      <w:r w:rsidRPr="0055673D">
        <w:rPr>
          <w:rFonts w:cs="Times New Roman"/>
          <w:i/>
          <w:szCs w:val="28"/>
        </w:rPr>
        <w:t xml:space="preserve"> </w:t>
      </w:r>
      <w:r w:rsidRPr="0055673D">
        <w:rPr>
          <w:rFonts w:cs="Times New Roman"/>
          <w:szCs w:val="28"/>
        </w:rPr>
        <w:t xml:space="preserve">Установите правильное соответствие между элементом электронной подписи и его характеристикой. </w:t>
      </w:r>
    </w:p>
    <w:p w:rsidR="00B73C35" w:rsidRPr="0055673D" w:rsidRDefault="00B73C35" w:rsidP="0046647A">
      <w:pPr>
        <w:ind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Элемент электронной подписи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Характеристика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Ключ электронной подписи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 xml:space="preserve">Технические средства, используемые для создания и проверки электронной подписи                                                                                              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Средства электронной подписи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Уникальная последовательность символов, предназначенная для создания электронной подписи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tabs>
                <w:tab w:val="left" w:pos="1200"/>
              </w:tabs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Сертификат ключа проверки электронной подписи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Электронный документ, выданный удостоверяющим центром и подтверждающий принадлежность ключа проверки электронной подписи владельцу сертификата</w:t>
            </w:r>
          </w:p>
        </w:tc>
      </w:tr>
    </w:tbl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3510"/>
        <w:gridCol w:w="3354"/>
        <w:gridCol w:w="2742"/>
      </w:tblGrid>
      <w:tr w:rsidR="0055673D" w:rsidRPr="0055673D" w:rsidTr="00633506">
        <w:tc>
          <w:tcPr>
            <w:tcW w:w="3510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3354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742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3</w:t>
            </w:r>
          </w:p>
        </w:tc>
      </w:tr>
      <w:tr w:rsidR="0055673D" w:rsidRPr="0055673D" w:rsidTr="00633506">
        <w:tc>
          <w:tcPr>
            <w:tcW w:w="3510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</w:t>
            </w:r>
          </w:p>
        </w:tc>
        <w:tc>
          <w:tcPr>
            <w:tcW w:w="3354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</w:t>
            </w:r>
          </w:p>
        </w:tc>
        <w:tc>
          <w:tcPr>
            <w:tcW w:w="2742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</w:t>
            </w:r>
          </w:p>
        </w:tc>
      </w:tr>
    </w:tbl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F35E6F">
      <w:pPr>
        <w:ind w:firstLine="0"/>
        <w:rPr>
          <w:rFonts w:cs="Times New Roman"/>
          <w:szCs w:val="28"/>
        </w:rPr>
      </w:pPr>
    </w:p>
    <w:p w:rsidR="00F35E6F" w:rsidRPr="0055673D" w:rsidRDefault="00B73C35" w:rsidP="0046647A">
      <w:pPr>
        <w:pStyle w:val="a4"/>
        <w:ind w:left="0" w:firstLine="0"/>
        <w:rPr>
          <w:rFonts w:cs="Times New Roman"/>
          <w:szCs w:val="28"/>
        </w:rPr>
      </w:pPr>
      <w:r w:rsidRPr="00B521B1">
        <w:rPr>
          <w:rFonts w:cs="Times New Roman"/>
          <w:szCs w:val="28"/>
        </w:rPr>
        <w:t>4</w:t>
      </w:r>
      <w:r w:rsidRPr="0055673D">
        <w:rPr>
          <w:rFonts w:cs="Times New Roman"/>
          <w:i/>
          <w:szCs w:val="28"/>
        </w:rPr>
        <w:t xml:space="preserve">. </w:t>
      </w:r>
      <w:r w:rsidR="00F35E6F" w:rsidRPr="0055673D">
        <w:rPr>
          <w:rFonts w:cs="Times New Roman"/>
          <w:szCs w:val="28"/>
        </w:rPr>
        <w:t xml:space="preserve">Установите правильное соответствие между понятием и его определением. </w:t>
      </w:r>
    </w:p>
    <w:p w:rsidR="00B73C35" w:rsidRPr="0055673D" w:rsidRDefault="00B73C35" w:rsidP="0046647A">
      <w:pPr>
        <w:pStyle w:val="a4"/>
        <w:ind w:left="0" w:firstLine="0"/>
        <w:rPr>
          <w:rFonts w:cs="Times New Roman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Понятие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Определение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1)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eastAsiaTheme="minorEastAsia" w:cs="Times New Roman"/>
                <w:szCs w:val="28"/>
              </w:rPr>
            </w:pPr>
            <w:r w:rsidRPr="0055673D">
              <w:rPr>
                <w:rFonts w:eastAsiaTheme="minorEastAsia" w:cs="Times New Roman"/>
                <w:szCs w:val="28"/>
              </w:rPr>
              <w:t xml:space="preserve">Информация 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Задокументированная информация, доступ к которой ограничивается законом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2)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Информационная система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Средства и методы сбора, обработки и передачи данных для получения новой информации</w:t>
            </w:r>
          </w:p>
        </w:tc>
      </w:tr>
      <w:tr w:rsidR="0055673D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eastAsiaTheme="minorEastAsia" w:cs="Times New Roman"/>
                <w:szCs w:val="28"/>
              </w:rPr>
            </w:pPr>
            <w:r w:rsidRPr="0055673D">
              <w:rPr>
                <w:rFonts w:eastAsiaTheme="minorEastAsia" w:cs="Times New Roman"/>
                <w:szCs w:val="28"/>
              </w:rPr>
              <w:t>3)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eastAsiaTheme="minorEastAsia" w:cs="Times New Roman"/>
                <w:szCs w:val="28"/>
              </w:rPr>
            </w:pPr>
            <w:r w:rsidRPr="0055673D">
              <w:rPr>
                <w:rFonts w:eastAsiaTheme="minorEastAsia" w:cs="Times New Roman"/>
                <w:szCs w:val="28"/>
              </w:rPr>
              <w:t>Информационные технологии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Совокупность содержащейся в базах данных информации и обеспечивающих ее обработку информационных технологий и технических средств</w:t>
            </w:r>
          </w:p>
        </w:tc>
      </w:tr>
      <w:tr w:rsidR="00F35E6F" w:rsidRPr="0055673D" w:rsidTr="00944564">
        <w:tc>
          <w:tcPr>
            <w:tcW w:w="562" w:type="dxa"/>
          </w:tcPr>
          <w:p w:rsidR="00F35E6F" w:rsidRPr="0055673D" w:rsidRDefault="00F35E6F" w:rsidP="00633506">
            <w:pPr>
              <w:ind w:firstLine="0"/>
              <w:rPr>
                <w:rFonts w:eastAsiaTheme="minorEastAsia" w:cs="Times New Roman"/>
                <w:szCs w:val="28"/>
              </w:rPr>
            </w:pPr>
            <w:r w:rsidRPr="0055673D">
              <w:rPr>
                <w:rFonts w:eastAsiaTheme="minorEastAsia" w:cs="Times New Roman"/>
                <w:szCs w:val="28"/>
              </w:rPr>
              <w:lastRenderedPageBreak/>
              <w:t>4)</w:t>
            </w:r>
          </w:p>
        </w:tc>
        <w:tc>
          <w:tcPr>
            <w:tcW w:w="4251" w:type="dxa"/>
          </w:tcPr>
          <w:p w:rsidR="00F35E6F" w:rsidRPr="0055673D" w:rsidRDefault="00F35E6F" w:rsidP="00633506">
            <w:pPr>
              <w:ind w:firstLine="0"/>
              <w:rPr>
                <w:rFonts w:eastAsiaTheme="minorEastAsia" w:cs="Times New Roman"/>
                <w:szCs w:val="28"/>
              </w:rPr>
            </w:pPr>
            <w:r w:rsidRPr="0055673D">
              <w:rPr>
                <w:rFonts w:eastAsiaTheme="minorEastAsia" w:cs="Times New Roman"/>
                <w:szCs w:val="28"/>
              </w:rPr>
              <w:t>Конфиденциальная информация</w:t>
            </w:r>
          </w:p>
        </w:tc>
        <w:tc>
          <w:tcPr>
            <w:tcW w:w="711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Г)</w:t>
            </w:r>
          </w:p>
        </w:tc>
        <w:tc>
          <w:tcPr>
            <w:tcW w:w="4103" w:type="dxa"/>
          </w:tcPr>
          <w:p w:rsidR="00F35E6F" w:rsidRPr="0055673D" w:rsidRDefault="00F35E6F" w:rsidP="00633506">
            <w:pPr>
              <w:ind w:firstLine="0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Сведения (сообщения, данные) независимо от формы их представления</w:t>
            </w:r>
          </w:p>
        </w:tc>
      </w:tr>
    </w:tbl>
    <w:p w:rsidR="00B73C35" w:rsidRPr="0055673D" w:rsidRDefault="00B73C35" w:rsidP="0046647A">
      <w:pPr>
        <w:ind w:firstLine="0"/>
        <w:rPr>
          <w:rFonts w:cs="Times New Roman"/>
          <w:szCs w:val="28"/>
        </w:rPr>
      </w:pPr>
    </w:p>
    <w:p w:rsidR="00B73C35" w:rsidRPr="0055673D" w:rsidRDefault="00B73C35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5673D" w:rsidRPr="0055673D" w:rsidTr="00633506">
        <w:tc>
          <w:tcPr>
            <w:tcW w:w="2406" w:type="dxa"/>
          </w:tcPr>
          <w:p w:rsidR="00F35E6F" w:rsidRPr="0055673D" w:rsidRDefault="00AD6AF8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1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5673D" w:rsidRPr="0055673D" w:rsidTr="00633506">
        <w:tc>
          <w:tcPr>
            <w:tcW w:w="2406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Г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В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Б</w:t>
            </w:r>
          </w:p>
        </w:tc>
        <w:tc>
          <w:tcPr>
            <w:tcW w:w="2407" w:type="dxa"/>
          </w:tcPr>
          <w:p w:rsidR="00F35E6F" w:rsidRPr="0055673D" w:rsidRDefault="00F35E6F" w:rsidP="00633506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5673D">
              <w:rPr>
                <w:rFonts w:cs="Times New Roman"/>
                <w:szCs w:val="28"/>
              </w:rPr>
              <w:t>А</w:t>
            </w:r>
          </w:p>
        </w:tc>
      </w:tr>
    </w:tbl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F35E6F">
      <w:pPr>
        <w:ind w:left="709" w:firstLine="0"/>
        <w:rPr>
          <w:rFonts w:cs="Times New Roman"/>
          <w:szCs w:val="28"/>
        </w:rPr>
      </w:pPr>
    </w:p>
    <w:p w:rsidR="00F35E6F" w:rsidRPr="0055673D" w:rsidRDefault="00F35E6F" w:rsidP="0046647A">
      <w:pPr>
        <w:pStyle w:val="4"/>
        <w:spacing w:after="0"/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:rsidR="00A4731F" w:rsidRPr="0055673D" w:rsidRDefault="00A4731F" w:rsidP="00A4731F">
      <w:pPr>
        <w:ind w:firstLine="0"/>
        <w:rPr>
          <w:rFonts w:cs="Times New Roman"/>
          <w:i/>
          <w:szCs w:val="28"/>
        </w:rPr>
      </w:pPr>
    </w:p>
    <w:p w:rsidR="00F35E6F" w:rsidRPr="0055673D" w:rsidRDefault="00A4731F" w:rsidP="00A4731F">
      <w:pPr>
        <w:ind w:firstLine="0"/>
        <w:rPr>
          <w:rFonts w:cs="Times New Roman"/>
          <w:i/>
          <w:szCs w:val="28"/>
        </w:rPr>
      </w:pPr>
      <w:r w:rsidRPr="0055673D">
        <w:rPr>
          <w:rFonts w:cs="Times New Roman"/>
          <w:i/>
          <w:szCs w:val="28"/>
        </w:rPr>
        <w:t>Установите правильную последовательность</w:t>
      </w:r>
    </w:p>
    <w:p w:rsidR="00F35E6F" w:rsidRPr="0055673D" w:rsidRDefault="00F35E6F" w:rsidP="0046647A">
      <w:pPr>
        <w:widowControl w:val="0"/>
        <w:autoSpaceDE w:val="0"/>
        <w:autoSpaceDN w:val="0"/>
        <w:ind w:firstLine="0"/>
        <w:rPr>
          <w:rFonts w:eastAsia="Times New Roman" w:cs="Times New Roman"/>
          <w:i/>
          <w:spacing w:val="-2"/>
          <w:szCs w:val="28"/>
        </w:rPr>
      </w:pPr>
      <w:r w:rsidRPr="0055673D">
        <w:rPr>
          <w:rFonts w:eastAsia="Times New Roman" w:cs="Times New Roman"/>
          <w:i/>
          <w:szCs w:val="28"/>
        </w:rPr>
        <w:t>Запишите</w:t>
      </w:r>
      <w:r w:rsidRPr="0055673D">
        <w:rPr>
          <w:rFonts w:eastAsia="Times New Roman" w:cs="Times New Roman"/>
          <w:i/>
          <w:spacing w:val="-8"/>
          <w:szCs w:val="28"/>
        </w:rPr>
        <w:t xml:space="preserve"> </w:t>
      </w:r>
      <w:r w:rsidRPr="0055673D">
        <w:rPr>
          <w:rFonts w:eastAsia="Times New Roman" w:cs="Times New Roman"/>
          <w:i/>
          <w:szCs w:val="28"/>
        </w:rPr>
        <w:t>правильную</w:t>
      </w:r>
      <w:r w:rsidRPr="0055673D">
        <w:rPr>
          <w:rFonts w:eastAsia="Times New Roman" w:cs="Times New Roman"/>
          <w:i/>
          <w:spacing w:val="-6"/>
          <w:szCs w:val="28"/>
        </w:rPr>
        <w:t xml:space="preserve"> </w:t>
      </w:r>
      <w:r w:rsidRPr="0055673D">
        <w:rPr>
          <w:rFonts w:eastAsia="Times New Roman" w:cs="Times New Roman"/>
          <w:i/>
          <w:szCs w:val="28"/>
        </w:rPr>
        <w:t>последовательность</w:t>
      </w:r>
      <w:r w:rsidRPr="0055673D">
        <w:rPr>
          <w:rFonts w:eastAsia="Times New Roman" w:cs="Times New Roman"/>
          <w:i/>
          <w:spacing w:val="-5"/>
          <w:szCs w:val="28"/>
        </w:rPr>
        <w:t xml:space="preserve"> </w:t>
      </w:r>
      <w:r w:rsidRPr="0055673D">
        <w:rPr>
          <w:rFonts w:eastAsia="Times New Roman" w:cs="Times New Roman"/>
          <w:i/>
          <w:szCs w:val="28"/>
        </w:rPr>
        <w:t>букв</w:t>
      </w:r>
      <w:r w:rsidRPr="0055673D">
        <w:rPr>
          <w:rFonts w:eastAsia="Times New Roman" w:cs="Times New Roman"/>
          <w:i/>
          <w:spacing w:val="-7"/>
          <w:szCs w:val="28"/>
        </w:rPr>
        <w:t xml:space="preserve"> </w:t>
      </w:r>
      <w:r w:rsidRPr="0055673D">
        <w:rPr>
          <w:rFonts w:eastAsia="Times New Roman" w:cs="Times New Roman"/>
          <w:i/>
          <w:szCs w:val="28"/>
        </w:rPr>
        <w:t>слева</w:t>
      </w:r>
      <w:r w:rsidRPr="0055673D">
        <w:rPr>
          <w:rFonts w:eastAsia="Times New Roman" w:cs="Times New Roman"/>
          <w:i/>
          <w:spacing w:val="-5"/>
          <w:szCs w:val="28"/>
        </w:rPr>
        <w:t xml:space="preserve"> </w:t>
      </w:r>
      <w:r w:rsidRPr="0055673D">
        <w:rPr>
          <w:rFonts w:eastAsia="Times New Roman" w:cs="Times New Roman"/>
          <w:i/>
          <w:szCs w:val="28"/>
        </w:rPr>
        <w:t>на</w:t>
      </w:r>
      <w:r w:rsidRPr="0055673D">
        <w:rPr>
          <w:rFonts w:eastAsia="Times New Roman" w:cs="Times New Roman"/>
          <w:i/>
          <w:spacing w:val="-2"/>
          <w:szCs w:val="28"/>
        </w:rPr>
        <w:t>право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1. Расположите в правильной последовательности этапы обработки персональных данных: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А) Уничтожение или обезличивание персональных данных при достижении целей обработки или в случае утраты необходимости в их достижении.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Б) Сбор, запись, систематизация, накопление, хранение, уточнение (обновление, изменение), извлечение персональных данных.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В) Использование, передача (распространение, предоставление, доступ) персональных данных.</w:t>
      </w:r>
    </w:p>
    <w:p w:rsidR="00F35E6F" w:rsidRPr="0055673D" w:rsidRDefault="00F35E6F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eastAsiaTheme="minorEastAsia" w:cs="Times New Roman"/>
          <w:szCs w:val="28"/>
        </w:rPr>
        <w:t>Г) Согласие субъекта персональных данных на обработку его персональных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Г, Б, В, А.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2. Расположите в правильной последовательности действия при нарушении безопасности персональных данных: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А) Уведомление уполномоченного органа по защите прав субъектов персональных данных об инциденте.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Б) Выявление факта нарушения безопасности персональных данных (неправомерный доступ, уничтожение, изменение, блокирование, копирование, предоставление, распространение и т.д.).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eastAsiaTheme="minorEastAsia" w:cs="Times New Roman"/>
          <w:szCs w:val="28"/>
        </w:rPr>
        <w:t>В) Принятие мер по устранению последствий нарушения безопасности персональных данных.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cs="Times New Roman"/>
          <w:szCs w:val="28"/>
        </w:rPr>
        <w:t>Г) Проведение внутреннего расследования инцидента.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Б, Г, В, А.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3. Расположите в правильной последовательности этапы создания и выдачи квалифицированного сертификата ключа проверки электронной подписи: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А) Проверка сведений, представленных заявителем.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lastRenderedPageBreak/>
        <w:t>Б) Обращение заявителя в аккредитованный удостоверяющий центр с заявлением о выдаче квалифицированного сертификата.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В) Создание ключа электронной подписи и ключа проверки электронной подписи.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eastAsiaTheme="minorEastAsia" w:cs="Times New Roman"/>
          <w:szCs w:val="28"/>
        </w:rPr>
        <w:t>Г) Выдача квалифицированного сертификата ключа проверки электронной подписи.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Правильный ответ: Б, В, </w:t>
      </w:r>
      <w:proofErr w:type="gramStart"/>
      <w:r w:rsidRPr="0055673D">
        <w:rPr>
          <w:rFonts w:cs="Times New Roman"/>
          <w:szCs w:val="28"/>
        </w:rPr>
        <w:t>А</w:t>
      </w:r>
      <w:proofErr w:type="gramEnd"/>
      <w:r w:rsidRPr="0055673D">
        <w:rPr>
          <w:rFonts w:cs="Times New Roman"/>
          <w:szCs w:val="28"/>
        </w:rPr>
        <w:t>, Г.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4. Расположите в правильной последовательности действия лица, обнаружившего в сети Интернет информацию, порочащую его честь, достоинство или деловую репутацию: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А) Обращение в суд с иском о защите чести, достоинства и деловой репутации.</w:t>
      </w:r>
    </w:p>
    <w:p w:rsidR="00F35E6F" w:rsidRPr="0055673D" w:rsidRDefault="00F35E6F" w:rsidP="0046647A">
      <w:pPr>
        <w:tabs>
          <w:tab w:val="left" w:pos="2420"/>
        </w:tabs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 xml:space="preserve">Б) Фиксация факта размещения информации (например, путем нотариального заверения скриншотов страницы сайта). 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В) Направление претензии владельцу сайта с требованием об удалении информации.</w:t>
      </w:r>
    </w:p>
    <w:p w:rsidR="00F35E6F" w:rsidRPr="0055673D" w:rsidRDefault="00F35E6F" w:rsidP="0046647A">
      <w:pPr>
        <w:ind w:firstLine="0"/>
        <w:rPr>
          <w:rFonts w:eastAsiaTheme="minorEastAsia" w:cs="Times New Roman"/>
          <w:szCs w:val="28"/>
        </w:rPr>
      </w:pPr>
      <w:r w:rsidRPr="0055673D">
        <w:rPr>
          <w:rFonts w:eastAsiaTheme="minorEastAsia" w:cs="Times New Roman"/>
          <w:szCs w:val="28"/>
        </w:rPr>
        <w:t>Г) Сбор доказательств, подтверждающих распространение порочащей информации и причинение вреда чести, достоинству или деловой репутации.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Б, В, Г, А.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F35E6F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pStyle w:val="3"/>
        <w:spacing w:after="0"/>
        <w:ind w:hanging="851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открытого типа</w:t>
      </w:r>
    </w:p>
    <w:p w:rsidR="00F35E6F" w:rsidRPr="0055673D" w:rsidRDefault="00F35E6F" w:rsidP="00F35E6F">
      <w:pPr>
        <w:rPr>
          <w:rFonts w:cs="Times New Roman"/>
          <w:szCs w:val="28"/>
        </w:rPr>
      </w:pPr>
    </w:p>
    <w:p w:rsidR="00F35E6F" w:rsidRPr="0055673D" w:rsidRDefault="00F35E6F" w:rsidP="0046647A">
      <w:pPr>
        <w:pStyle w:val="4"/>
        <w:spacing w:after="0"/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открытого типа на дополнение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352344" w:rsidRPr="0055673D" w:rsidRDefault="00352344" w:rsidP="0046647A">
      <w:pPr>
        <w:ind w:firstLine="0"/>
        <w:rPr>
          <w:rFonts w:cs="Times New Roman"/>
          <w:i/>
          <w:szCs w:val="28"/>
        </w:rPr>
      </w:pPr>
      <w:bookmarkStart w:id="0" w:name="_Hlk189828122"/>
      <w:r w:rsidRPr="0055673D">
        <w:rPr>
          <w:rFonts w:cs="Times New Roman"/>
          <w:i/>
          <w:szCs w:val="28"/>
        </w:rPr>
        <w:t>Напишите пропущенное слово (словосочетание)</w:t>
      </w:r>
    </w:p>
    <w:p w:rsidR="00B73C35" w:rsidRPr="0055673D" w:rsidRDefault="00B73C35" w:rsidP="0046647A">
      <w:pPr>
        <w:ind w:firstLine="0"/>
        <w:rPr>
          <w:rFonts w:cs="Times New Roman"/>
          <w:i/>
          <w:szCs w:val="28"/>
        </w:rPr>
      </w:pPr>
    </w:p>
    <w:p w:rsidR="00F35E6F" w:rsidRPr="0055673D" w:rsidRDefault="00F35E6F" w:rsidP="00352344">
      <w:pPr>
        <w:ind w:firstLine="0"/>
        <w:rPr>
          <w:rFonts w:cs="Times New Roman"/>
          <w:i/>
          <w:szCs w:val="28"/>
        </w:rPr>
      </w:pPr>
      <w:r w:rsidRPr="0055673D">
        <w:rPr>
          <w:rFonts w:cs="Times New Roman"/>
          <w:szCs w:val="28"/>
        </w:rPr>
        <w:t xml:space="preserve">1. </w:t>
      </w:r>
      <w:r w:rsidRPr="00AC1701">
        <w:rPr>
          <w:rFonts w:cs="Times New Roman"/>
          <w:szCs w:val="28"/>
          <w:u w:val="single"/>
        </w:rPr>
        <w:t>__________</w:t>
      </w:r>
      <w:r w:rsidRPr="0055673D">
        <w:rPr>
          <w:rFonts w:cs="Times New Roman"/>
          <w:szCs w:val="28"/>
        </w:rPr>
        <w:t xml:space="preserve"> — </w:t>
      </w:r>
      <w:r w:rsidRPr="0055673D">
        <w:rPr>
          <w:rFonts w:eastAsia="ArialMT" w:cs="Times New Roman"/>
          <w:kern w:val="0"/>
          <w:szCs w:val="28"/>
        </w:rPr>
        <w:t>действия, направленные на достижение информационного превосходства, поддержку национальной военной стратегии посредством воздействия на информацию и информационные системы противника при одновременном обеспечении безопасности и защиты собственника информации.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Информационная война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bookmarkEnd w:id="0"/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352344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2. </w:t>
      </w:r>
      <w:r w:rsidRPr="00AC1701">
        <w:rPr>
          <w:rFonts w:cs="Times New Roman"/>
          <w:szCs w:val="28"/>
          <w:u w:val="single"/>
        </w:rPr>
        <w:t>__________</w:t>
      </w:r>
      <w:r w:rsidRPr="0055673D">
        <w:rPr>
          <w:rFonts w:cs="Times New Roman"/>
          <w:szCs w:val="28"/>
        </w:rPr>
        <w:t xml:space="preserve"> — </w:t>
      </w:r>
      <w:r w:rsidRPr="0055673D">
        <w:rPr>
          <w:rFonts w:eastAsia="ArialMT" w:cs="Times New Roman"/>
          <w:kern w:val="0"/>
          <w:szCs w:val="28"/>
        </w:rPr>
        <w:t>сведения о чрезвычайных происшествиях, катастрофах, угрожающих безопасности и здоровью граждан; о состоянии экологии, здравоохранения, демографии, образования, культуры, сельского хозяйства и преступности; о привилегиях, компенсациях, льготах, предоставляемых всем субъектам; о фактах нарушения прав и свобод человека и гражданина; о ресурсах золотого запаса и государственных валютных резервах; о состоянии здоровья высших должностных лиц; о фактах нарушения законодательства органами государственной власти и должностными лицами.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Информация, не подлежащая засекречиванию</w:t>
      </w:r>
    </w:p>
    <w:p w:rsidR="005A23A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5A23AF" w:rsidRPr="0055673D" w:rsidRDefault="005A23A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352344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3. </w:t>
      </w:r>
      <w:r w:rsidRPr="00AC1701">
        <w:rPr>
          <w:rFonts w:cs="Times New Roman"/>
          <w:szCs w:val="28"/>
          <w:u w:val="single"/>
        </w:rPr>
        <w:t>__________</w:t>
      </w:r>
      <w:r w:rsidRPr="0055673D">
        <w:rPr>
          <w:rFonts w:cs="Times New Roman"/>
          <w:szCs w:val="28"/>
        </w:rPr>
        <w:t xml:space="preserve"> — </w:t>
      </w:r>
      <w:r w:rsidRPr="0055673D">
        <w:rPr>
          <w:rFonts w:eastAsia="ArialMT" w:cs="Times New Roman"/>
          <w:kern w:val="0"/>
          <w:szCs w:val="28"/>
        </w:rPr>
        <w:t>охраняемые в режиме коммерческой тайны результаты интеллектуальной деятельности, которые могут быть переданы другому лицу и использованы на законном основании только по усмотрению лица, обладающего такой информацией на законном основании, и которые не обеспечены патентной защитой.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Ноу-хау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  <w:r w:rsidRPr="0055673D">
        <w:rPr>
          <w:rFonts w:cs="Times New Roman"/>
          <w:szCs w:val="28"/>
        </w:rPr>
        <w:t xml:space="preserve">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352344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4. </w:t>
      </w:r>
      <w:r w:rsidRPr="00AC1701">
        <w:rPr>
          <w:rFonts w:cs="Times New Roman"/>
          <w:szCs w:val="28"/>
          <w:u w:val="single"/>
        </w:rPr>
        <w:t>__________</w:t>
      </w:r>
      <w:r w:rsidRPr="0055673D">
        <w:rPr>
          <w:rFonts w:cs="Times New Roman"/>
          <w:szCs w:val="28"/>
        </w:rPr>
        <w:t xml:space="preserve"> — </w:t>
      </w:r>
      <w:r w:rsidRPr="0055673D">
        <w:rPr>
          <w:rFonts w:eastAsia="ArialMT" w:cs="Times New Roman"/>
          <w:kern w:val="0"/>
          <w:szCs w:val="28"/>
        </w:rPr>
        <w:t>гражданин или юридическое лицо, осуществляющие деятельность по эксплуатации информационной системы, в том числе по обработке информации, содержащейся в ее базах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Правильный ответ: Оператор информационной системы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Default="00F35E6F" w:rsidP="0046647A">
      <w:pPr>
        <w:pStyle w:val="4"/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открытого типа с кратким свободным ответом</w:t>
      </w:r>
    </w:p>
    <w:p w:rsidR="00D31DA1" w:rsidRPr="0055673D" w:rsidRDefault="00D31DA1" w:rsidP="00D31DA1">
      <w:pPr>
        <w:ind w:firstLine="0"/>
        <w:rPr>
          <w:rFonts w:cs="Times New Roman"/>
          <w:i/>
          <w:szCs w:val="28"/>
        </w:rPr>
      </w:pPr>
      <w:r w:rsidRPr="0055673D">
        <w:rPr>
          <w:rFonts w:cs="Times New Roman"/>
          <w:i/>
          <w:szCs w:val="28"/>
        </w:rPr>
        <w:t>Напишите пропущенное слово (словосочетание)</w:t>
      </w:r>
    </w:p>
    <w:p w:rsidR="00D31DA1" w:rsidRPr="00D31DA1" w:rsidRDefault="00D31DA1" w:rsidP="00D31DA1"/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1.</w:t>
      </w:r>
      <w:r w:rsidR="0082502E" w:rsidRPr="0055673D">
        <w:rPr>
          <w:rFonts w:cs="Times New Roman"/>
          <w:szCs w:val="28"/>
        </w:rPr>
        <w:t xml:space="preserve"> Совокупность содержащейся в базах данных информации и обеспечивающих её обработку информационных технологий и технических средств.</w:t>
      </w:r>
      <w:r w:rsidRPr="0055673D">
        <w:rPr>
          <w:rFonts w:cs="Times New Roman"/>
          <w:szCs w:val="28"/>
        </w:rPr>
        <w:t xml:space="preserve"> </w:t>
      </w:r>
    </w:p>
    <w:p w:rsidR="00F35E6F" w:rsidRPr="0055673D" w:rsidRDefault="00F35E6F" w:rsidP="0046647A">
      <w:pPr>
        <w:ind w:firstLine="0"/>
        <w:rPr>
          <w:rStyle w:val="a8"/>
          <w:rFonts w:cs="Times New Roman"/>
          <w:b w:val="0"/>
          <w:szCs w:val="28"/>
        </w:rPr>
      </w:pPr>
      <w:r w:rsidRPr="0055673D">
        <w:rPr>
          <w:rStyle w:val="a8"/>
          <w:rFonts w:cs="Times New Roman"/>
          <w:b w:val="0"/>
          <w:szCs w:val="28"/>
        </w:rPr>
        <w:t xml:space="preserve">Правильный ответ: </w:t>
      </w:r>
      <w:r w:rsidR="0082502E" w:rsidRPr="0055673D">
        <w:rPr>
          <w:rStyle w:val="a8"/>
          <w:rFonts w:cs="Times New Roman"/>
          <w:b w:val="0"/>
          <w:szCs w:val="28"/>
        </w:rPr>
        <w:t>Информационная сист</w:t>
      </w:r>
      <w:r w:rsidR="00C90C39" w:rsidRPr="0055673D">
        <w:rPr>
          <w:rStyle w:val="a8"/>
          <w:rFonts w:cs="Times New Roman"/>
          <w:b w:val="0"/>
          <w:szCs w:val="28"/>
        </w:rPr>
        <w:t>ема/ИС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2. </w:t>
      </w:r>
      <w:r w:rsidR="0082502E" w:rsidRPr="0055673D">
        <w:rPr>
          <w:rFonts w:cs="Times New Roman"/>
          <w:szCs w:val="28"/>
        </w:rPr>
        <w:t>Лицо, самостоятельно создавшее информацию либо получившее на основании закона или договора право разрешать или ограничивать доступ к информации, определяемой по каким-либо признакам.</w:t>
      </w:r>
    </w:p>
    <w:p w:rsidR="00F35E6F" w:rsidRPr="0055673D" w:rsidRDefault="00F35E6F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cs="Times New Roman"/>
          <w:szCs w:val="28"/>
        </w:rPr>
        <w:t>Правильный ответ:</w:t>
      </w:r>
      <w:r w:rsidRPr="0055673D">
        <w:rPr>
          <w:rFonts w:eastAsia="Times New Roman" w:cs="Times New Roman"/>
          <w:szCs w:val="28"/>
          <w:lang w:eastAsia="ru-RU"/>
        </w:rPr>
        <w:t xml:space="preserve"> </w:t>
      </w:r>
      <w:r w:rsidR="0082502E" w:rsidRPr="0055673D">
        <w:rPr>
          <w:rFonts w:eastAsia="Times New Roman" w:cs="Times New Roman"/>
          <w:szCs w:val="28"/>
          <w:lang w:eastAsia="ru-RU"/>
        </w:rPr>
        <w:t>Обладатель информации</w:t>
      </w:r>
      <w:r w:rsidR="00C90C39" w:rsidRPr="0055673D">
        <w:rPr>
          <w:rFonts w:eastAsia="Times New Roman" w:cs="Times New Roman"/>
          <w:szCs w:val="28"/>
          <w:lang w:eastAsia="ru-RU"/>
        </w:rPr>
        <w:t>/ собственник</w:t>
      </w:r>
    </w:p>
    <w:p w:rsidR="00F35E6F" w:rsidRPr="0055673D" w:rsidRDefault="00F35E6F" w:rsidP="0046647A">
      <w:pPr>
        <w:ind w:firstLine="0"/>
        <w:jc w:val="left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82502E" w:rsidP="0082502E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3. Процессы, методы поиска, сбора, хранения, обработки, предоставления, распространения информации и способы осуществления таких процессов и методов.</w:t>
      </w:r>
    </w:p>
    <w:p w:rsidR="00F35E6F" w:rsidRPr="0055673D" w:rsidRDefault="00F35E6F" w:rsidP="0046647A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55673D">
        <w:rPr>
          <w:rStyle w:val="a8"/>
          <w:b w:val="0"/>
          <w:sz w:val="28"/>
          <w:szCs w:val="28"/>
        </w:rPr>
        <w:t xml:space="preserve">Правильный ответ: </w:t>
      </w:r>
      <w:r w:rsidR="00C90C39" w:rsidRPr="0055673D">
        <w:rPr>
          <w:rStyle w:val="a8"/>
          <w:b w:val="0"/>
          <w:sz w:val="28"/>
          <w:szCs w:val="28"/>
        </w:rPr>
        <w:t>Информационные технологии/ ИТ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4. </w:t>
      </w:r>
      <w:r w:rsidR="0082502E" w:rsidRPr="0055673D">
        <w:rPr>
          <w:rFonts w:cs="Times New Roman"/>
          <w:szCs w:val="28"/>
        </w:rPr>
        <w:t>Возможность получения информации и её использования.</w:t>
      </w:r>
    </w:p>
    <w:p w:rsidR="0082502E" w:rsidRPr="0055673D" w:rsidRDefault="00F35E6F" w:rsidP="0046647A">
      <w:pPr>
        <w:ind w:firstLine="0"/>
        <w:rPr>
          <w:rFonts w:eastAsia="Times New Roman" w:cs="Times New Roman"/>
          <w:szCs w:val="28"/>
          <w:lang w:eastAsia="ru-RU"/>
        </w:rPr>
      </w:pPr>
      <w:r w:rsidRPr="0055673D">
        <w:rPr>
          <w:rFonts w:cs="Times New Roman"/>
          <w:szCs w:val="28"/>
        </w:rPr>
        <w:t>Правильный ответ:</w:t>
      </w:r>
      <w:r w:rsidRPr="0055673D">
        <w:rPr>
          <w:rFonts w:eastAsia="Times New Roman" w:cs="Times New Roman"/>
          <w:szCs w:val="28"/>
          <w:lang w:eastAsia="ru-RU"/>
        </w:rPr>
        <w:t xml:space="preserve"> </w:t>
      </w:r>
      <w:r w:rsidR="0082502E" w:rsidRPr="0055673D">
        <w:rPr>
          <w:rFonts w:eastAsia="Times New Roman" w:cs="Times New Roman"/>
          <w:szCs w:val="28"/>
          <w:lang w:eastAsia="ru-RU"/>
        </w:rPr>
        <w:t>Доступ к информации</w:t>
      </w:r>
      <w:r w:rsidR="00C90C39" w:rsidRPr="0055673D">
        <w:rPr>
          <w:rFonts w:eastAsia="Times New Roman" w:cs="Times New Roman"/>
          <w:szCs w:val="28"/>
          <w:lang w:eastAsia="ru-RU"/>
        </w:rPr>
        <w:t>/ доступ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944564" w:rsidRPr="0055673D">
        <w:rPr>
          <w:rFonts w:cs="Times New Roman"/>
          <w:szCs w:val="28"/>
        </w:rPr>
        <w:t xml:space="preserve">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pStyle w:val="4"/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Задания открытого типа с развернутым ответом</w:t>
      </w:r>
    </w:p>
    <w:p w:rsidR="00F35E6F" w:rsidRPr="0055673D" w:rsidRDefault="00745B74" w:rsidP="00FE05E0">
      <w:pPr>
        <w:pStyle w:val="a4"/>
        <w:ind w:left="0" w:hanging="11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F35E6F" w:rsidRPr="0055673D">
        <w:rPr>
          <w:rFonts w:eastAsia="Times New Roman" w:cs="Times New Roman"/>
          <w:szCs w:val="28"/>
          <w:lang w:eastAsia="ru-RU"/>
        </w:rPr>
        <w:t xml:space="preserve">Охарактеризуйте правовой режим персональных данных в Российской Федерации. Какие требования предъявляются к обработке персональных данных? </w:t>
      </w:r>
      <w:r w:rsidR="00F35E6F" w:rsidRPr="0055673D">
        <w:rPr>
          <w:rFonts w:eastAsia="Times New Roman" w:cs="Times New Roman"/>
          <w:szCs w:val="28"/>
          <w:lang w:eastAsia="ru-RU"/>
        </w:rPr>
        <w:lastRenderedPageBreak/>
        <w:t>Каковы права и обязанности операторов персональных данных и субъектов персональных данных?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Привести расширенный ответ.</w:t>
      </w:r>
    </w:p>
    <w:p w:rsidR="00F35E6F" w:rsidRPr="0055673D" w:rsidRDefault="00B04153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Время выполнения – 30</w:t>
      </w:r>
      <w:r w:rsidR="00F35E6F" w:rsidRPr="0055673D">
        <w:rPr>
          <w:rFonts w:cs="Times New Roman"/>
          <w:szCs w:val="28"/>
        </w:rPr>
        <w:t xml:space="preserve"> мин.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Ожидаемый результат: Правовой режим персональных данных в Российской Федерации определяется Федеральным законом "О персональных данных" № 152-ФЗ. Данный закон устанавливает требования к обработке персональных данных, права и обязанности операторов и субъектов персональных данных, а также ответственность за нарушение законодательства о персональных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Основные требования к обработке персональных данных: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F35E6F" w:rsidRPr="0055673D">
        <w:rPr>
          <w:rFonts w:cs="Times New Roman"/>
          <w:szCs w:val="28"/>
        </w:rPr>
        <w:t xml:space="preserve"> Законность: Обработка персональных данных должна осуществляться на основаниях, предусмотренных законом (согласие субъекта персональных данных, исполнение договора, выполнение возложенных законодательством функций, защита жизни, здоровья или иных жизненно важных интересов субъекта персональных данных и др.).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F35E6F" w:rsidRPr="0055673D">
        <w:rPr>
          <w:rFonts w:cs="Times New Roman"/>
          <w:szCs w:val="28"/>
        </w:rPr>
        <w:t xml:space="preserve"> Ограничение целей: Обработка персональных данных должна осуществляться в соответствии с заранее определенными и законными целями. Не допускается обработка персональных данных, несовместимая с целями сбора персональных данных.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F35E6F" w:rsidRPr="0055673D">
        <w:rPr>
          <w:rFonts w:cs="Times New Roman"/>
          <w:szCs w:val="28"/>
        </w:rPr>
        <w:t xml:space="preserve"> Соразмерность: Объем и характер обрабатываемых персональных данных, способы обработки персональных данных должны соответствовать целям обработки персональных данных.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F35E6F" w:rsidRPr="0055673D">
        <w:rPr>
          <w:rFonts w:cs="Times New Roman"/>
          <w:szCs w:val="28"/>
        </w:rPr>
        <w:t xml:space="preserve"> Точность: Персональные данные должны быть точными, достаточными, а в необходимых случаях и актуальными по отношению к целям их обработки. Оператор должен принимать необходимые меры по удалению или уточнению не</w:t>
      </w:r>
      <w:r w:rsidR="00944564" w:rsidRPr="0055673D">
        <w:rPr>
          <w:rFonts w:cs="Times New Roman"/>
          <w:szCs w:val="28"/>
        </w:rPr>
        <w:t xml:space="preserve"> </w:t>
      </w:r>
      <w:r w:rsidR="00F35E6F" w:rsidRPr="0055673D">
        <w:rPr>
          <w:rFonts w:cs="Times New Roman"/>
          <w:szCs w:val="28"/>
        </w:rPr>
        <w:t>полных или неточных данных.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5)</w:t>
      </w:r>
      <w:r w:rsidR="00F35E6F" w:rsidRPr="0055673D">
        <w:rPr>
          <w:rFonts w:cs="Times New Roman"/>
          <w:szCs w:val="28"/>
        </w:rPr>
        <w:t xml:space="preserve"> Конфиденциальность: 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6)</w:t>
      </w:r>
      <w:r w:rsidR="00F35E6F" w:rsidRPr="0055673D">
        <w:rPr>
          <w:rFonts w:cs="Times New Roman"/>
          <w:szCs w:val="28"/>
        </w:rPr>
        <w:t xml:space="preserve"> Безопасность: Оператор обязан принимать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7)</w:t>
      </w:r>
      <w:r w:rsidR="00F35E6F" w:rsidRPr="0055673D">
        <w:rPr>
          <w:rFonts w:cs="Times New Roman"/>
          <w:szCs w:val="28"/>
        </w:rPr>
        <w:t xml:space="preserve"> Транспарентность: Оператор обязан предоставлять субъекту персональных данных информацию, касающуюся обработки его персональных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Права и обязанности операторов персональных данных: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Права: Оператор имеет право самостоятельно определять цели и способы обработки персональных данных, если иное не предусмотрено федеральным законом.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Обязанности: Получать согласие субъекта персональных данных на обработку его персональных данных (в случаях, предусмотренных законом). Предоставлять </w:t>
      </w:r>
      <w:r w:rsidRPr="0055673D">
        <w:rPr>
          <w:rFonts w:cs="Times New Roman"/>
          <w:szCs w:val="28"/>
        </w:rPr>
        <w:lastRenderedPageBreak/>
        <w:t>субъекту персональных данных информацию, касающуюся обработки его персональных данных. Обеспечивать безопасность персональных данных. Уведомлять уполномоченный орган по защите прав субъектов персональных данных (Роскомнадзор</w:t>
      </w:r>
      <w:bookmarkStart w:id="1" w:name="_GoBack"/>
      <w:bookmarkEnd w:id="1"/>
      <w:r w:rsidRPr="0055673D">
        <w:rPr>
          <w:rFonts w:cs="Times New Roman"/>
          <w:szCs w:val="28"/>
        </w:rPr>
        <w:t xml:space="preserve">) об обработке персональных данных (за некоторыми исключениями). Уточнять, блокировать или уничтожать </w:t>
      </w:r>
      <w:r w:rsidR="0082502E" w:rsidRPr="0055673D">
        <w:rPr>
          <w:rFonts w:cs="Times New Roman"/>
          <w:szCs w:val="28"/>
        </w:rPr>
        <w:t>неточные,</w:t>
      </w:r>
      <w:r w:rsidRPr="0055673D">
        <w:rPr>
          <w:rFonts w:cs="Times New Roman"/>
          <w:szCs w:val="28"/>
        </w:rPr>
        <w:t xml:space="preserve"> или неправомерно обрабатываемые персональные данные. Прекращать обработку персональных данных по достижении целей обработки или в случае утраты необходимости в их достижении.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Права и обязанности субъектов персональных данных: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информацию: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персональных данных имеет право быть проинформированным о том, какие его персональные данные обрабатываются, с какой целью и на каком основании, а также о том, кто является оператором и каким образом происходит обработка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доступ к своим персональным данным: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имеет право получать копии своих персональных данных, которые обрабатываются оператором, а также информацию о времени обработки и источниках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изменение (коррекцию):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данных может требовать от оператора исправления неточных или неполных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удаление (анонимизацию):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имеет право требовать уничтожения своих персональных данных в случае, если данные больше не нужны для целей обработки, или если субъект отзывает согласие на обработку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отзыв согласия: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может в любой момент отозвать предоставленное оператору согласие на обработку его персональных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защиту: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имеет право на защиту своих прав при нарушении закона о персональных данных, включая возможность подачи жалоб в уполномоченные органы или в суд.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Право на судебную защиту: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 случае нарушения его прав субъект может обратиться в судебные инстанции для защиты своих интересов.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Обязанности субъектов персональных данных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Предоставление достоверных данных: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обязан предоставлять операторам только достоверные и актуальные персональные данные. Если предоставленная информация окажется ложной, это может привести к отказу оператора в обработке данных.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Информирование о изменениях: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Субъект обязан сообщать оператору об изменениях в своих персональных данных, которые они предоставили.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Согласие на обработку данных:</w:t>
      </w:r>
    </w:p>
    <w:p w:rsidR="00F35E6F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lastRenderedPageBreak/>
        <w:t>Если обработка персональных данных осуществляется на основании согласия субъекта, он должен предоставить такое согласие в явной форме.</w:t>
      </w:r>
    </w:p>
    <w:p w:rsidR="00C3143B" w:rsidRPr="0055673D" w:rsidRDefault="00C3143B" w:rsidP="00C3143B">
      <w:pPr>
        <w:pStyle w:val="a9"/>
        <w:spacing w:line="196" w:lineRule="auto"/>
        <w:ind w:left="0" w:right="985"/>
      </w:pPr>
      <w:r>
        <w:t xml:space="preserve">Критерии оценивания: Полное содержательное соответствие.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Компетенции (индикаторы): </w:t>
      </w:r>
      <w:r w:rsidR="0046647A" w:rsidRPr="0055673D">
        <w:rPr>
          <w:rFonts w:cs="Times New Roman"/>
          <w:szCs w:val="28"/>
        </w:rPr>
        <w:t>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2. Определите основные принципы информационного права и проанализируйте их значимость для современного общества.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Привести расширенный ответ.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Время выполнения – 10 мин.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Ожидаемый результат: Информационное право основывается на нескольких ключевых принципах: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F35E6F" w:rsidRPr="0055673D">
        <w:rPr>
          <w:rFonts w:cs="Times New Roman"/>
          <w:szCs w:val="28"/>
        </w:rPr>
        <w:t xml:space="preserve"> Принцип свободы информации: гарантирует доступ граждан к информации, способствующий прозрачности и открытости органов власти. Важно, чтобы граждане могли получать информацию, необходимую для участия в управлении государством.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F35E6F" w:rsidRPr="0055673D">
        <w:rPr>
          <w:rFonts w:cs="Times New Roman"/>
          <w:szCs w:val="28"/>
        </w:rPr>
        <w:t xml:space="preserve"> Принцип защиты персональных данных: регулирует сбор, обработку и хранение личной информации. В современных условиях, когда происходит повсеместная </w:t>
      </w:r>
      <w:proofErr w:type="spellStart"/>
      <w:r w:rsidR="00F35E6F" w:rsidRPr="0055673D">
        <w:rPr>
          <w:rFonts w:cs="Times New Roman"/>
          <w:szCs w:val="28"/>
        </w:rPr>
        <w:t>цифровизация</w:t>
      </w:r>
      <w:proofErr w:type="spellEnd"/>
      <w:r w:rsidR="00F35E6F" w:rsidRPr="0055673D">
        <w:rPr>
          <w:rFonts w:cs="Times New Roman"/>
          <w:szCs w:val="28"/>
        </w:rPr>
        <w:t>, особое внимание следует уделять защите частной жизни граждан.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F35E6F" w:rsidRPr="0055673D">
        <w:rPr>
          <w:rFonts w:cs="Times New Roman"/>
          <w:szCs w:val="28"/>
        </w:rPr>
        <w:t xml:space="preserve"> Принцип равенства доступности информации: все граждане должны иметь равные возможности для получения информации, независимо от их социального статуса, места жительства и других факторов.</w:t>
      </w:r>
    </w:p>
    <w:p w:rsidR="00F35E6F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Эти принципы важны, так как они способствуют формированию правового государства, защищают права граждан и укрепляют доверие к государственным институтам. Например, закон о персональных данных позволяет гражданам контролировать, как их информация используется, что важно для предотвращения злоупотреблений.</w:t>
      </w:r>
    </w:p>
    <w:p w:rsidR="00C3143B" w:rsidRPr="00C3143B" w:rsidRDefault="00C3143B" w:rsidP="00C3143B">
      <w:pPr>
        <w:pStyle w:val="a9"/>
        <w:spacing w:line="196" w:lineRule="auto"/>
        <w:ind w:left="0" w:right="985"/>
      </w:pPr>
      <w:r>
        <w:t xml:space="preserve">Критерии оценивания: Полное содержательное соответствие.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3. Рассмотрите правовой механизм защиты авторских прав в Интернете и его роль в охране интеллектуальной собственности.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Привести расширенный ответ.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Время выполнения – 15 мин.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Ожидаемый результат: Защита авторских прав в Интернете осуществляется через несколько ключевых механизмов: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F35E6F" w:rsidRPr="0055673D">
        <w:rPr>
          <w:rFonts w:cs="Times New Roman"/>
          <w:szCs w:val="28"/>
        </w:rPr>
        <w:t xml:space="preserve"> Законодательство: В Российской Федерации вопросы авторского права регламентируются Гражданским кодексом. Важно, что авторские права защищаются автоматически с момента создания произведения, однако регистрация прав позволяет получить дополнительные преимущества, такие как доказательство авторства.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F35E6F" w:rsidRPr="0055673D">
        <w:rPr>
          <w:rFonts w:cs="Times New Roman"/>
          <w:szCs w:val="28"/>
        </w:rPr>
        <w:t xml:space="preserve"> Международные соглашения: Россия взяла на себя обязательства по исполнению множества международных соглашений, таких как Бернская конвенция, что обеспечивает охрану прав авторов за пределами страны.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3)</w:t>
      </w:r>
      <w:r w:rsidR="00F35E6F" w:rsidRPr="0055673D">
        <w:rPr>
          <w:rFonts w:cs="Times New Roman"/>
          <w:szCs w:val="28"/>
        </w:rPr>
        <w:t xml:space="preserve"> Технологические меры: Использование DRM (управления цифровыми правами) позволяет авторам контролировать доступ к своему контенту в цифровой среде.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F35E6F" w:rsidRPr="0055673D">
        <w:rPr>
          <w:rFonts w:cs="Times New Roman"/>
          <w:szCs w:val="28"/>
        </w:rPr>
        <w:t xml:space="preserve"> Суды и правоприменительная практика: Важно создание прецедентов, которые могут служить основой для будущих дел. Судебная практика помогает формировать правовую позицию в отношении защиты авторских прав в сети.</w:t>
      </w:r>
    </w:p>
    <w:p w:rsidR="00F35E6F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Эти механизмы крайне важны для охраны интеллектуальной собственности, так как Интернет создает риски нарушения прав авторов. Защита авторских прав способствует развитию творческой индустрии и инноваций.</w:t>
      </w:r>
    </w:p>
    <w:p w:rsidR="00C3143B" w:rsidRPr="00C3143B" w:rsidRDefault="00C3143B" w:rsidP="00C3143B">
      <w:pPr>
        <w:pStyle w:val="a9"/>
        <w:spacing w:line="196" w:lineRule="auto"/>
        <w:ind w:left="0" w:right="985"/>
      </w:pPr>
      <w:r>
        <w:t xml:space="preserve">Критерии оценивания: Полное содержательное соответствие.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</w:p>
    <w:p w:rsidR="00F35E6F" w:rsidRPr="0055673D" w:rsidRDefault="00F35E6F" w:rsidP="0046647A">
      <w:pPr>
        <w:tabs>
          <w:tab w:val="left" w:pos="1480"/>
        </w:tabs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4. Проанализируйте особенности правового регулирования </w:t>
      </w:r>
      <w:r w:rsidR="0082502E" w:rsidRPr="0055673D">
        <w:rPr>
          <w:rFonts w:cs="Times New Roman"/>
          <w:szCs w:val="28"/>
        </w:rPr>
        <w:t>Интернет-торговли</w:t>
      </w:r>
      <w:r w:rsidRPr="0055673D">
        <w:rPr>
          <w:rFonts w:cs="Times New Roman"/>
          <w:szCs w:val="28"/>
        </w:rPr>
        <w:t xml:space="preserve"> и его влияние на защиту прав потребителей.</w:t>
      </w:r>
      <w:r w:rsidRPr="0055673D">
        <w:rPr>
          <w:rFonts w:cs="Times New Roman"/>
          <w:szCs w:val="28"/>
        </w:rPr>
        <w:tab/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Привести расширенный ответ.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Время выполнения – 15 мин.</w:t>
      </w:r>
    </w:p>
    <w:p w:rsidR="00AD6AF8" w:rsidRPr="0055673D" w:rsidRDefault="00AD6AF8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Критерии оценивания: Полное содержательное соответствие.</w:t>
      </w:r>
      <w:r w:rsidR="00A4731F" w:rsidRPr="0055673D">
        <w:rPr>
          <w:rFonts w:cs="Times New Roman"/>
          <w:szCs w:val="28"/>
        </w:rPr>
        <w:t xml:space="preserve"> Указание не менее трех особенностей.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Ожидаемый результат: Интернет-торговля характеризуется рядом особенностей правового регулирования, которые имеют значительное влияние на защиту прав потребителей: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1)</w:t>
      </w:r>
      <w:r w:rsidR="00F35E6F" w:rsidRPr="0055673D">
        <w:rPr>
          <w:rFonts w:cs="Times New Roman"/>
          <w:szCs w:val="28"/>
        </w:rPr>
        <w:t xml:space="preserve"> Дистанционный способ заключения договоров: Законы, такие как Закон «О защите прав потребителей», учитывают особенности заключения договоров в электронной форме, включая требования к информации, предоставляемой продавцом.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2)</w:t>
      </w:r>
      <w:r w:rsidR="00F35E6F" w:rsidRPr="0055673D">
        <w:rPr>
          <w:rFonts w:cs="Times New Roman"/>
          <w:szCs w:val="28"/>
        </w:rPr>
        <w:t xml:space="preserve"> Право на отказ от договора: Потребителям предоставляется возможность отказаться от покупки, сделанной онлайн, в течение 14 дней без объяснения причин. Это позволяет защитить интересы потребителей, давая возможность пересмотреть решение.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3)</w:t>
      </w:r>
      <w:r w:rsidR="00F35E6F" w:rsidRPr="0055673D">
        <w:rPr>
          <w:rFonts w:cs="Times New Roman"/>
          <w:szCs w:val="28"/>
        </w:rPr>
        <w:t xml:space="preserve"> Информация о товаре: Продавцы обязаны предоставлять полную и достоверную информацию о товарах и услугах, что обеспечивает полномасштабную осведомленность потребителей и минимизацию рисков.</w:t>
      </w:r>
    </w:p>
    <w:p w:rsidR="00F35E6F" w:rsidRPr="0055673D" w:rsidRDefault="008D7B54" w:rsidP="0046647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4)</w:t>
      </w:r>
      <w:r w:rsidR="00F35E6F" w:rsidRPr="0055673D">
        <w:rPr>
          <w:rFonts w:cs="Times New Roman"/>
          <w:szCs w:val="28"/>
        </w:rPr>
        <w:t xml:space="preserve"> Электронные платежные системы и безопасность: Законодательство требует от интернет-магазинов обеспечения безопасности транзакций, что также является важным аспектом защиты прав потребителей.</w:t>
      </w:r>
    </w:p>
    <w:p w:rsidR="00F35E6F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 xml:space="preserve">Несмотря на преимущества </w:t>
      </w:r>
      <w:r w:rsidR="0082502E" w:rsidRPr="0055673D">
        <w:rPr>
          <w:rFonts w:cs="Times New Roman"/>
          <w:szCs w:val="28"/>
        </w:rPr>
        <w:t>Интернет-торговли</w:t>
      </w:r>
      <w:r w:rsidRPr="0055673D">
        <w:rPr>
          <w:rFonts w:cs="Times New Roman"/>
          <w:szCs w:val="28"/>
        </w:rPr>
        <w:t>, существуют риски (например, мошенничество, некачественные товары), поэтому эффективное правовое регулирование является важным для защиты потребителей.</w:t>
      </w:r>
    </w:p>
    <w:p w:rsidR="00C3143B" w:rsidRPr="00C3143B" w:rsidRDefault="00C3143B" w:rsidP="00C3143B">
      <w:pPr>
        <w:pStyle w:val="a9"/>
        <w:spacing w:line="196" w:lineRule="auto"/>
        <w:ind w:left="0" w:right="985"/>
      </w:pPr>
      <w:r>
        <w:t xml:space="preserve">Критерии оценивания: Полное содержательное соответствие. </w:t>
      </w:r>
    </w:p>
    <w:p w:rsidR="00F35E6F" w:rsidRPr="0055673D" w:rsidRDefault="00F35E6F" w:rsidP="0046647A">
      <w:pPr>
        <w:ind w:firstLine="0"/>
        <w:rPr>
          <w:rFonts w:cs="Times New Roman"/>
          <w:szCs w:val="28"/>
        </w:rPr>
      </w:pPr>
      <w:r w:rsidRPr="0055673D">
        <w:rPr>
          <w:rFonts w:cs="Times New Roman"/>
          <w:szCs w:val="28"/>
        </w:rPr>
        <w:t>Компетенции (индикаторы):</w:t>
      </w:r>
      <w:r w:rsidR="0046647A" w:rsidRPr="0055673D">
        <w:rPr>
          <w:rFonts w:cs="Times New Roman"/>
          <w:szCs w:val="28"/>
        </w:rPr>
        <w:t xml:space="preserve"> ОПК-3</w:t>
      </w:r>
    </w:p>
    <w:p w:rsidR="00C65120" w:rsidRDefault="00C65120">
      <w:pPr>
        <w:spacing w:after="200" w:line="276" w:lineRule="auto"/>
        <w:ind w:firstLine="0"/>
        <w:jc w:val="left"/>
        <w:rPr>
          <w:rFonts w:cs="Times New Roman"/>
          <w:b/>
          <w:bCs/>
          <w:szCs w:val="28"/>
        </w:rPr>
      </w:pPr>
    </w:p>
    <w:p w:rsidR="00104A11" w:rsidRPr="00C65120" w:rsidRDefault="00104A11" w:rsidP="00C65120">
      <w:pPr>
        <w:ind w:firstLine="0"/>
      </w:pPr>
    </w:p>
    <w:sectPr w:rsidR="00104A11" w:rsidRPr="00C65120" w:rsidSect="00A367E9">
      <w:footerReference w:type="default" r:id="rId8"/>
      <w:pgSz w:w="11910" w:h="16840"/>
      <w:pgMar w:top="760" w:right="740" w:bottom="1320" w:left="1440" w:header="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76" w:rsidRDefault="00C61176">
      <w:r>
        <w:separator/>
      </w:r>
    </w:p>
  </w:endnote>
  <w:endnote w:type="continuationSeparator" w:id="0">
    <w:p w:rsidR="00C61176" w:rsidRDefault="00C61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44AE3" w:rsidRPr="006943A0" w:rsidRDefault="00F35E6F">
        <w:pPr>
          <w:pStyle w:val="a5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A36B08">
          <w:rPr>
            <w:noProof/>
            <w:sz w:val="24"/>
          </w:rPr>
          <w:t>10</w:t>
        </w:r>
        <w:r w:rsidRPr="006943A0">
          <w:rPr>
            <w:sz w:val="24"/>
          </w:rPr>
          <w:fldChar w:fldCharType="end"/>
        </w:r>
      </w:p>
    </w:sdtContent>
  </w:sdt>
  <w:p w:rsidR="00E44AE3" w:rsidRPr="006943A0" w:rsidRDefault="00C61176">
    <w:pPr>
      <w:pStyle w:val="a5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76" w:rsidRDefault="00C61176">
      <w:r>
        <w:separator/>
      </w:r>
    </w:p>
  </w:footnote>
  <w:footnote w:type="continuationSeparator" w:id="0">
    <w:p w:rsidR="00C61176" w:rsidRDefault="00C61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95E0D"/>
    <w:multiLevelType w:val="hybridMultilevel"/>
    <w:tmpl w:val="3A260F62"/>
    <w:lvl w:ilvl="0" w:tplc="3E8CFB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023D3A"/>
    <w:multiLevelType w:val="hybridMultilevel"/>
    <w:tmpl w:val="3F90CA9C"/>
    <w:lvl w:ilvl="0" w:tplc="149ADA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F7"/>
    <w:rsid w:val="00083F15"/>
    <w:rsid w:val="00104A11"/>
    <w:rsid w:val="00156ED7"/>
    <w:rsid w:val="001A1A77"/>
    <w:rsid w:val="002B0D98"/>
    <w:rsid w:val="002F2A1D"/>
    <w:rsid w:val="002F390F"/>
    <w:rsid w:val="00352344"/>
    <w:rsid w:val="00394D7E"/>
    <w:rsid w:val="00395B3E"/>
    <w:rsid w:val="003D1057"/>
    <w:rsid w:val="003F1F60"/>
    <w:rsid w:val="004323E7"/>
    <w:rsid w:val="0046647A"/>
    <w:rsid w:val="00486749"/>
    <w:rsid w:val="004A77EF"/>
    <w:rsid w:val="0055673D"/>
    <w:rsid w:val="005A23AF"/>
    <w:rsid w:val="00630041"/>
    <w:rsid w:val="00637A3A"/>
    <w:rsid w:val="006B2F6A"/>
    <w:rsid w:val="00745B74"/>
    <w:rsid w:val="00766784"/>
    <w:rsid w:val="0082502E"/>
    <w:rsid w:val="008B401F"/>
    <w:rsid w:val="008C1350"/>
    <w:rsid w:val="008D7B54"/>
    <w:rsid w:val="009036A7"/>
    <w:rsid w:val="009361C0"/>
    <w:rsid w:val="00944564"/>
    <w:rsid w:val="00A36B08"/>
    <w:rsid w:val="00A4731F"/>
    <w:rsid w:val="00A96226"/>
    <w:rsid w:val="00AC1701"/>
    <w:rsid w:val="00AD6AF8"/>
    <w:rsid w:val="00B04153"/>
    <w:rsid w:val="00B051EF"/>
    <w:rsid w:val="00B521B1"/>
    <w:rsid w:val="00B73C35"/>
    <w:rsid w:val="00B753CB"/>
    <w:rsid w:val="00C3143B"/>
    <w:rsid w:val="00C61176"/>
    <w:rsid w:val="00C65120"/>
    <w:rsid w:val="00C90C39"/>
    <w:rsid w:val="00CB4A3E"/>
    <w:rsid w:val="00CB7244"/>
    <w:rsid w:val="00CC46E9"/>
    <w:rsid w:val="00CC6E18"/>
    <w:rsid w:val="00CE2BE1"/>
    <w:rsid w:val="00D31DA1"/>
    <w:rsid w:val="00D8735E"/>
    <w:rsid w:val="00DE3BF7"/>
    <w:rsid w:val="00E13BD8"/>
    <w:rsid w:val="00E22657"/>
    <w:rsid w:val="00F30F22"/>
    <w:rsid w:val="00F35E6F"/>
    <w:rsid w:val="00F409BB"/>
    <w:rsid w:val="00FE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42806"/>
  <w15:docId w15:val="{E33F5F33-D2AC-4A98-BE55-D3A0068B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E6F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F35E6F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F35E6F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F35E6F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F35E6F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F35E6F"/>
    <w:pPr>
      <w:ind w:left="720"/>
      <w:contextualSpacing/>
    </w:pPr>
  </w:style>
  <w:style w:type="paragraph" w:styleId="a0">
    <w:name w:val="No Spacing"/>
    <w:uiPriority w:val="1"/>
    <w:qFormat/>
    <w:rsid w:val="00F35E6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styleId="a5">
    <w:name w:val="footer"/>
    <w:basedOn w:val="a"/>
    <w:link w:val="a6"/>
    <w:uiPriority w:val="99"/>
    <w:unhideWhenUsed/>
    <w:rsid w:val="00F35E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F35E6F"/>
    <w:rPr>
      <w:rFonts w:ascii="Times New Roman" w:hAnsi="Times New Roman"/>
      <w:kern w:val="2"/>
      <w:sz w:val="28"/>
      <w:szCs w:val="24"/>
    </w:rPr>
  </w:style>
  <w:style w:type="table" w:customStyle="1" w:styleId="11">
    <w:name w:val="Сетка таблицы светлая1"/>
    <w:basedOn w:val="a2"/>
    <w:uiPriority w:val="40"/>
    <w:rsid w:val="00F35E6F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F35E6F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8">
    <w:name w:val="Strong"/>
    <w:basedOn w:val="a1"/>
    <w:uiPriority w:val="22"/>
    <w:qFormat/>
    <w:rsid w:val="00F35E6F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6300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630041"/>
    <w:pPr>
      <w:widowControl w:val="0"/>
      <w:autoSpaceDE w:val="0"/>
      <w:autoSpaceDN w:val="0"/>
      <w:ind w:left="874" w:firstLine="0"/>
      <w:jc w:val="left"/>
    </w:pPr>
    <w:rPr>
      <w:rFonts w:eastAsia="Times New Roman" w:cs="Times New Roman"/>
      <w:kern w:val="0"/>
      <w:szCs w:val="28"/>
    </w:rPr>
  </w:style>
  <w:style w:type="character" w:customStyle="1" w:styleId="aa">
    <w:name w:val="Основной текст Знак"/>
    <w:basedOn w:val="a1"/>
    <w:link w:val="a9"/>
    <w:uiPriority w:val="1"/>
    <w:rsid w:val="0063004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30041"/>
    <w:pPr>
      <w:widowControl w:val="0"/>
      <w:autoSpaceDE w:val="0"/>
      <w:autoSpaceDN w:val="0"/>
      <w:ind w:firstLine="0"/>
      <w:jc w:val="left"/>
    </w:pPr>
    <w:rPr>
      <w:rFonts w:eastAsia="Times New Roman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63686-B5DD-4F69-8D96-35A512A65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10</Pages>
  <Words>2854</Words>
  <Characters>16274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Акулич</dc:creator>
  <cp:keywords/>
  <dc:description/>
  <cp:lastModifiedBy>ПК-405-6</cp:lastModifiedBy>
  <cp:revision>31</cp:revision>
  <dcterms:created xsi:type="dcterms:W3CDTF">2025-03-26T09:34:00Z</dcterms:created>
  <dcterms:modified xsi:type="dcterms:W3CDTF">2025-05-20T06:56:00Z</dcterms:modified>
</cp:coreProperties>
</file>