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B3BC" w14:textId="26E0D62B" w:rsidR="004C2E24" w:rsidRPr="004C2E24" w:rsidRDefault="004C2E24" w:rsidP="004C2E2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</w:p>
    <w:p w14:paraId="38A210E2" w14:textId="77777777" w:rsidR="004C2E24" w:rsidRPr="004C2E24" w:rsidRDefault="004C2E24" w:rsidP="004C2E2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E1E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Производственная</w:t>
      </w:r>
      <w:r w:rsidRPr="004C2E2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практика</w:t>
      </w:r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3C6E8E63" w14:textId="3FA309E9" w:rsidR="004C2E24" w:rsidRDefault="004C2E24" w:rsidP="004C2E24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6CC0056F" w14:textId="77777777" w:rsidR="00C57C46" w:rsidRPr="004C2E24" w:rsidRDefault="00C57C46" w:rsidP="004C2E24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0C8B2" w14:textId="7268E158" w:rsidR="005E1EBE" w:rsidRDefault="0017211B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закрытого типа на в</w:t>
      </w:r>
      <w:r w:rsidR="004C2E24" w:rsidRPr="004C2E24">
        <w:rPr>
          <w:rFonts w:ascii="Times New Roman" w:hAnsi="Times New Roman" w:cs="Times New Roman"/>
          <w:b/>
          <w:bCs/>
          <w:sz w:val="28"/>
          <w:szCs w:val="28"/>
        </w:rPr>
        <w:t>ыбор правильного ответа</w:t>
      </w:r>
    </w:p>
    <w:p w14:paraId="3C463523" w14:textId="6C716012" w:rsidR="00C57C46" w:rsidRPr="00C57C46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7F8301" w14:textId="5B26DF42" w:rsidR="00C57C46" w:rsidRPr="00C57C46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7C46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</w:t>
      </w:r>
    </w:p>
    <w:p w14:paraId="4F104E92" w14:textId="77777777" w:rsidR="00C57C46" w:rsidRDefault="00C57C46" w:rsidP="0074123A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01CD2" w14:textId="600ECBD0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Какой из следующих источников права является основным в современной правовой системе России?</w:t>
      </w:r>
    </w:p>
    <w:p w14:paraId="37EE7B0F" w14:textId="77777777" w:rsidR="005E1EBE" w:rsidRPr="005E1EBE" w:rsidRDefault="005E1EBE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Правовые обычаи</w:t>
      </w:r>
    </w:p>
    <w:p w14:paraId="52F3AEF6" w14:textId="30CF5B11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Нормативные правовые акты</w:t>
      </w:r>
    </w:p>
    <w:p w14:paraId="698BFC44" w14:textId="1DE57731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Судебная практика</w:t>
      </w:r>
    </w:p>
    <w:p w14:paraId="3A59A1EF" w14:textId="3104BA8F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Научная доктрина</w:t>
      </w:r>
    </w:p>
    <w:p w14:paraId="1BA61083" w14:textId="6FC6FD9E" w:rsidR="005E1EBE" w:rsidRDefault="00672666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666">
        <w:rPr>
          <w:rFonts w:ascii="Times New Roman" w:hAnsi="Times New Roman" w:cs="Times New Roman"/>
          <w:color w:val="212529"/>
          <w:sz w:val="28"/>
          <w:szCs w:val="28"/>
        </w:rPr>
        <w:t>Правильный ответ</w:t>
      </w:r>
      <w:r w:rsidR="001B252F" w:rsidRPr="00672666">
        <w:rPr>
          <w:rFonts w:ascii="Times New Roman" w:hAnsi="Times New Roman" w:cs="Times New Roman"/>
          <w:bCs/>
          <w:sz w:val="28"/>
          <w:szCs w:val="28"/>
        </w:rPr>
        <w:t>:</w:t>
      </w:r>
      <w:r w:rsidR="001B252F">
        <w:rPr>
          <w:rFonts w:ascii="Times New Roman" w:hAnsi="Times New Roman" w:cs="Times New Roman"/>
          <w:bCs/>
          <w:sz w:val="28"/>
          <w:szCs w:val="28"/>
        </w:rPr>
        <w:t xml:space="preserve"> Б</w:t>
      </w:r>
    </w:p>
    <w:p w14:paraId="4D1B7A5A" w14:textId="1A440761" w:rsidR="001B252F" w:rsidRDefault="0094428C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5FFD96B4" w14:textId="77777777" w:rsidR="0094428C" w:rsidRPr="005E1EBE" w:rsidRDefault="0094428C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D43E64" w14:textId="32ADD916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Какая школа юриспруденции выступает за необходимость учета социальных условий при формировании права?</w:t>
      </w:r>
    </w:p>
    <w:p w14:paraId="056A6324" w14:textId="77777777" w:rsidR="005E1EBE" w:rsidRPr="005E1EBE" w:rsidRDefault="005E1EBE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Позитивистская</w:t>
      </w:r>
    </w:p>
    <w:p w14:paraId="5D6A0344" w14:textId="72BC7A1D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Социологическая</w:t>
      </w:r>
    </w:p>
    <w:p w14:paraId="470C2178" w14:textId="42B7E149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5E1EBE" w:rsidRPr="005E1EBE">
        <w:rPr>
          <w:rFonts w:ascii="Times New Roman" w:hAnsi="Times New Roman" w:cs="Times New Roman"/>
          <w:bCs/>
          <w:sz w:val="28"/>
          <w:szCs w:val="28"/>
        </w:rPr>
        <w:t>Нормативистская</w:t>
      </w:r>
      <w:proofErr w:type="spellEnd"/>
    </w:p>
    <w:p w14:paraId="376CC34C" w14:textId="2B548CDE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Философская</w:t>
      </w:r>
    </w:p>
    <w:p w14:paraId="628D181E" w14:textId="425FC0A5" w:rsidR="005E1EBE" w:rsidRDefault="00672666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666">
        <w:rPr>
          <w:rFonts w:ascii="Times New Roman" w:hAnsi="Times New Roman" w:cs="Times New Roman"/>
          <w:color w:val="212529"/>
          <w:sz w:val="28"/>
          <w:szCs w:val="28"/>
        </w:rPr>
        <w:t>Правильный ответ</w:t>
      </w:r>
      <w:r w:rsidR="001B252F">
        <w:rPr>
          <w:rFonts w:ascii="Times New Roman" w:hAnsi="Times New Roman" w:cs="Times New Roman"/>
          <w:bCs/>
          <w:sz w:val="28"/>
          <w:szCs w:val="28"/>
        </w:rPr>
        <w:t>: Б</w:t>
      </w:r>
    </w:p>
    <w:p w14:paraId="686119E6" w14:textId="20DCACCC" w:rsidR="0094428C" w:rsidRDefault="0094428C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УК-4, ОПК-8</w:t>
      </w:r>
    </w:p>
    <w:p w14:paraId="451D6AF0" w14:textId="77777777" w:rsidR="001B252F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E32B1C" w14:textId="526DE866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Какой принцип правовой системы означает верховенство закона над другими источниками права?</w:t>
      </w:r>
    </w:p>
    <w:p w14:paraId="7AF9C6CE" w14:textId="77777777" w:rsidR="005E1EBE" w:rsidRPr="005E1EBE" w:rsidRDefault="005E1EBE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Принцип правовой определенности</w:t>
      </w:r>
    </w:p>
    <w:p w14:paraId="5B4CD3C8" w14:textId="55DF3E9A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разделения властей</w:t>
      </w:r>
    </w:p>
    <w:p w14:paraId="2D657EBE" w14:textId="3D5FC4AF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правового равенства</w:t>
      </w:r>
    </w:p>
    <w:p w14:paraId="29BC05C2" w14:textId="127E1607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легальности</w:t>
      </w:r>
    </w:p>
    <w:p w14:paraId="2D35A8F0" w14:textId="180730AF" w:rsidR="005E1EBE" w:rsidRDefault="00672666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666">
        <w:rPr>
          <w:rFonts w:ascii="Times New Roman" w:hAnsi="Times New Roman" w:cs="Times New Roman"/>
          <w:color w:val="212529"/>
          <w:sz w:val="28"/>
          <w:szCs w:val="28"/>
        </w:rPr>
        <w:t>Правильный ответ</w:t>
      </w:r>
      <w:r w:rsidR="001B252F">
        <w:rPr>
          <w:rFonts w:ascii="Times New Roman" w:hAnsi="Times New Roman" w:cs="Times New Roman"/>
          <w:bCs/>
          <w:sz w:val="28"/>
          <w:szCs w:val="28"/>
        </w:rPr>
        <w:t>: Г</w:t>
      </w:r>
    </w:p>
    <w:p w14:paraId="6498A05D" w14:textId="00A60E14" w:rsidR="0094428C" w:rsidRDefault="0094428C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УК-6, ОПК-4</w:t>
      </w:r>
    </w:p>
    <w:p w14:paraId="08B8C6F3" w14:textId="77777777" w:rsidR="001B252F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EC145" w14:textId="5D796EDD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 называется процесс придания юридической силы международным нормам в национальном праве?</w:t>
      </w:r>
    </w:p>
    <w:p w14:paraId="2B697C36" w14:textId="77777777" w:rsidR="005E1EBE" w:rsidRPr="005E1EBE" w:rsidRDefault="005E1EBE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Инкорпорация</w:t>
      </w:r>
    </w:p>
    <w:p w14:paraId="08CEFF1C" w14:textId="128F882D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Трансформация</w:t>
      </w:r>
    </w:p>
    <w:p w14:paraId="081D8056" w14:textId="469DFD6C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Рецепция</w:t>
      </w:r>
    </w:p>
    <w:p w14:paraId="6ED10854" w14:textId="2CD0EE1E" w:rsidR="005E1EBE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Адаптация</w:t>
      </w:r>
    </w:p>
    <w:p w14:paraId="64397B58" w14:textId="53E20456" w:rsidR="005E1EBE" w:rsidRDefault="00672666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666">
        <w:rPr>
          <w:rFonts w:ascii="Times New Roman" w:hAnsi="Times New Roman" w:cs="Times New Roman"/>
          <w:color w:val="212529"/>
          <w:sz w:val="28"/>
          <w:szCs w:val="28"/>
        </w:rPr>
        <w:t>Правильный ответ</w:t>
      </w:r>
      <w:r w:rsidR="001B252F">
        <w:rPr>
          <w:rFonts w:ascii="Times New Roman" w:hAnsi="Times New Roman" w:cs="Times New Roman"/>
          <w:bCs/>
          <w:sz w:val="28"/>
          <w:szCs w:val="28"/>
        </w:rPr>
        <w:t>: Б</w:t>
      </w:r>
    </w:p>
    <w:p w14:paraId="7AE34A40" w14:textId="0D58D787" w:rsidR="0094428C" w:rsidRDefault="0094428C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0F6980A3" w14:textId="77777777" w:rsidR="0074123A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B3AB3A" w14:textId="3758208F" w:rsidR="00672666" w:rsidRDefault="005E1EBE" w:rsidP="0017211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B252F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17211B">
        <w:rPr>
          <w:rFonts w:ascii="Times New Roman" w:hAnsi="Times New Roman" w:cs="Times New Roman"/>
          <w:b/>
          <w:bCs/>
          <w:sz w:val="28"/>
          <w:szCs w:val="28"/>
        </w:rPr>
        <w:t xml:space="preserve">закрытого типа </w:t>
      </w:r>
      <w:r w:rsidRPr="001B252F">
        <w:rPr>
          <w:rFonts w:ascii="Times New Roman" w:hAnsi="Times New Roman" w:cs="Times New Roman"/>
          <w:b/>
          <w:bCs/>
          <w:sz w:val="28"/>
          <w:szCs w:val="28"/>
        </w:rPr>
        <w:t>на установление соответствия</w:t>
      </w:r>
    </w:p>
    <w:p w14:paraId="667235ED" w14:textId="77777777" w:rsidR="00C57C46" w:rsidRPr="00C57C46" w:rsidRDefault="00C57C46" w:rsidP="009A10AD">
      <w:pPr>
        <w:spacing w:after="0" w:line="240" w:lineRule="auto"/>
        <w:ind w:left="-142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C57C46">
        <w:rPr>
          <w:rFonts w:ascii="Times New Roman" w:hAnsi="Times New Roman" w:cs="Times New Roman"/>
          <w:bCs/>
          <w:i/>
          <w:sz w:val="28"/>
          <w:szCs w:val="28"/>
        </w:rPr>
        <w:lastRenderedPageBreak/>
        <w:t>Установите правильное соответствие.</w:t>
      </w:r>
    </w:p>
    <w:p w14:paraId="468BC107" w14:textId="77777777" w:rsidR="00C57C46" w:rsidRPr="00C57C46" w:rsidRDefault="00C57C46" w:rsidP="009A10AD">
      <w:pPr>
        <w:spacing w:after="0" w:line="240" w:lineRule="auto"/>
        <w:ind w:left="-142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C57C46">
        <w:rPr>
          <w:rFonts w:ascii="Times New Roman" w:hAnsi="Times New Roman" w:cs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BBB3485" w14:textId="77777777" w:rsidR="00C57C46" w:rsidRDefault="00C57C46" w:rsidP="009A10AD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A740601" w14:textId="6C8377E1" w:rsidR="005E1EBE" w:rsidRPr="0008615A" w:rsidRDefault="005E1EBE" w:rsidP="0008615A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615A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видом правовой ответственности и её характеристикой:</w:t>
      </w: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6307"/>
      </w:tblGrid>
      <w:tr w:rsidR="001B252F" w14:paraId="0BCCCA17" w14:textId="77777777" w:rsidTr="009A10AD">
        <w:tc>
          <w:tcPr>
            <w:tcW w:w="3048" w:type="dxa"/>
          </w:tcPr>
          <w:p w14:paraId="2DD9FBF6" w14:textId="226CC6D2" w:rsid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Виды ответственности</w:t>
            </w:r>
          </w:p>
        </w:tc>
        <w:tc>
          <w:tcPr>
            <w:tcW w:w="6307" w:type="dxa"/>
          </w:tcPr>
          <w:p w14:paraId="1EA3C517" w14:textId="623C10BC" w:rsid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1B252F" w14:paraId="7D2EB9DE" w14:textId="77777777" w:rsidTr="009A10AD">
        <w:tc>
          <w:tcPr>
            <w:tcW w:w="3048" w:type="dxa"/>
          </w:tcPr>
          <w:p w14:paraId="4A7199D0" w14:textId="45A0FF5D" w:rsid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 Уголовная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07" w:type="dxa"/>
          </w:tcPr>
          <w:p w14:paraId="0326A904" w14:textId="1B868953" w:rsidR="001B252F" w:rsidRP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52F">
              <w:rPr>
                <w:rFonts w:ascii="Times New Roman" w:hAnsi="Times New Roman"/>
                <w:bCs/>
                <w:sz w:val="28"/>
                <w:szCs w:val="28"/>
              </w:rPr>
              <w:t>А) Наказание в виде штрафа или лишения свободы</w:t>
            </w:r>
          </w:p>
        </w:tc>
      </w:tr>
      <w:tr w:rsidR="001B252F" w14:paraId="735132E8" w14:textId="77777777" w:rsidTr="009A10AD">
        <w:tc>
          <w:tcPr>
            <w:tcW w:w="3048" w:type="dxa"/>
          </w:tcPr>
          <w:p w14:paraId="049D7B6E" w14:textId="345B9F14" w:rsid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 Гражданская</w:t>
            </w:r>
          </w:p>
        </w:tc>
        <w:tc>
          <w:tcPr>
            <w:tcW w:w="6307" w:type="dxa"/>
          </w:tcPr>
          <w:p w14:paraId="2894E63B" w14:textId="0386FD74" w:rsidR="001B252F" w:rsidRP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52F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7412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412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7412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озмещение убытков, причинённых ненадлежащим исполнением обязательств или нарушением требований исполнения договора.</w:t>
            </w:r>
          </w:p>
        </w:tc>
      </w:tr>
      <w:tr w:rsidR="001B252F" w14:paraId="5EB75661" w14:textId="77777777" w:rsidTr="009A10AD">
        <w:tc>
          <w:tcPr>
            <w:tcW w:w="3048" w:type="dxa"/>
          </w:tcPr>
          <w:p w14:paraId="0D1AE772" w14:textId="549A031E" w:rsid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3) Дисциплинарная</w:t>
            </w:r>
          </w:p>
        </w:tc>
        <w:tc>
          <w:tcPr>
            <w:tcW w:w="6307" w:type="dxa"/>
          </w:tcPr>
          <w:p w14:paraId="5C2DA8F3" w14:textId="650C3ACB" w:rsidR="001B252F" w:rsidRDefault="001B252F" w:rsidP="009A10AD">
            <w:pPr>
              <w:ind w:left="142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 Применение мер дисциплинарного воздействия</w:t>
            </w:r>
          </w:p>
        </w:tc>
      </w:tr>
    </w:tbl>
    <w:p w14:paraId="7787339F" w14:textId="77777777" w:rsidR="001B252F" w:rsidRPr="005E1EBE" w:rsidRDefault="001B252F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33A258" w14:textId="77777777" w:rsidR="0074123A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74123A" w14:paraId="6C72AAE7" w14:textId="77777777" w:rsidTr="009A10AD">
        <w:tc>
          <w:tcPr>
            <w:tcW w:w="3117" w:type="dxa"/>
          </w:tcPr>
          <w:p w14:paraId="016803BB" w14:textId="24FB477F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0E63C613" w14:textId="364A6B59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14:paraId="24B26FAB" w14:textId="3B4F51BD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76D97544" w14:textId="77777777" w:rsidTr="009A10AD">
        <w:tc>
          <w:tcPr>
            <w:tcW w:w="3117" w:type="dxa"/>
          </w:tcPr>
          <w:p w14:paraId="061355D2" w14:textId="245A35C1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7" w:type="dxa"/>
          </w:tcPr>
          <w:p w14:paraId="2ED018C1" w14:textId="5BFD96DC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7" w:type="dxa"/>
          </w:tcPr>
          <w:p w14:paraId="00527830" w14:textId="21CDD669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2E313C61" w14:textId="366828DC" w:rsidR="0094428C" w:rsidRDefault="0094428C" w:rsidP="0094428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0F15371D" w14:textId="77777777" w:rsidR="0074123A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A7544" w14:textId="69F5B1A9" w:rsid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Соотнесите методы правового регулирования с их описанием: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74123A" w14:paraId="6B3349C2" w14:textId="77777777" w:rsidTr="00036154">
        <w:tc>
          <w:tcPr>
            <w:tcW w:w="4785" w:type="dxa"/>
          </w:tcPr>
          <w:p w14:paraId="6FA11F25" w14:textId="61CEEB9D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4786" w:type="dxa"/>
          </w:tcPr>
          <w:p w14:paraId="1334C9ED" w14:textId="2FA71672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74123A" w14:paraId="0B2625E7" w14:textId="77777777" w:rsidTr="00036154">
        <w:tc>
          <w:tcPr>
            <w:tcW w:w="4785" w:type="dxa"/>
          </w:tcPr>
          <w:p w14:paraId="29A18E51" w14:textId="1AF8E213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  <w:r w:rsidR="000861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Императивный</w:t>
            </w:r>
          </w:p>
        </w:tc>
        <w:tc>
          <w:tcPr>
            <w:tcW w:w="4786" w:type="dxa"/>
          </w:tcPr>
          <w:p w14:paraId="35DD7033" w14:textId="4788F4B6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Предусматривает равенство сторон и свободу договора</w:t>
            </w:r>
          </w:p>
        </w:tc>
      </w:tr>
      <w:tr w:rsidR="0074123A" w14:paraId="0CF02C87" w14:textId="77777777" w:rsidTr="00036154">
        <w:tc>
          <w:tcPr>
            <w:tcW w:w="4785" w:type="dxa"/>
          </w:tcPr>
          <w:p w14:paraId="5188CC6F" w14:textId="5905C207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 w:rsidR="000861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Диспозитивный</w:t>
            </w:r>
          </w:p>
        </w:tc>
        <w:tc>
          <w:tcPr>
            <w:tcW w:w="4786" w:type="dxa"/>
          </w:tcPr>
          <w:p w14:paraId="08179D0A" w14:textId="6E275CE9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Б) Основан на властных приказах и запретах</w:t>
            </w:r>
          </w:p>
        </w:tc>
      </w:tr>
      <w:tr w:rsidR="0074123A" w14:paraId="72E71E0B" w14:textId="77777777" w:rsidTr="00036154">
        <w:tc>
          <w:tcPr>
            <w:tcW w:w="4785" w:type="dxa"/>
          </w:tcPr>
          <w:p w14:paraId="74E8EABE" w14:textId="4CF15930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  <w:r w:rsidR="000861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Публично-правовой</w:t>
            </w:r>
          </w:p>
        </w:tc>
        <w:tc>
          <w:tcPr>
            <w:tcW w:w="4786" w:type="dxa"/>
          </w:tcPr>
          <w:p w14:paraId="2682619A" w14:textId="5E86AAB7" w:rsidR="0074123A" w:rsidRDefault="0074123A" w:rsidP="005E1EBE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В) Применяется преимущественно в административном праве</w:t>
            </w:r>
          </w:p>
        </w:tc>
      </w:tr>
    </w:tbl>
    <w:p w14:paraId="66625480" w14:textId="77777777" w:rsidR="0074123A" w:rsidRDefault="0074123A" w:rsidP="0074123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74123A" w14:paraId="33C7F309" w14:textId="77777777" w:rsidTr="009A10AD">
        <w:tc>
          <w:tcPr>
            <w:tcW w:w="3117" w:type="dxa"/>
          </w:tcPr>
          <w:p w14:paraId="6550B074" w14:textId="0E52DC61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638E38F1" w14:textId="385D6231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14:paraId="622B577B" w14:textId="4216BC9F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72DE1E7A" w14:textId="77777777" w:rsidTr="009A10AD">
        <w:tc>
          <w:tcPr>
            <w:tcW w:w="3117" w:type="dxa"/>
          </w:tcPr>
          <w:p w14:paraId="18C36295" w14:textId="48579B3A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7" w:type="dxa"/>
          </w:tcPr>
          <w:p w14:paraId="1AA9BE74" w14:textId="2296A785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7" w:type="dxa"/>
          </w:tcPr>
          <w:p w14:paraId="7CFC3730" w14:textId="57CAB1A3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4F4599C" w14:textId="00C8B30F" w:rsidR="0094428C" w:rsidRDefault="0094428C" w:rsidP="0094428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ОПК-8</w:t>
      </w:r>
    </w:p>
    <w:p w14:paraId="171489A7" w14:textId="77777777" w:rsidR="0074123A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E5687" w14:textId="3DE53C61" w:rsid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Сопоставьте правовые системы с их основными признаками: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1"/>
      </w:tblGrid>
      <w:tr w:rsidR="0074123A" w14:paraId="3B2FC615" w14:textId="77777777" w:rsidTr="009A10AD">
        <w:tc>
          <w:tcPr>
            <w:tcW w:w="4694" w:type="dxa"/>
          </w:tcPr>
          <w:p w14:paraId="733E8BB3" w14:textId="2FBDBDE3" w:rsidR="0074123A" w:rsidRDefault="0074123A" w:rsidP="00796B01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Системы</w:t>
            </w:r>
          </w:p>
        </w:tc>
        <w:tc>
          <w:tcPr>
            <w:tcW w:w="4661" w:type="dxa"/>
          </w:tcPr>
          <w:p w14:paraId="418234C8" w14:textId="5CBCCD73" w:rsidR="0074123A" w:rsidRDefault="0074123A" w:rsidP="00796B01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Признаки</w:t>
            </w:r>
          </w:p>
        </w:tc>
      </w:tr>
      <w:tr w:rsidR="0074123A" w14:paraId="515D2E41" w14:textId="77777777" w:rsidTr="009A10AD">
        <w:tc>
          <w:tcPr>
            <w:tcW w:w="4694" w:type="dxa"/>
          </w:tcPr>
          <w:p w14:paraId="32CEDCE9" w14:textId="61F76DB0" w:rsidR="0074123A" w:rsidRDefault="0074123A" w:rsidP="00796B01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  <w:r w:rsidR="000861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Континентальная</w:t>
            </w:r>
          </w:p>
        </w:tc>
        <w:tc>
          <w:tcPr>
            <w:tcW w:w="4661" w:type="dxa"/>
          </w:tcPr>
          <w:p w14:paraId="44FDA2D9" w14:textId="001AA949" w:rsidR="0074123A" w:rsidRDefault="0074123A" w:rsidP="00796B01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="000861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снована на судебных прецедентах</w:t>
            </w:r>
          </w:p>
        </w:tc>
      </w:tr>
      <w:tr w:rsidR="0074123A" w14:paraId="3C9A2AED" w14:textId="77777777" w:rsidTr="009A10AD">
        <w:tc>
          <w:tcPr>
            <w:tcW w:w="4694" w:type="dxa"/>
          </w:tcPr>
          <w:p w14:paraId="7EC46221" w14:textId="6C37DE50" w:rsidR="0074123A" w:rsidRDefault="0074123A" w:rsidP="00796B01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 w:rsidR="000861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Общая</w:t>
            </w:r>
          </w:p>
        </w:tc>
        <w:tc>
          <w:tcPr>
            <w:tcW w:w="4661" w:type="dxa"/>
          </w:tcPr>
          <w:p w14:paraId="4EF5891E" w14:textId="20FCEAD2" w:rsidR="0074123A" w:rsidRDefault="0074123A" w:rsidP="0074123A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оздана на основе римского права</w:t>
            </w:r>
          </w:p>
        </w:tc>
      </w:tr>
      <w:tr w:rsidR="0074123A" w14:paraId="0FA99BFC" w14:textId="77777777" w:rsidTr="009A10AD">
        <w:trPr>
          <w:trHeight w:val="263"/>
        </w:trPr>
        <w:tc>
          <w:tcPr>
            <w:tcW w:w="4694" w:type="dxa"/>
          </w:tcPr>
          <w:p w14:paraId="016D9693" w14:textId="36589A0D" w:rsidR="0074123A" w:rsidRDefault="0074123A" w:rsidP="00796B01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  <w:r w:rsidR="000861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Мусульманская</w:t>
            </w:r>
          </w:p>
        </w:tc>
        <w:tc>
          <w:tcPr>
            <w:tcW w:w="4661" w:type="dxa"/>
          </w:tcPr>
          <w:p w14:paraId="64363C06" w14:textId="268228A9" w:rsidR="0074123A" w:rsidRDefault="0074123A" w:rsidP="0074123A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ключает нормы шариата</w:t>
            </w:r>
          </w:p>
        </w:tc>
      </w:tr>
    </w:tbl>
    <w:p w14:paraId="78D1BD67" w14:textId="77777777" w:rsidR="0074123A" w:rsidRDefault="0074123A" w:rsidP="0074123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74123A" w14:paraId="40934B8D" w14:textId="77777777" w:rsidTr="009A10AD">
        <w:tc>
          <w:tcPr>
            <w:tcW w:w="3117" w:type="dxa"/>
          </w:tcPr>
          <w:p w14:paraId="685DBC01" w14:textId="5FD6AA22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6F025A10" w14:textId="2E612D24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14:paraId="484600A3" w14:textId="624D5B3F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609D4D23" w14:textId="77777777" w:rsidTr="009A10AD">
        <w:tc>
          <w:tcPr>
            <w:tcW w:w="3117" w:type="dxa"/>
          </w:tcPr>
          <w:p w14:paraId="6DC62DFF" w14:textId="78DF8157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7" w:type="dxa"/>
          </w:tcPr>
          <w:p w14:paraId="66DF7E4E" w14:textId="5A65F346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7" w:type="dxa"/>
          </w:tcPr>
          <w:p w14:paraId="26FD5B1E" w14:textId="751718FA" w:rsidR="0074123A" w:rsidRDefault="00036154" w:rsidP="000861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69FE990" w14:textId="188986E2" w:rsidR="0094428C" w:rsidRDefault="0094428C" w:rsidP="0094428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7D8AF32C" w14:textId="77777777" w:rsidR="0094428C" w:rsidRDefault="0094428C" w:rsidP="0074123A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9F759" w14:textId="49124DCA" w:rsidR="005E1EBE" w:rsidRDefault="005E1EBE" w:rsidP="001721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17211B">
        <w:rPr>
          <w:rFonts w:ascii="Times New Roman" w:hAnsi="Times New Roman" w:cs="Times New Roman"/>
          <w:b/>
          <w:bCs/>
          <w:sz w:val="28"/>
          <w:szCs w:val="28"/>
        </w:rPr>
        <w:t xml:space="preserve">закрытого типа </w:t>
      </w:r>
      <w:r w:rsidRPr="0074123A">
        <w:rPr>
          <w:rFonts w:ascii="Times New Roman" w:hAnsi="Times New Roman" w:cs="Times New Roman"/>
          <w:b/>
          <w:bCs/>
          <w:sz w:val="28"/>
          <w:szCs w:val="28"/>
        </w:rPr>
        <w:t>на установление последовательности</w:t>
      </w:r>
    </w:p>
    <w:p w14:paraId="03226988" w14:textId="5A37439F" w:rsidR="00C57C46" w:rsidRDefault="00C57C46" w:rsidP="001721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77465" w14:textId="77777777" w:rsidR="00C57C46" w:rsidRPr="00C57C46" w:rsidRDefault="00C57C46" w:rsidP="001721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7C46">
        <w:rPr>
          <w:rFonts w:ascii="Times New Roman" w:hAnsi="Times New Roman" w:cs="Times New Roman"/>
          <w:bCs/>
          <w:i/>
          <w:sz w:val="28"/>
          <w:szCs w:val="28"/>
        </w:rPr>
        <w:t>Задания на установление последовательности</w:t>
      </w:r>
    </w:p>
    <w:p w14:paraId="2FB90303" w14:textId="77777777" w:rsidR="00C57C46" w:rsidRPr="00C57C46" w:rsidRDefault="00C57C46" w:rsidP="001721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7C46">
        <w:rPr>
          <w:rFonts w:ascii="Times New Roman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152A13F7" w14:textId="36AFF9C7" w:rsidR="00C57C46" w:rsidRPr="0074123A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2E1BA" w14:textId="19DD10B7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этапов законотворческого процесса:</w:t>
      </w:r>
    </w:p>
    <w:p w14:paraId="024A98F5" w14:textId="7FB3FF75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Подготовка законопроекта</w:t>
      </w:r>
    </w:p>
    <w:p w14:paraId="02DA9034" w14:textId="4549BA51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Принятие закона</w:t>
      </w:r>
    </w:p>
    <w:p w14:paraId="15DAB9EB" w14:textId="382D48DD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Вступление в силу</w:t>
      </w:r>
    </w:p>
    <w:p w14:paraId="031B1821" w14:textId="6EF2BAEC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Опубликование</w:t>
      </w:r>
    </w:p>
    <w:p w14:paraId="0490DA7C" w14:textId="36F8C3D0" w:rsidR="001B252F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Обсуждение </w:t>
      </w:r>
    </w:p>
    <w:p w14:paraId="417958D6" w14:textId="6F0852AE" w:rsidR="005E1EBE" w:rsidRDefault="005E1EBE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Правильн</w:t>
      </w:r>
      <w:r w:rsidR="0074123A">
        <w:rPr>
          <w:rFonts w:ascii="Times New Roman" w:hAnsi="Times New Roman" w:cs="Times New Roman"/>
          <w:bCs/>
          <w:sz w:val="28"/>
          <w:szCs w:val="28"/>
        </w:rPr>
        <w:t>ый ответ</w:t>
      </w:r>
      <w:r w:rsidRPr="005E1EB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4123A">
        <w:rPr>
          <w:rFonts w:ascii="Times New Roman" w:hAnsi="Times New Roman" w:cs="Times New Roman"/>
          <w:bCs/>
          <w:sz w:val="28"/>
          <w:szCs w:val="28"/>
        </w:rPr>
        <w:t>Д, А, Б, Г, В</w:t>
      </w:r>
    </w:p>
    <w:p w14:paraId="4D297ABE" w14:textId="6F20126B" w:rsidR="0074123A" w:rsidRDefault="0094428C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ОПК-8</w:t>
      </w:r>
    </w:p>
    <w:p w14:paraId="639A8931" w14:textId="77777777" w:rsidR="0008615A" w:rsidRDefault="0008615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51EFE3" w14:textId="3A8E14B0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Определите правильную последовательность этапов правоприменительной деятельности:</w:t>
      </w:r>
    </w:p>
    <w:p w14:paraId="4D6CD68B" w14:textId="5FF20A48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Применение права</w:t>
      </w:r>
    </w:p>
    <w:p w14:paraId="636F6EBB" w14:textId="1EF1701D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Толкование норм</w:t>
      </w:r>
    </w:p>
    <w:p w14:paraId="44F7ECC7" w14:textId="5909A80B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Установление фактов</w:t>
      </w:r>
    </w:p>
    <w:p w14:paraId="4B21C8DB" w14:textId="77777777" w:rsidR="0074123A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Вынесение решения </w:t>
      </w:r>
    </w:p>
    <w:p w14:paraId="764356E5" w14:textId="65D189FD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В, Б, А, Г</w:t>
      </w:r>
    </w:p>
    <w:p w14:paraId="3C6F72B4" w14:textId="1306ED63" w:rsidR="0094428C" w:rsidRDefault="0094428C" w:rsidP="0094428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УК-6, ОПК-1</w:t>
      </w:r>
    </w:p>
    <w:p w14:paraId="6568E38B" w14:textId="77777777" w:rsidR="0074123A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98FC6" w14:textId="77BC6F63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логическую последовательность элементов правовой нормы:</w:t>
      </w:r>
    </w:p>
    <w:p w14:paraId="3CBD46B8" w14:textId="6392EA82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Диспозиция</w:t>
      </w:r>
    </w:p>
    <w:p w14:paraId="444EC5A1" w14:textId="6DE4EA8A" w:rsidR="005E1EBE" w:rsidRPr="005E1EBE" w:rsidRDefault="0074123A" w:rsidP="005E1E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Гипотеза</w:t>
      </w:r>
    </w:p>
    <w:p w14:paraId="63B434E2" w14:textId="5AFA60AA" w:rsidR="001B252F" w:rsidRDefault="0074123A" w:rsidP="001B25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Санкция </w:t>
      </w:r>
    </w:p>
    <w:p w14:paraId="1CA77C4F" w14:textId="5A8928E9" w:rsidR="005E1EBE" w:rsidRPr="001B252F" w:rsidRDefault="0074123A" w:rsidP="001B25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Б, А, В</w:t>
      </w:r>
    </w:p>
    <w:p w14:paraId="1A904985" w14:textId="12990BA7" w:rsidR="0094428C" w:rsidRDefault="0094428C" w:rsidP="0094428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ОПК-8, УК-7</w:t>
      </w:r>
    </w:p>
    <w:p w14:paraId="44878EAC" w14:textId="77777777" w:rsidR="0074123A" w:rsidRDefault="0074123A" w:rsidP="001B25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96B9D" w14:textId="56B1BBB8" w:rsidR="0094428C" w:rsidRPr="004C2E24" w:rsidRDefault="0094428C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3D45B" w14:textId="631C9708" w:rsidR="004C2E24" w:rsidRDefault="004C2E24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5ADB0A36" w14:textId="77777777" w:rsidR="00C57C46" w:rsidRPr="004C2E24" w:rsidRDefault="00C57C46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66EC4" w14:textId="67A283F3" w:rsidR="004C2E24" w:rsidRDefault="004C2E24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</w:t>
      </w:r>
      <w:r w:rsidR="00B150F8">
        <w:rPr>
          <w:rFonts w:ascii="Times New Roman" w:hAnsi="Times New Roman" w:cs="Times New Roman"/>
          <w:b/>
          <w:bCs/>
          <w:sz w:val="28"/>
          <w:szCs w:val="28"/>
        </w:rPr>
        <w:t xml:space="preserve">о типа на дополнение </w:t>
      </w:r>
    </w:p>
    <w:p w14:paraId="60ACE00F" w14:textId="77777777" w:rsidR="00C57C46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810EF" w14:textId="564C58DC" w:rsidR="00C57C46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7C46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49F9C929" w14:textId="0EA7108D" w:rsidR="00C57C46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30502C9" w14:textId="77777777" w:rsidR="00C57C46" w:rsidRPr="00B150F8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0F8">
        <w:rPr>
          <w:rFonts w:ascii="Times New Roman" w:hAnsi="Times New Roman" w:cs="Times New Roman"/>
          <w:bCs/>
          <w:sz w:val="28"/>
          <w:szCs w:val="28"/>
        </w:rPr>
        <w:t>Дайте определение</w:t>
      </w:r>
    </w:p>
    <w:p w14:paraId="3248C0F2" w14:textId="1064B2A6" w:rsidR="00C57C46" w:rsidRPr="00B60063" w:rsidRDefault="00C57C46" w:rsidP="00C57C46">
      <w:pPr>
        <w:tabs>
          <w:tab w:val="num" w:pos="216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B600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B5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B60063">
        <w:rPr>
          <w:rFonts w:ascii="Times New Roman" w:hAnsi="Times New Roman" w:cs="Times New Roman"/>
          <w:color w:val="000000"/>
          <w:sz w:val="28"/>
          <w:szCs w:val="28"/>
        </w:rPr>
        <w:t>иц</w:t>
      </w:r>
      <w:r w:rsidR="001A5B51">
        <w:rPr>
          <w:rFonts w:ascii="Times New Roman" w:hAnsi="Times New Roman" w:cs="Times New Roman"/>
          <w:color w:val="000000"/>
          <w:sz w:val="28"/>
          <w:szCs w:val="28"/>
        </w:rPr>
        <w:t>а, получившие</w:t>
      </w:r>
      <w:r w:rsidRPr="00B60063">
        <w:rPr>
          <w:rFonts w:ascii="Times New Roman" w:hAnsi="Times New Roman" w:cs="Times New Roman"/>
          <w:color w:val="000000"/>
          <w:sz w:val="28"/>
          <w:szCs w:val="28"/>
        </w:rPr>
        <w:t xml:space="preserve"> статус адвокатов и</w:t>
      </w:r>
      <w:r w:rsidR="001A5B51">
        <w:rPr>
          <w:rFonts w:ascii="Times New Roman" w:hAnsi="Times New Roman" w:cs="Times New Roman"/>
          <w:color w:val="000000"/>
          <w:sz w:val="28"/>
          <w:szCs w:val="28"/>
        </w:rPr>
        <w:t xml:space="preserve"> имеющие</w:t>
      </w:r>
      <w:r w:rsidRPr="00B60063">
        <w:rPr>
          <w:rFonts w:ascii="Times New Roman" w:hAnsi="Times New Roman" w:cs="Times New Roman"/>
          <w:color w:val="000000"/>
          <w:sz w:val="28"/>
          <w:szCs w:val="28"/>
        </w:rPr>
        <w:t xml:space="preserve"> право заниматься адвокатской</w:t>
      </w:r>
      <w:r w:rsidR="009D1BB9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деятельностью, </w:t>
      </w:r>
      <w:proofErr w:type="gramStart"/>
      <w:r w:rsidR="009D1BB9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proofErr w:type="gramEnd"/>
    </w:p>
    <w:p w14:paraId="2C1EDB48" w14:textId="1BB7C83F" w:rsidR="00C57C46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E24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A5B51">
        <w:rPr>
          <w:rFonts w:ascii="Times New Roman" w:hAnsi="Times New Roman" w:cs="Times New Roman"/>
          <w:color w:val="000000"/>
          <w:sz w:val="28"/>
          <w:szCs w:val="28"/>
        </w:rPr>
        <w:t>адвокатская палата.</w:t>
      </w:r>
    </w:p>
    <w:p w14:paraId="36CF2B0E" w14:textId="77777777" w:rsidR="00C57C46" w:rsidRPr="004C2E24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E24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УК-6, ОПК-8</w:t>
      </w:r>
    </w:p>
    <w:p w14:paraId="44B38004" w14:textId="77777777" w:rsidR="00C57C46" w:rsidRPr="004C2E24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54301AE" w14:textId="671B66F1" w:rsidR="00C57C46" w:rsidRPr="00B60063" w:rsidRDefault="00C57C46" w:rsidP="00C57C46">
      <w:pPr>
        <w:tabs>
          <w:tab w:val="num" w:pos="216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</w:t>
      </w:r>
      <w:r w:rsidRPr="00B600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</w:t>
      </w:r>
      <w:r w:rsidRPr="00B6006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едеральный государственный орган, осуществляющий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</w:t>
      </w:r>
      <w:r w:rsidR="009D1B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это?</w:t>
      </w:r>
    </w:p>
    <w:p w14:paraId="66A43D16" w14:textId="77777777" w:rsidR="00C57C46" w:rsidRPr="004C2E24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E24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6006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Судебный департамент при Верховном Суде Российской Федерации</w:t>
      </w:r>
      <w:r w:rsidRPr="00B60063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</w:p>
    <w:p w14:paraId="45C85CC5" w14:textId="77777777" w:rsidR="00C57C46" w:rsidRPr="004C2E24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Компетенции: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УК-7, ОПК-6</w:t>
      </w:r>
    </w:p>
    <w:p w14:paraId="329BBAFF" w14:textId="77777777" w:rsidR="00C57C46" w:rsidRPr="004C2E24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61A2C7" w14:textId="2359C53A" w:rsidR="00C57C46" w:rsidRPr="00B60063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B600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848" w:rsidRPr="00572848">
        <w:rPr>
          <w:rFonts w:ascii="Times New Roman" w:hAnsi="Times New Roman" w:cs="Times New Roman"/>
          <w:bCs/>
          <w:sz w:val="28"/>
          <w:szCs w:val="28"/>
        </w:rPr>
        <w:t xml:space="preserve">_________- 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B60063">
        <w:rPr>
          <w:rFonts w:ascii="Times New Roman" w:hAnsi="Times New Roman" w:cs="Times New Roman"/>
          <w:bCs/>
          <w:iCs/>
          <w:sz w:val="28"/>
          <w:szCs w:val="28"/>
        </w:rPr>
        <w:t>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0BAE737A" w14:textId="2902876A" w:rsidR="00C57C46" w:rsidRPr="004C2E24" w:rsidRDefault="00C57C46" w:rsidP="00C57C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572848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рокуратура Российской Федерации/ </w:t>
      </w:r>
      <w:r w:rsidR="00572848">
        <w:rPr>
          <w:rFonts w:ascii="Times New Roman" w:hAnsi="Times New Roman" w:cs="Times New Roman"/>
          <w:bCs/>
          <w:sz w:val="28"/>
          <w:szCs w:val="28"/>
        </w:rPr>
        <w:t>Прокуратура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90D83A" w14:textId="77777777" w:rsidR="00C57C46" w:rsidRPr="004C2E24" w:rsidRDefault="00C57C46" w:rsidP="00C57C4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Компетенции: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УК-1, ОПК-1</w:t>
      </w:r>
    </w:p>
    <w:p w14:paraId="4100FE02" w14:textId="5A2C67C6" w:rsidR="004C2E24" w:rsidRPr="004C2E24" w:rsidRDefault="004C2E24" w:rsidP="004C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34FA0" w14:textId="0AB8813F" w:rsidR="00C57C46" w:rsidRDefault="004C2E24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343015C" w14:textId="77777777" w:rsidR="00C57C46" w:rsidRPr="00C57C46" w:rsidRDefault="00C57C46" w:rsidP="00C57C4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29400" w14:textId="77777777" w:rsidR="00C57C46" w:rsidRPr="00C57C46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7C46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3E93968C" w14:textId="33262AF5" w:rsidR="00C57C46" w:rsidRDefault="00C57C46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D7480" w14:textId="601D5C18" w:rsidR="00C57C46" w:rsidRPr="004C2E24" w:rsidRDefault="00C57C46" w:rsidP="009A10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615A">
        <w:rPr>
          <w:rFonts w:ascii="Times New Roman" w:hAnsi="Times New Roman" w:cs="Times New Roman"/>
          <w:sz w:val="28"/>
          <w:szCs w:val="28"/>
        </w:rPr>
        <w:t xml:space="preserve"> </w:t>
      </w:r>
      <w:r w:rsidRPr="004C2E24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дня студентов при прохождении практики в организациях составляет для студентов в возрасте от 16 до 18 лет не более </w:t>
      </w:r>
      <w:r w:rsidRPr="00572848">
        <w:rPr>
          <w:rFonts w:ascii="Times New Roman" w:hAnsi="Times New Roman" w:cs="Times New Roman"/>
          <w:sz w:val="28"/>
          <w:szCs w:val="28"/>
        </w:rPr>
        <w:t>______</w:t>
      </w:r>
      <w:r w:rsidRPr="004C2E24">
        <w:rPr>
          <w:rFonts w:ascii="Times New Roman" w:hAnsi="Times New Roman" w:cs="Times New Roman"/>
          <w:sz w:val="28"/>
          <w:szCs w:val="28"/>
        </w:rPr>
        <w:t xml:space="preserve"> часов в неделю (ст. 92 ТК РФ).</w:t>
      </w:r>
    </w:p>
    <w:tbl>
      <w:tblPr>
        <w:tblStyle w:val="a3"/>
        <w:tblpPr w:leftFromText="180" w:rightFromText="180" w:vertAnchor="text" w:horzAnchor="margin" w:tblpX="-142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C57C46" w:rsidRPr="004C2E24" w14:paraId="25C039DE" w14:textId="77777777" w:rsidTr="0077524D">
        <w:tc>
          <w:tcPr>
            <w:tcW w:w="9679" w:type="dxa"/>
            <w:hideMark/>
          </w:tcPr>
          <w:p w14:paraId="118B3D6D" w14:textId="2B7DFF47" w:rsidR="00C57C46" w:rsidRPr="004C2E24" w:rsidRDefault="00C57C46" w:rsidP="0077524D">
            <w:pPr>
              <w:tabs>
                <w:tab w:val="num" w:pos="0"/>
              </w:tabs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 xml:space="preserve">Правильный </w:t>
            </w:r>
            <w:proofErr w:type="gramStart"/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ответ:  35</w:t>
            </w:r>
            <w:proofErr w:type="gramEnd"/>
            <w:r w:rsidR="00572848">
              <w:rPr>
                <w:rFonts w:ascii="Times New Roman" w:hAnsi="Times New Roman"/>
                <w:bCs/>
                <w:sz w:val="28"/>
                <w:szCs w:val="28"/>
              </w:rPr>
              <w:t>/ тридцати пяти</w:t>
            </w:r>
          </w:p>
        </w:tc>
      </w:tr>
      <w:tr w:rsidR="00C57C46" w:rsidRPr="004C2E24" w14:paraId="667BE96B" w14:textId="77777777" w:rsidTr="0077524D">
        <w:tc>
          <w:tcPr>
            <w:tcW w:w="9679" w:type="dxa"/>
            <w:hideMark/>
          </w:tcPr>
          <w:p w14:paraId="5A78C71F" w14:textId="77777777" w:rsidR="00C57C46" w:rsidRPr="004C2E24" w:rsidRDefault="00C57C46" w:rsidP="0077524D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УК-7, ОПК-8</w:t>
            </w:r>
          </w:p>
        </w:tc>
      </w:tr>
    </w:tbl>
    <w:p w14:paraId="3AB6A30F" w14:textId="77777777" w:rsidR="00C57C46" w:rsidRPr="004C2E24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A5397" w14:textId="4E6DBE13" w:rsidR="00C57C46" w:rsidRPr="004C2E24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615A">
        <w:rPr>
          <w:rFonts w:ascii="Times New Roman" w:hAnsi="Times New Roman" w:cs="Times New Roman"/>
          <w:sz w:val="28"/>
          <w:szCs w:val="28"/>
        </w:rPr>
        <w:t xml:space="preserve"> </w:t>
      </w:r>
      <w:r w:rsidRPr="004C2E24">
        <w:rPr>
          <w:rFonts w:ascii="Times New Roman" w:hAnsi="Times New Roman" w:cs="Times New Roman"/>
          <w:sz w:val="28"/>
          <w:szCs w:val="28"/>
        </w:rPr>
        <w:t>Учебная практика осуществляется на основе _____________с организациями, деятельность которых соответствует профессиональным компетенциям, осваиваемым в рамках программы образовательного стандарта ФГОС ВО по направлению подготовки.</w:t>
      </w:r>
    </w:p>
    <w:tbl>
      <w:tblPr>
        <w:tblStyle w:val="a3"/>
        <w:tblpPr w:leftFromText="180" w:rightFromText="180" w:vertAnchor="text" w:horzAnchor="margin" w:tblpX="-142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C57C46" w:rsidRPr="004C2E24" w14:paraId="2C946C2B" w14:textId="77777777" w:rsidTr="0077524D">
        <w:tc>
          <w:tcPr>
            <w:tcW w:w="9679" w:type="dxa"/>
            <w:hideMark/>
          </w:tcPr>
          <w:p w14:paraId="3A8572DD" w14:textId="77777777" w:rsidR="00C57C46" w:rsidRPr="004C2E24" w:rsidRDefault="00C57C46" w:rsidP="0077524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Правильный ответ:  договора/ договоров</w:t>
            </w:r>
          </w:p>
        </w:tc>
      </w:tr>
      <w:tr w:rsidR="00C57C46" w:rsidRPr="004C2E24" w14:paraId="7182A558" w14:textId="77777777" w:rsidTr="0077524D">
        <w:tc>
          <w:tcPr>
            <w:tcW w:w="9679" w:type="dxa"/>
            <w:hideMark/>
          </w:tcPr>
          <w:p w14:paraId="550665F7" w14:textId="77777777" w:rsidR="00C57C46" w:rsidRPr="004C2E24" w:rsidRDefault="00C57C46" w:rsidP="0077524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УК-4, ОПК-1</w:t>
            </w:r>
          </w:p>
        </w:tc>
      </w:tr>
    </w:tbl>
    <w:p w14:paraId="3C0E2165" w14:textId="77777777" w:rsidR="00C57C46" w:rsidRPr="004C2E24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24066C" w14:textId="59699267" w:rsidR="00C57C46" w:rsidRPr="004C2E24" w:rsidRDefault="00C57C46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08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E24">
        <w:rPr>
          <w:rFonts w:ascii="Times New Roman" w:hAnsi="Times New Roman" w:cs="Times New Roman"/>
          <w:color w:val="000000"/>
          <w:sz w:val="28"/>
          <w:szCs w:val="28"/>
        </w:rPr>
        <w:t xml:space="preserve">На завершающем этапе учебной практики составляется </w:t>
      </w:r>
      <w:r w:rsidRPr="00572848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4C2E24">
        <w:rPr>
          <w:rFonts w:ascii="Times New Roman" w:hAnsi="Times New Roman" w:cs="Times New Roman"/>
          <w:color w:val="000000"/>
          <w:sz w:val="28"/>
          <w:szCs w:val="28"/>
        </w:rPr>
        <w:t xml:space="preserve"> и сдается руководителю учебной практики от учебного подразделения (кафедры).</w:t>
      </w:r>
    </w:p>
    <w:tbl>
      <w:tblPr>
        <w:tblStyle w:val="a3"/>
        <w:tblpPr w:leftFromText="180" w:rightFromText="180" w:vertAnchor="text" w:horzAnchor="margin" w:tblpX="-142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C57C46" w:rsidRPr="004C2E24" w14:paraId="5A1405D9" w14:textId="77777777" w:rsidTr="0077524D">
        <w:tc>
          <w:tcPr>
            <w:tcW w:w="9679" w:type="dxa"/>
            <w:hideMark/>
          </w:tcPr>
          <w:p w14:paraId="521711D5" w14:textId="77777777" w:rsidR="00C57C46" w:rsidRPr="004C2E24" w:rsidRDefault="00C57C46" w:rsidP="0077524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Правильный ответ:  отчет/ письменный отчет</w:t>
            </w:r>
          </w:p>
        </w:tc>
      </w:tr>
      <w:tr w:rsidR="00C57C46" w:rsidRPr="004C2E24" w14:paraId="75297232" w14:textId="77777777" w:rsidTr="0077524D">
        <w:tc>
          <w:tcPr>
            <w:tcW w:w="9679" w:type="dxa"/>
            <w:hideMark/>
          </w:tcPr>
          <w:p w14:paraId="4D313E22" w14:textId="77777777" w:rsidR="00C57C46" w:rsidRPr="004C2E24" w:rsidRDefault="00C57C46" w:rsidP="0077524D">
            <w:pPr>
              <w:tabs>
                <w:tab w:val="left" w:pos="175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УК-6, ОПК-8</w:t>
            </w:r>
          </w:p>
        </w:tc>
      </w:tr>
    </w:tbl>
    <w:p w14:paraId="17AD9E85" w14:textId="7AA71354" w:rsidR="00C57C46" w:rsidRPr="004C2E24" w:rsidRDefault="00C57C46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821C7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9CB763" w14:textId="77777777" w:rsidR="00B150F8" w:rsidRDefault="004C2E24" w:rsidP="009A10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свободным ответом</w:t>
      </w:r>
    </w:p>
    <w:p w14:paraId="1C8C52D7" w14:textId="77777777" w:rsidR="00B150F8" w:rsidRDefault="00B150F8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E6388" w14:textId="42AF1966" w:rsidR="00B150F8" w:rsidRDefault="00B150F8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F8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>Опишите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 организационно-правовую структуру организации, в которой вы проходили учебную практику. </w:t>
      </w:r>
    </w:p>
    <w:p w14:paraId="064C1558" w14:textId="77777777" w:rsidR="00B150F8" w:rsidRDefault="004C2E2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Время выполнения 1 час.</w:t>
      </w:r>
    </w:p>
    <w:p w14:paraId="2453CCDC" w14:textId="77777777" w:rsidR="00B150F8" w:rsidRDefault="004C2E2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Предполагаемый ответ должен содержать основные компоненты структуры (для организаций)</w:t>
      </w:r>
    </w:p>
    <w:p w14:paraId="325048DF" w14:textId="6644890B" w:rsidR="00BC5E44" w:rsidRDefault="00B150F8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E44">
        <w:rPr>
          <w:rFonts w:ascii="Times New Roman" w:hAnsi="Times New Roman" w:cs="Times New Roman"/>
          <w:bCs/>
          <w:sz w:val="28"/>
          <w:szCs w:val="28"/>
        </w:rPr>
        <w:t>1)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 xml:space="preserve">Юридический фундамент: </w:t>
      </w:r>
    </w:p>
    <w:p w14:paraId="4FD51448" w14:textId="7D0C3A34" w:rsid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Устав организации</w:t>
      </w:r>
    </w:p>
    <w:p w14:paraId="1EE73FA3" w14:textId="041768DD" w:rsid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Лицензии и разрешения</w:t>
      </w:r>
    </w:p>
    <w:p w14:paraId="17D7EF48" w14:textId="60116796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Регистрационные документы</w:t>
      </w:r>
    </w:p>
    <w:p w14:paraId="52034FA8" w14:textId="55C589EB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Соглашения с участниками</w:t>
      </w:r>
    </w:p>
    <w:p w14:paraId="6413CA34" w14:textId="6E4A644D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Организационные элементы:</w:t>
      </w:r>
    </w:p>
    <w:p w14:paraId="6641157D" w14:textId="23E18DB6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Подразделения и отделы</w:t>
      </w:r>
    </w:p>
    <w:p w14:paraId="69E24C20" w14:textId="1F065284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Линии подчинения</w:t>
      </w:r>
    </w:p>
    <w:p w14:paraId="298F6129" w14:textId="50984BCC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Каналы</w:t>
      </w:r>
    </w:p>
    <w:p w14:paraId="7C8F2D32" w14:textId="7DA0B3A3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Система принятия решений</w:t>
      </w:r>
    </w:p>
    <w:p w14:paraId="1BC5C60F" w14:textId="36F6E119" w:rsidR="004C2E24" w:rsidRPr="004C2E24" w:rsidRDefault="00BC5E44" w:rsidP="007274C6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Основные компоненты структуры (для государственных учреждений)</w:t>
      </w:r>
    </w:p>
    <w:p w14:paraId="0D4C00B3" w14:textId="13EA8D19" w:rsidR="004C2E24" w:rsidRPr="00B150F8" w:rsidRDefault="00BC5E44" w:rsidP="007274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>Правовой статус</w:t>
      </w:r>
    </w:p>
    <w:p w14:paraId="37C37EF0" w14:textId="57D14FAD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Форма собственности (государственная)</w:t>
      </w:r>
    </w:p>
    <w:p w14:paraId="61E98198" w14:textId="411EDB56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Тип учреждения (бюджетное, автономное)</w:t>
      </w:r>
    </w:p>
    <w:p w14:paraId="561D9E33" w14:textId="38265120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Юридические права и обязанности</w:t>
      </w:r>
    </w:p>
    <w:p w14:paraId="494AFFA4" w14:textId="2BCB6563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Управленческая структура</w:t>
      </w:r>
    </w:p>
    <w:p w14:paraId="5D3E0CBF" w14:textId="2C221D10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Высший орган управления</w:t>
      </w:r>
    </w:p>
    <w:p w14:paraId="307BD0E2" w14:textId="33C1C5BB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Руководящий состав</w:t>
      </w:r>
    </w:p>
    <w:p w14:paraId="19092B3F" w14:textId="77777777" w:rsidR="004C2E24" w:rsidRPr="004C2E24" w:rsidRDefault="004C2E2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Структурные подразделения</w:t>
      </w:r>
    </w:p>
    <w:p w14:paraId="0FCCCBC2" w14:textId="310318AF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Контрольные механизмы</w:t>
      </w:r>
    </w:p>
    <w:p w14:paraId="3EB189F9" w14:textId="1C7F1D6A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Внутренний контроль</w:t>
      </w:r>
    </w:p>
    <w:p w14:paraId="3C06EDA6" w14:textId="0E0919CD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Внешний аудит</w:t>
      </w:r>
    </w:p>
    <w:p w14:paraId="70D7CB20" w14:textId="4E5628C0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Надзорные функции</w:t>
      </w:r>
    </w:p>
    <w:p w14:paraId="219871F4" w14:textId="7E2A667C" w:rsidR="004C2E24" w:rsidRPr="004C2E24" w:rsidRDefault="00BC5E44" w:rsidP="007274C6">
      <w:pPr>
        <w:tabs>
          <w:tab w:val="num" w:pos="1134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Организационная структура районного суда</w:t>
      </w:r>
    </w:p>
    <w:p w14:paraId="705863B2" w14:textId="5ED6C62B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Руководство суда:</w:t>
      </w:r>
    </w:p>
    <w:p w14:paraId="09F59D80" w14:textId="55B564FE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Председатель суда - высшее должностное лицо</w:t>
      </w:r>
    </w:p>
    <w:p w14:paraId="2EA7F877" w14:textId="208CD433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Заместитель председателя - исполняет отдельные полномочия</w:t>
      </w:r>
    </w:p>
    <w:p w14:paraId="7CF3B336" w14:textId="77C6CBFE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Судьи - непосредственно осуществляют правосудие</w:t>
      </w:r>
    </w:p>
    <w:p w14:paraId="2C2F117C" w14:textId="707D3C3B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Аппарат суда:</w:t>
      </w:r>
    </w:p>
    <w:p w14:paraId="24BE870F" w14:textId="60E72989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Канцелярия - обеспечивает документооборот</w:t>
      </w:r>
    </w:p>
    <w:p w14:paraId="3C500917" w14:textId="456DC6CB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Архив - хранение документов</w:t>
      </w:r>
    </w:p>
    <w:p w14:paraId="65798B7F" w14:textId="2F88E6E1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 xml:space="preserve">Секретариат судебных </w:t>
      </w:r>
      <w:proofErr w:type="spellStart"/>
      <w:r w:rsidR="004C2E24" w:rsidRPr="00BC5E44">
        <w:rPr>
          <w:rFonts w:ascii="Times New Roman" w:hAnsi="Times New Roman" w:cs="Times New Roman"/>
          <w:bCs/>
          <w:sz w:val="28"/>
          <w:szCs w:val="28"/>
        </w:rPr>
        <w:t>зас</w:t>
      </w:r>
      <w:proofErr w:type="spellEnd"/>
    </w:p>
    <w:p w14:paraId="02E986AB" w14:textId="0F7C90C2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Вспомогательные службы:</w:t>
      </w:r>
    </w:p>
    <w:p w14:paraId="53E00771" w14:textId="619F30CA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Судебные приставы - обеспечивают порядок</w:t>
      </w:r>
    </w:p>
    <w:p w14:paraId="548A522B" w14:textId="6204B2FB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Технический персонал - поддержка инфраструктуры</w:t>
      </w:r>
    </w:p>
    <w:p w14:paraId="597F1D7A" w14:textId="38CA168D" w:rsidR="004C2E24" w:rsidRPr="00BC5E44" w:rsidRDefault="00BC5E44" w:rsidP="007274C6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Правовые основы деятельности</w:t>
      </w:r>
    </w:p>
    <w:p w14:paraId="7C9AB3B3" w14:textId="3BD00247" w:rsidR="004C2E24" w:rsidRPr="00BC5E44" w:rsidRDefault="00BC5E44" w:rsidP="007274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Нормативная база:</w:t>
      </w:r>
    </w:p>
    <w:p w14:paraId="55ECC6D2" w14:textId="03B57D92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Конституция РФ</w:t>
      </w:r>
    </w:p>
    <w:p w14:paraId="77945C99" w14:textId="54746B60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"О судебной системе РФ"</w:t>
      </w:r>
    </w:p>
    <w:p w14:paraId="11B15285" w14:textId="6CB33D0E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Федеральный закон "Об органах судебной власти РФ"</w:t>
      </w:r>
    </w:p>
    <w:p w14:paraId="5AB77262" w14:textId="4D2B1A08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Положение о районном суде</w:t>
      </w:r>
    </w:p>
    <w:p w14:paraId="4AAC1109" w14:textId="35F43C94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Компетенция:</w:t>
      </w:r>
    </w:p>
    <w:p w14:paraId="461674A4" w14:textId="64F0EC93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гражданских дел</w:t>
      </w:r>
    </w:p>
    <w:p w14:paraId="66858068" w14:textId="58F47507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уголовных дел</w:t>
      </w:r>
    </w:p>
    <w:p w14:paraId="2A9C04E7" w14:textId="1FD5E729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административных дел</w:t>
      </w:r>
    </w:p>
    <w:p w14:paraId="3E74D3B5" w14:textId="16BCBB46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жалоб на действия органов государственной власти</w:t>
      </w:r>
    </w:p>
    <w:p w14:paraId="22EA8CAA" w14:textId="75C4CAFC" w:rsidR="004C2E24" w:rsidRPr="00BC5E44" w:rsidRDefault="00BC5E44" w:rsidP="007274C6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Взаимодействие с другими инстанциями</w:t>
      </w:r>
    </w:p>
    <w:p w14:paraId="1B231B4B" w14:textId="19AC21DB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Вертикальные связи:</w:t>
      </w:r>
    </w:p>
    <w:p w14:paraId="2CDAD54D" w14:textId="2EAD5A63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Подчинение Верховному Суду РФ</w:t>
      </w:r>
    </w:p>
    <w:p w14:paraId="6235C8A2" w14:textId="23358DA7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Отчетность в Высший квалификационный судейский совет</w:t>
      </w:r>
    </w:p>
    <w:p w14:paraId="445ECAA4" w14:textId="20FD7E2B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Координация с прокуратурой</w:t>
      </w:r>
    </w:p>
    <w:p w14:paraId="0390BC9D" w14:textId="7B9B8F38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Горизонтальные связи:</w:t>
      </w:r>
    </w:p>
    <w:p w14:paraId="62A08E00" w14:textId="3AC49FAE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Следственные органы</w:t>
      </w:r>
    </w:p>
    <w:p w14:paraId="44749454" w14:textId="74610879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Органы внутренних дел</w:t>
      </w:r>
    </w:p>
    <w:p w14:paraId="476B3DCC" w14:textId="202CC61C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Территориальные органы власти</w:t>
      </w:r>
    </w:p>
    <w:p w14:paraId="782E886F" w14:textId="186CFACE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Особенности управления</w:t>
      </w:r>
    </w:p>
    <w:p w14:paraId="2C34F58C" w14:textId="19D24E2F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Административное управление:</w:t>
      </w:r>
    </w:p>
    <w:p w14:paraId="06BCD301" w14:textId="04470268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Планирование работы суда</w:t>
      </w:r>
    </w:p>
    <w:p w14:paraId="14F78A5C" w14:textId="69E9F77A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Распределение нагрузки между судьями</w:t>
      </w:r>
    </w:p>
    <w:p w14:paraId="7783995A" w14:textId="195A86A9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Организация материально-технического обеспечения</w:t>
      </w:r>
    </w:p>
    <w:p w14:paraId="0E9EF8CD" w14:textId="340E17D9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08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Кадровая политика:</w:t>
      </w:r>
    </w:p>
    <w:p w14:paraId="03BB818E" w14:textId="2853C62E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Назначение судей</w:t>
      </w:r>
    </w:p>
    <w:p w14:paraId="4B65D716" w14:textId="186E7D53" w:rsidR="004C2E24" w:rsidRPr="00BC5E4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Аттестация работников аппарата</w:t>
      </w:r>
    </w:p>
    <w:p w14:paraId="23ABA0DC" w14:textId="170F6C21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Организация повышения квалификации</w:t>
      </w:r>
    </w:p>
    <w:p w14:paraId="0A46E148" w14:textId="322AA1FB" w:rsidR="004C2E24" w:rsidRPr="004C2E24" w:rsidRDefault="007274C6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в ответе не менее 5 компонентов </w:t>
      </w:r>
    </w:p>
    <w:p w14:paraId="5C3D33F6" w14:textId="49FEF451" w:rsidR="004C2E24" w:rsidRPr="004C2E24" w:rsidRDefault="0094428C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ОПК-8</w:t>
      </w:r>
    </w:p>
    <w:p w14:paraId="3750C567" w14:textId="2E2FEE31" w:rsidR="00F2326B" w:rsidRDefault="00F2326B"/>
    <w:p w14:paraId="7A13FAD5" w14:textId="636E899C" w:rsidR="00735DEE" w:rsidRPr="00735DEE" w:rsidRDefault="00735DEE" w:rsidP="00572848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 xml:space="preserve">Опишите цель и задачи прохождения производственной практики. </w:t>
      </w:r>
    </w:p>
    <w:p w14:paraId="499E92B2" w14:textId="6C9423A6" w:rsidR="00735DEE" w:rsidRPr="00735DEE" w:rsidRDefault="00735DEE" w:rsidP="00572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выполнения: 30 мин.</w:t>
      </w:r>
    </w:p>
    <w:p w14:paraId="6B8AB496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 xml:space="preserve">Ожидаемый результат:  </w:t>
      </w:r>
    </w:p>
    <w:p w14:paraId="433EDE65" w14:textId="692BE752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 xml:space="preserve">Целью производственной практики </w:t>
      </w:r>
      <w:r w:rsidR="00572848" w:rsidRPr="00735DEE">
        <w:rPr>
          <w:rFonts w:ascii="Times New Roman" w:hAnsi="Times New Roman" w:cs="Times New Roman"/>
          <w:sz w:val="28"/>
        </w:rPr>
        <w:t>является профессионально</w:t>
      </w:r>
      <w:r w:rsidRPr="00735DEE">
        <w:rPr>
          <w:rFonts w:ascii="Times New Roman" w:hAnsi="Times New Roman" w:cs="Times New Roman"/>
          <w:sz w:val="28"/>
        </w:rPr>
        <w:t>-компетентностная подготовка обучающихся к самостоятельной работе посредством организации и апробации результатов собственного научного исследования и иных смежных наработок, овладения навыками применения методов научного исследования в профессиональной деятельности.</w:t>
      </w:r>
    </w:p>
    <w:p w14:paraId="5DE6A4ED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>Задачи производственной практики:</w:t>
      </w:r>
    </w:p>
    <w:p w14:paraId="745208F0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>- овладение обучающимися навыками организации и проведения</w:t>
      </w:r>
    </w:p>
    <w:p w14:paraId="0A2DCE29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>научных исследований в профессиональной деятельности;</w:t>
      </w:r>
    </w:p>
    <w:p w14:paraId="1A4AAED3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>- приобретение обучающимися навыков ведения индивидуальной и</w:t>
      </w:r>
    </w:p>
    <w:p w14:paraId="3E218368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>коллективной научно-исследовательской работы;</w:t>
      </w:r>
    </w:p>
    <w:p w14:paraId="26BB13CF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>- выработка у обучающихся способностей представлять полученные</w:t>
      </w:r>
    </w:p>
    <w:p w14:paraId="71F3BCAB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 xml:space="preserve">результаты научных исследований в виде законченных </w:t>
      </w:r>
      <w:proofErr w:type="spellStart"/>
      <w:r w:rsidRPr="00735DEE">
        <w:rPr>
          <w:rFonts w:ascii="Times New Roman" w:hAnsi="Times New Roman" w:cs="Times New Roman"/>
          <w:sz w:val="28"/>
        </w:rPr>
        <w:t>научноисследовательских</w:t>
      </w:r>
      <w:proofErr w:type="spellEnd"/>
      <w:r w:rsidRPr="00735DEE">
        <w:rPr>
          <w:rFonts w:ascii="Times New Roman" w:hAnsi="Times New Roman" w:cs="Times New Roman"/>
          <w:sz w:val="28"/>
        </w:rPr>
        <w:t xml:space="preserve"> разработок;</w:t>
      </w:r>
    </w:p>
    <w:p w14:paraId="2E99EF79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t>- сбор обучающимися материалов для выполнения выпускной</w:t>
      </w:r>
    </w:p>
    <w:p w14:paraId="6284B877" w14:textId="77777777" w:rsidR="00735DEE" w:rsidRPr="00735DEE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35DEE">
        <w:rPr>
          <w:rFonts w:ascii="Times New Roman" w:hAnsi="Times New Roman" w:cs="Times New Roman"/>
          <w:sz w:val="28"/>
        </w:rPr>
        <w:lastRenderedPageBreak/>
        <w:t>квалификационной работы</w:t>
      </w:r>
    </w:p>
    <w:p w14:paraId="0BA3037D" w14:textId="5E4D53E9" w:rsidR="00735DEE" w:rsidRPr="004C2E24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</w:t>
      </w:r>
      <w:r w:rsidR="00572848">
        <w:rPr>
          <w:rFonts w:ascii="Times New Roman" w:hAnsi="Times New Roman" w:cs="Times New Roman"/>
          <w:bCs/>
          <w:sz w:val="28"/>
          <w:szCs w:val="28"/>
        </w:rPr>
        <w:t>содержательное соответствие с возможным перефразированием, последовательность перечисления задач, значения не имеет.</w:t>
      </w:r>
      <w:r w:rsidRPr="004C2E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C992A1" w14:textId="77777777" w:rsidR="00735DEE" w:rsidRPr="004C2E24" w:rsidRDefault="00735DEE" w:rsidP="0057284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ОПК-8</w:t>
      </w:r>
    </w:p>
    <w:p w14:paraId="7FD18D69" w14:textId="7D4C7AE7" w:rsidR="00735DEE" w:rsidRDefault="00735DEE"/>
    <w:sectPr w:rsidR="0073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C0E"/>
    <w:multiLevelType w:val="hybridMultilevel"/>
    <w:tmpl w:val="CB005586"/>
    <w:lvl w:ilvl="0" w:tplc="B426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4860"/>
    <w:multiLevelType w:val="multilevel"/>
    <w:tmpl w:val="83780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967E9A"/>
    <w:multiLevelType w:val="hybridMultilevel"/>
    <w:tmpl w:val="4992B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6F9"/>
    <w:multiLevelType w:val="multilevel"/>
    <w:tmpl w:val="8E6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A70E2"/>
    <w:multiLevelType w:val="hybridMultilevel"/>
    <w:tmpl w:val="BEBA6F2A"/>
    <w:lvl w:ilvl="0" w:tplc="53DA402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C42FF2"/>
    <w:multiLevelType w:val="hybridMultilevel"/>
    <w:tmpl w:val="0A0CE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D03CF"/>
    <w:multiLevelType w:val="multilevel"/>
    <w:tmpl w:val="A98E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325B1"/>
    <w:multiLevelType w:val="multilevel"/>
    <w:tmpl w:val="472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A0B4D"/>
    <w:multiLevelType w:val="multilevel"/>
    <w:tmpl w:val="632A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D475A"/>
    <w:multiLevelType w:val="multilevel"/>
    <w:tmpl w:val="7C9CE7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E601B3"/>
    <w:multiLevelType w:val="hybridMultilevel"/>
    <w:tmpl w:val="77520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17698"/>
    <w:multiLevelType w:val="multilevel"/>
    <w:tmpl w:val="63B23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848B2"/>
    <w:multiLevelType w:val="multilevel"/>
    <w:tmpl w:val="5B1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E480CA3"/>
    <w:multiLevelType w:val="multilevel"/>
    <w:tmpl w:val="EE9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EE310F"/>
    <w:multiLevelType w:val="multilevel"/>
    <w:tmpl w:val="BE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7510A2F"/>
    <w:multiLevelType w:val="multilevel"/>
    <w:tmpl w:val="04605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1006C"/>
    <w:multiLevelType w:val="multilevel"/>
    <w:tmpl w:val="A01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5"/>
  </w:num>
  <w:num w:numId="10">
    <w:abstractNumId w:val="9"/>
  </w:num>
  <w:num w:numId="11">
    <w:abstractNumId w:val="6"/>
  </w:num>
  <w:num w:numId="12">
    <w:abstractNumId w:val="11"/>
  </w:num>
  <w:num w:numId="13">
    <w:abstractNumId w:val="16"/>
  </w:num>
  <w:num w:numId="14">
    <w:abstractNumId w:val="7"/>
  </w:num>
  <w:num w:numId="15">
    <w:abstractNumId w:val="1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24"/>
    <w:rsid w:val="00036154"/>
    <w:rsid w:val="0008615A"/>
    <w:rsid w:val="000C3068"/>
    <w:rsid w:val="0017211B"/>
    <w:rsid w:val="001A5B51"/>
    <w:rsid w:val="001B252F"/>
    <w:rsid w:val="001D3C99"/>
    <w:rsid w:val="00210616"/>
    <w:rsid w:val="003949FF"/>
    <w:rsid w:val="004C2E24"/>
    <w:rsid w:val="00517CC1"/>
    <w:rsid w:val="00572848"/>
    <w:rsid w:val="005A0957"/>
    <w:rsid w:val="005E1EBE"/>
    <w:rsid w:val="00672666"/>
    <w:rsid w:val="00713D47"/>
    <w:rsid w:val="007274C6"/>
    <w:rsid w:val="00735DEE"/>
    <w:rsid w:val="0074123A"/>
    <w:rsid w:val="0077524D"/>
    <w:rsid w:val="00853782"/>
    <w:rsid w:val="0094428C"/>
    <w:rsid w:val="009A10AD"/>
    <w:rsid w:val="009D1BB9"/>
    <w:rsid w:val="00B150F8"/>
    <w:rsid w:val="00B60063"/>
    <w:rsid w:val="00B85457"/>
    <w:rsid w:val="00BC5E44"/>
    <w:rsid w:val="00C07632"/>
    <w:rsid w:val="00C57C46"/>
    <w:rsid w:val="00C65527"/>
    <w:rsid w:val="00C96B78"/>
    <w:rsid w:val="00DA30D9"/>
    <w:rsid w:val="00E42EC8"/>
    <w:rsid w:val="00ED54EE"/>
    <w:rsid w:val="00F2326B"/>
    <w:rsid w:val="00F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7B1E"/>
  <w15:docId w15:val="{D2894D4B-BF2D-491B-9C9C-6E3E32F7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5457"/>
    <w:pPr>
      <w:keepNext/>
      <w:keepLines/>
      <w:widowControl w:val="0"/>
      <w:autoSpaceDE w:val="0"/>
      <w:autoSpaceDN w:val="0"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45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4C2E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0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42E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42EC8"/>
    <w:pPr>
      <w:widowControl w:val="0"/>
      <w:autoSpaceDE w:val="0"/>
      <w:autoSpaceDN w:val="0"/>
      <w:spacing w:after="0" w:line="240" w:lineRule="auto"/>
      <w:ind w:left="127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42EC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2EC8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405.12</cp:lastModifiedBy>
  <cp:revision>27</cp:revision>
  <dcterms:created xsi:type="dcterms:W3CDTF">2025-04-08T10:56:00Z</dcterms:created>
  <dcterms:modified xsi:type="dcterms:W3CDTF">2025-05-20T10:29:00Z</dcterms:modified>
</cp:coreProperties>
</file>