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CD" w:rsidRPr="003808AC" w:rsidRDefault="00117ECD" w:rsidP="00117EC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117ECD" w:rsidRPr="003808AC" w:rsidRDefault="00117ECD" w:rsidP="00117ECD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История литературы»</w:t>
      </w:r>
    </w:p>
    <w:p w:rsidR="00117ECD" w:rsidRPr="003808AC" w:rsidRDefault="00117ECD" w:rsidP="00117ECD">
      <w:pPr>
        <w:rPr>
          <w:rFonts w:cs="Times New Roman"/>
          <w:b/>
          <w:szCs w:val="28"/>
        </w:rPr>
      </w:pPr>
    </w:p>
    <w:p w:rsidR="00117ECD" w:rsidRPr="00D75F9F" w:rsidRDefault="00117ECD" w:rsidP="00117ECD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117ECD" w:rsidRPr="00D75F9F" w:rsidRDefault="00117ECD" w:rsidP="00117ECD">
      <w:pPr>
        <w:ind w:firstLine="0"/>
        <w:rPr>
          <w:rFonts w:cs="Times New Roman"/>
          <w:b/>
          <w:szCs w:val="28"/>
        </w:rPr>
      </w:pPr>
    </w:p>
    <w:p w:rsidR="00117ECD" w:rsidRPr="003808AC" w:rsidRDefault="00117ECD" w:rsidP="00117ECD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117ECD" w:rsidRPr="003808AC" w:rsidRDefault="00117ECD" w:rsidP="00117ECD">
      <w:pPr>
        <w:shd w:val="clear" w:color="auto" w:fill="FFFFFF"/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>Какие из архетипических идей персонифицированы в архетипе-образе царя Эдипа в трагедии Софокла?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А)</w:t>
      </w:r>
      <w:r>
        <w:rPr>
          <w:rFonts w:cs="Times New Roman"/>
          <w:szCs w:val="28"/>
        </w:rPr>
        <w:t xml:space="preserve"> </w:t>
      </w:r>
      <w:r w:rsidRPr="00D454A9">
        <w:rPr>
          <w:rFonts w:cs="Times New Roman"/>
          <w:szCs w:val="28"/>
        </w:rPr>
        <w:t>идея злого безумия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идея субъективной вины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идея объективной вины</w:t>
      </w:r>
      <w:r w:rsidR="0080554B">
        <w:rPr>
          <w:rFonts w:cs="Times New Roman"/>
          <w:szCs w:val="28"/>
        </w:rPr>
        <w:t>;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D454A9">
        <w:rPr>
          <w:rFonts w:cs="Times New Roman"/>
          <w:szCs w:val="28"/>
        </w:rPr>
        <w:t xml:space="preserve"> идея слепоты разума и чувства</w:t>
      </w:r>
      <w:r w:rsidR="0080554B">
        <w:rPr>
          <w:rFonts w:cs="Times New Roman"/>
          <w:szCs w:val="28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 xml:space="preserve">2.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>Кто из российских ученых развил теорию народно-смеховой культуры и ее значения в истории средневековья?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454A9">
        <w:rPr>
          <w:rFonts w:cs="Times New Roman"/>
          <w:szCs w:val="28"/>
        </w:rPr>
        <w:t>М.М.</w:t>
      </w:r>
      <w:r>
        <w:rPr>
          <w:rFonts w:cs="Times New Roman"/>
          <w:szCs w:val="28"/>
        </w:rPr>
        <w:t xml:space="preserve"> </w:t>
      </w:r>
      <w:r w:rsidRPr="00D454A9">
        <w:rPr>
          <w:rFonts w:cs="Times New Roman"/>
          <w:szCs w:val="28"/>
        </w:rPr>
        <w:t>Бахтин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С.С.</w:t>
      </w:r>
      <w:r>
        <w:rPr>
          <w:rFonts w:cs="Times New Roman"/>
          <w:szCs w:val="28"/>
        </w:rPr>
        <w:t xml:space="preserve"> </w:t>
      </w:r>
      <w:r w:rsidRPr="00D454A9">
        <w:rPr>
          <w:rFonts w:cs="Times New Roman"/>
          <w:szCs w:val="28"/>
        </w:rPr>
        <w:t>Аверинцев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А.Я.</w:t>
      </w:r>
      <w:r>
        <w:rPr>
          <w:rFonts w:cs="Times New Roman"/>
          <w:szCs w:val="28"/>
        </w:rPr>
        <w:t xml:space="preserve"> </w:t>
      </w:r>
      <w:r w:rsidRPr="00D454A9">
        <w:rPr>
          <w:rFonts w:cs="Times New Roman"/>
          <w:szCs w:val="28"/>
        </w:rPr>
        <w:t>Гуревич</w:t>
      </w:r>
      <w:r w:rsidR="0080554B">
        <w:rPr>
          <w:rFonts w:cs="Times New Roman"/>
          <w:szCs w:val="28"/>
        </w:rPr>
        <w:t>;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D454A9">
        <w:rPr>
          <w:rFonts w:cs="Times New Roman"/>
          <w:szCs w:val="28"/>
        </w:rPr>
        <w:t xml:space="preserve"> В.М.</w:t>
      </w:r>
      <w:r>
        <w:rPr>
          <w:rFonts w:cs="Times New Roman"/>
          <w:szCs w:val="28"/>
        </w:rPr>
        <w:t xml:space="preserve"> </w:t>
      </w:r>
      <w:r w:rsidRPr="00D454A9">
        <w:rPr>
          <w:rFonts w:cs="Times New Roman"/>
          <w:szCs w:val="28"/>
        </w:rPr>
        <w:t>Жирмунский</w:t>
      </w:r>
      <w:r w:rsidR="0080554B">
        <w:rPr>
          <w:rFonts w:cs="Times New Roman"/>
          <w:szCs w:val="28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>Какой из героев рыцарских романов Кретьена де Труа связан с легендой о Святом Граале?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454A9">
        <w:rPr>
          <w:rFonts w:cs="Times New Roman"/>
          <w:szCs w:val="28"/>
        </w:rPr>
        <w:t>Ивэйн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Персеваль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Ланселот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D454A9">
        <w:rPr>
          <w:rFonts w:cs="Times New Roman"/>
          <w:szCs w:val="28"/>
        </w:rPr>
        <w:t xml:space="preserve"> Эрек</w:t>
      </w:r>
      <w:r w:rsidR="0080554B">
        <w:rPr>
          <w:rFonts w:cs="Times New Roman"/>
          <w:szCs w:val="28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>Кто находится в идейно-композиционном центре «Божественной комедии» Данте?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454A9">
        <w:rPr>
          <w:rFonts w:cs="Times New Roman"/>
          <w:szCs w:val="28"/>
        </w:rPr>
        <w:t>Вергилий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Франческа да Римини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Августин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D454A9">
        <w:rPr>
          <w:rFonts w:cs="Times New Roman"/>
          <w:szCs w:val="28"/>
        </w:rPr>
        <w:t xml:space="preserve"> Беатриче</w:t>
      </w:r>
      <w:r w:rsidR="0080554B">
        <w:rPr>
          <w:rFonts w:cs="Times New Roman"/>
          <w:szCs w:val="28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Г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lastRenderedPageBreak/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 xml:space="preserve">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>Какой из поэтов итальянского Ренессанса с наибольшей силой отразил драматичное противоречие души ренессансного человека, разрывающейся между «небом и землей», любовью к Богу и любовью к земным ценностям?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D454A9">
        <w:rPr>
          <w:rFonts w:cs="Times New Roman"/>
          <w:szCs w:val="28"/>
        </w:rPr>
        <w:t xml:space="preserve"> Петрарка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Данте</w:t>
      </w:r>
      <w:r w:rsidR="0080554B">
        <w:rPr>
          <w:rFonts w:cs="Times New Roman"/>
          <w:szCs w:val="28"/>
        </w:rPr>
        <w:t>;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Боккаччо</w:t>
      </w:r>
      <w:r w:rsidR="0080554B">
        <w:rPr>
          <w:rFonts w:cs="Times New Roman"/>
          <w:szCs w:val="28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6.</w:t>
      </w:r>
      <w:r w:rsidRPr="003808AC">
        <w:rPr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 w:rsidRPr="00D454A9">
        <w:rPr>
          <w:rFonts w:cs="Times New Roman"/>
          <w:szCs w:val="28"/>
        </w:rPr>
        <w:t>Кто из героев Шекспира произносит фразу «Порвалась дней связующая нить / Как мне концы ее соединить?»?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А) </w:t>
      </w:r>
      <w:r w:rsidRPr="00D454A9">
        <w:rPr>
          <w:rFonts w:cs="Times New Roman"/>
          <w:szCs w:val="28"/>
        </w:rPr>
        <w:t>Король Лир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Б)</w:t>
      </w:r>
      <w:r w:rsidRPr="00D454A9">
        <w:rPr>
          <w:rFonts w:cs="Times New Roman"/>
          <w:szCs w:val="28"/>
        </w:rPr>
        <w:t xml:space="preserve"> Отелло</w:t>
      </w:r>
      <w:r w:rsidR="0080554B">
        <w:rPr>
          <w:rFonts w:cs="Times New Roman"/>
          <w:szCs w:val="28"/>
        </w:rPr>
        <w:t>;</w:t>
      </w:r>
    </w:p>
    <w:p w:rsidR="00117ECD" w:rsidRPr="00D454A9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В)</w:t>
      </w:r>
      <w:r w:rsidRPr="00D454A9">
        <w:rPr>
          <w:rFonts w:cs="Times New Roman"/>
          <w:szCs w:val="28"/>
        </w:rPr>
        <w:t xml:space="preserve"> Гамлет</w:t>
      </w:r>
      <w:r w:rsidR="0080554B">
        <w:rPr>
          <w:rFonts w:cs="Times New Roman"/>
          <w:szCs w:val="28"/>
        </w:rPr>
        <w:t>;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Г)</w:t>
      </w:r>
      <w:r w:rsidRPr="00D454A9">
        <w:rPr>
          <w:rFonts w:cs="Times New Roman"/>
          <w:szCs w:val="28"/>
        </w:rPr>
        <w:t xml:space="preserve"> Ромео</w:t>
      </w:r>
      <w:r w:rsidR="0080554B">
        <w:rPr>
          <w:rFonts w:cs="Times New Roman"/>
          <w:szCs w:val="28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3808AC" w:rsidRDefault="00117ECD" w:rsidP="00117ECD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117ECD" w:rsidRPr="003808AC" w:rsidRDefault="00117ECD" w:rsidP="00117ECD">
      <w:pPr>
        <w:ind w:firstLine="0"/>
        <w:rPr>
          <w:rFonts w:cs="Times New Roman"/>
          <w:b/>
          <w:szCs w:val="28"/>
        </w:rPr>
      </w:pP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bookmarkStart w:id="0" w:name="_Hlk190820762"/>
      <w:r>
        <w:rPr>
          <w:rFonts w:cs="Times New Roman"/>
          <w:szCs w:val="28"/>
        </w:rPr>
        <w:t>1</w:t>
      </w:r>
      <w:r w:rsidRPr="007474C0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117ECD" w:rsidRPr="00ED451A" w:rsidTr="000A7B8C">
        <w:tc>
          <w:tcPr>
            <w:tcW w:w="3510" w:type="dxa"/>
            <w:gridSpan w:val="2"/>
          </w:tcPr>
          <w:p w:rsidR="00117ECD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bookmarkStart w:id="1" w:name="_Hlk190820505"/>
            <w:bookmarkEnd w:id="0"/>
            <w:r>
              <w:rPr>
                <w:sz w:val="28"/>
                <w:szCs w:val="28"/>
              </w:rPr>
              <w:t>Понятия</w:t>
            </w:r>
          </w:p>
          <w:p w:rsidR="00117ECD" w:rsidRPr="00ED451A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:rsidR="00117ECD" w:rsidRPr="00ED451A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Миф древний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117ECD" w:rsidRPr="002B50EC" w:rsidRDefault="00117ECD" w:rsidP="000A7B8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053C5F">
              <w:rPr>
                <w:iCs/>
                <w:sz w:val="28"/>
                <w:szCs w:val="28"/>
              </w:rPr>
              <w:t xml:space="preserve">учение о происхождении </w:t>
            </w:r>
            <w:r>
              <w:rPr>
                <w:iCs/>
                <w:sz w:val="28"/>
                <w:szCs w:val="28"/>
              </w:rPr>
              <w:t xml:space="preserve">богов </w:t>
            </w:r>
            <w:r w:rsidRPr="00053C5F">
              <w:rPr>
                <w:iCs/>
                <w:sz w:val="28"/>
                <w:szCs w:val="28"/>
              </w:rPr>
              <w:t>и развитии Вселенной.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Космогония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E660F2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117ECD" w:rsidRPr="00E660F2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  <w:r w:rsidRPr="00053C5F">
              <w:rPr>
                <w:sz w:val="28"/>
                <w:szCs w:val="28"/>
              </w:rPr>
              <w:t>произведение устного народного творчества, в котором рассказывается о происхождении мира, о деяниях богов и героев, а та</w:t>
            </w:r>
            <w:r>
              <w:rPr>
                <w:sz w:val="28"/>
                <w:szCs w:val="28"/>
              </w:rPr>
              <w:t>кже объясняются явления природы</w:t>
            </w:r>
            <w:r w:rsidRPr="000A49B1">
              <w:rPr>
                <w:sz w:val="28"/>
                <w:szCs w:val="28"/>
              </w:rPr>
              <w:t>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Герой мифа и эпоса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E660F2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117ECD" w:rsidRPr="00E660F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053C5F">
              <w:rPr>
                <w:sz w:val="28"/>
                <w:szCs w:val="28"/>
              </w:rPr>
              <w:t>главный или почитаемый персонаж, который сражается с невзгодами, проявляя изобр</w:t>
            </w:r>
            <w:r>
              <w:rPr>
                <w:sz w:val="28"/>
                <w:szCs w:val="28"/>
              </w:rPr>
              <w:t>етательность, мужество или силу</w:t>
            </w:r>
            <w:r w:rsidRPr="00BF337A">
              <w:rPr>
                <w:sz w:val="28"/>
                <w:szCs w:val="28"/>
              </w:rPr>
              <w:t>.</w:t>
            </w:r>
          </w:p>
        </w:tc>
      </w:tr>
    </w:tbl>
    <w:bookmarkEnd w:id="1"/>
    <w:p w:rsidR="00117ECD" w:rsidRPr="00E660F2" w:rsidRDefault="00117ECD" w:rsidP="00117ECD">
      <w:pPr>
        <w:ind w:firstLine="0"/>
        <w:rPr>
          <w:rFonts w:cs="Times New Roman"/>
          <w:szCs w:val="28"/>
        </w:rPr>
      </w:pPr>
      <w:r w:rsidRPr="00E660F2">
        <w:rPr>
          <w:rFonts w:cs="Times New Roman"/>
          <w:szCs w:val="28"/>
        </w:rPr>
        <w:t xml:space="preserve">Правильный ответ: </w:t>
      </w:r>
      <w:r>
        <w:rPr>
          <w:rFonts w:eastAsia="Calibri" w:cs="Times New Roman"/>
          <w:kern w:val="0"/>
          <w:szCs w:val="28"/>
        </w:rPr>
        <w:t>1-Б, 2-А, 3-В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80554B" w:rsidRDefault="0080554B" w:rsidP="00117ECD">
      <w:pPr>
        <w:ind w:firstLine="0"/>
        <w:rPr>
          <w:rFonts w:cs="Times New Roman"/>
          <w:szCs w:val="28"/>
        </w:rPr>
      </w:pP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117ECD" w:rsidRPr="00ED451A" w:rsidTr="000A7B8C">
        <w:tc>
          <w:tcPr>
            <w:tcW w:w="3510" w:type="dxa"/>
            <w:gridSpan w:val="2"/>
          </w:tcPr>
          <w:p w:rsidR="00117ECD" w:rsidRPr="00ED451A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Понятия</w:t>
            </w:r>
          </w:p>
        </w:tc>
        <w:tc>
          <w:tcPr>
            <w:tcW w:w="6379" w:type="dxa"/>
            <w:gridSpan w:val="2"/>
          </w:tcPr>
          <w:p w:rsidR="00117ECD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  <w:p w:rsidR="00117ECD" w:rsidRPr="00ED451A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117ECD" w:rsidRPr="003808AC" w:rsidTr="000A7B8C">
        <w:tc>
          <w:tcPr>
            <w:tcW w:w="534" w:type="dxa"/>
          </w:tcPr>
          <w:p w:rsidR="00117ECD" w:rsidRPr="003808AC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117ECD" w:rsidRPr="005E7EED" w:rsidRDefault="00117ECD" w:rsidP="000A7B8C">
            <w:pPr>
              <w:pStyle w:val="a8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Эпос</w:t>
            </w:r>
          </w:p>
        </w:tc>
        <w:tc>
          <w:tcPr>
            <w:tcW w:w="567" w:type="dxa"/>
          </w:tcPr>
          <w:p w:rsidR="00117ECD" w:rsidRPr="003808AC" w:rsidRDefault="00117ECD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117ECD" w:rsidRPr="005E7EED" w:rsidRDefault="00117ECD" w:rsidP="000A7B8C">
            <w:pPr>
              <w:ind w:firstLine="0"/>
              <w:rPr>
                <w:iCs/>
                <w:szCs w:val="28"/>
              </w:rPr>
            </w:pPr>
            <w:r>
              <w:rPr>
                <w:iCs/>
                <w:szCs w:val="28"/>
              </w:rPr>
              <w:t>действо в честь бога Диониса,</w:t>
            </w:r>
            <w:r w:rsidRPr="00E71BAA">
              <w:rPr>
                <w:iCs/>
                <w:szCs w:val="28"/>
              </w:rPr>
              <w:t xml:space="preserve"> обычно сопровождались хороводами, пляской и песнями (дифирамбами).  </w:t>
            </w:r>
          </w:p>
        </w:tc>
      </w:tr>
      <w:tr w:rsidR="00117ECD" w:rsidRPr="003808AC" w:rsidTr="000A7B8C">
        <w:tc>
          <w:tcPr>
            <w:tcW w:w="534" w:type="dxa"/>
          </w:tcPr>
          <w:p w:rsidR="00117ECD" w:rsidRPr="003808AC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117ECD" w:rsidRPr="005E7EED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Драма</w:t>
            </w:r>
          </w:p>
        </w:tc>
        <w:tc>
          <w:tcPr>
            <w:tcW w:w="567" w:type="dxa"/>
          </w:tcPr>
          <w:p w:rsidR="00117ECD" w:rsidRPr="003808AC" w:rsidRDefault="00117ECD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117ECD" w:rsidRPr="005E5800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</w:rPr>
            </w:pPr>
            <w:r w:rsidRPr="00E71BAA">
              <w:rPr>
                <w:iCs/>
                <w:sz w:val="28"/>
                <w:szCs w:val="28"/>
              </w:rPr>
              <w:t xml:space="preserve">род литературы, в котором рассказывается о героических приключениях, </w:t>
            </w:r>
            <w:r>
              <w:rPr>
                <w:iCs/>
                <w:sz w:val="28"/>
                <w:szCs w:val="28"/>
              </w:rPr>
              <w:t>подвигах и жизни народа в целом</w:t>
            </w:r>
            <w:r w:rsidRPr="002237C4">
              <w:rPr>
                <w:iCs/>
                <w:sz w:val="28"/>
                <w:szCs w:val="28"/>
              </w:rPr>
              <w:t>.</w:t>
            </w:r>
          </w:p>
        </w:tc>
      </w:tr>
      <w:tr w:rsidR="00117ECD" w:rsidRPr="003808AC" w:rsidTr="000A7B8C">
        <w:tc>
          <w:tcPr>
            <w:tcW w:w="534" w:type="dxa"/>
          </w:tcPr>
          <w:p w:rsidR="00117ECD" w:rsidRPr="003808AC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117ECD" w:rsidRPr="005E7EED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Мистерия</w:t>
            </w:r>
          </w:p>
        </w:tc>
        <w:tc>
          <w:tcPr>
            <w:tcW w:w="567" w:type="dxa"/>
          </w:tcPr>
          <w:p w:rsidR="00117ECD" w:rsidRPr="003808AC" w:rsidRDefault="00117ECD" w:rsidP="000A7B8C">
            <w:pPr>
              <w:pStyle w:val="a8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117ECD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жанр западно</w:t>
            </w:r>
            <w:r w:rsidRPr="00E71BAA">
              <w:rPr>
                <w:sz w:val="28"/>
                <w:szCs w:val="28"/>
              </w:rPr>
              <w:t>европейского религиозного театра эпохи позднего средневековья (14–16 вв.). Как правило, сюжет брался из Библии или Евангелия и разыгрывался в виде живых картин, соп</w:t>
            </w:r>
            <w:r>
              <w:rPr>
                <w:sz w:val="28"/>
                <w:szCs w:val="28"/>
              </w:rPr>
              <w:t>ровождавшихся антифонным пением</w:t>
            </w:r>
            <w:r w:rsidRPr="00042316">
              <w:rPr>
                <w:sz w:val="28"/>
                <w:szCs w:val="28"/>
              </w:rPr>
              <w:t>.</w:t>
            </w:r>
            <w:r w:rsidRPr="001E27B2">
              <w:rPr>
                <w:sz w:val="28"/>
                <w:szCs w:val="28"/>
              </w:rPr>
              <w:t xml:space="preserve"> </w:t>
            </w:r>
          </w:p>
          <w:p w:rsidR="00117ECD" w:rsidRPr="001E27B2" w:rsidRDefault="00117ECD" w:rsidP="000A7B8C">
            <w:pPr>
              <w:pStyle w:val="a8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</w:rPr>
            </w:pPr>
          </w:p>
        </w:tc>
      </w:tr>
    </w:tbl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</w:t>
      </w:r>
      <w:r>
        <w:rPr>
          <w:rFonts w:cs="Times New Roman"/>
          <w:szCs w:val="28"/>
        </w:rPr>
        <w:t>Б</w:t>
      </w:r>
      <w:r w:rsidRPr="003808AC">
        <w:rPr>
          <w:rFonts w:cs="Times New Roman"/>
          <w:szCs w:val="28"/>
        </w:rPr>
        <w:t>, 2-</w:t>
      </w:r>
      <w:r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, 3-</w:t>
      </w:r>
      <w:r>
        <w:rPr>
          <w:rFonts w:cs="Times New Roman"/>
          <w:szCs w:val="28"/>
        </w:rPr>
        <w:t>В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Cs w:val="28"/>
        </w:rPr>
        <w:t>3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эпохами развития литературы и их определениями.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117ECD" w:rsidRDefault="00117ECD" w:rsidP="00117ECD">
      <w:pPr>
        <w:ind w:firstLine="0"/>
        <w:rPr>
          <w:rFonts w:cs="Times New Roman"/>
          <w:b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117ECD" w:rsidRPr="00E660F2" w:rsidTr="000A7B8C">
        <w:tc>
          <w:tcPr>
            <w:tcW w:w="3652" w:type="dxa"/>
            <w:gridSpan w:val="2"/>
          </w:tcPr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117ECD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660F2">
              <w:rPr>
                <w:rFonts w:cs="Times New Roman"/>
                <w:bCs/>
                <w:szCs w:val="28"/>
              </w:rPr>
              <w:t>О</w:t>
            </w:r>
            <w:r>
              <w:rPr>
                <w:rFonts w:cs="Times New Roman"/>
                <w:bCs/>
                <w:szCs w:val="28"/>
              </w:rPr>
              <w:t>пределения изучения</w:t>
            </w:r>
          </w:p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Древний Восток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период 5-15 веков н.э.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eastAsia="Calibri" w:cs="Times New Roman"/>
                <w:szCs w:val="28"/>
              </w:rPr>
              <w:t>Античность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117ECD" w:rsidRPr="0080554B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 w:val="28"/>
                <w:szCs w:val="28"/>
              </w:rPr>
            </w:pPr>
            <w:r w:rsidRPr="0080554B">
              <w:rPr>
                <w:rStyle w:val="aa"/>
                <w:b w:val="0"/>
                <w:sz w:val="28"/>
                <w:szCs w:val="28"/>
              </w:rPr>
              <w:t>Древние Китай, Индия, Египет и Месопотамия.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Средние Века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117ECD" w:rsidRPr="00F8489C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F8489C">
              <w:rPr>
                <w:sz w:val="28"/>
                <w:szCs w:val="28"/>
                <w:shd w:val="clear" w:color="auto" w:fill="FFFFFF"/>
              </w:rPr>
              <w:t xml:space="preserve">период </w:t>
            </w:r>
            <w:r>
              <w:rPr>
                <w:sz w:val="28"/>
                <w:szCs w:val="28"/>
                <w:shd w:val="clear" w:color="auto" w:fill="FFFFFF"/>
              </w:rPr>
              <w:t xml:space="preserve">5 в. до н.э. – </w:t>
            </w:r>
            <w:r w:rsidRPr="00F8489C">
              <w:rPr>
                <w:sz w:val="28"/>
                <w:szCs w:val="28"/>
                <w:shd w:val="clear" w:color="auto" w:fill="FFFFFF"/>
              </w:rPr>
              <w:t>5 веков н.э.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0" w:type="dxa"/>
          </w:tcPr>
          <w:p w:rsidR="00117ECD" w:rsidRPr="00F8489C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3118" w:type="dxa"/>
          </w:tcPr>
          <w:p w:rsidR="00117ECD" w:rsidRDefault="00117ECD" w:rsidP="000A7B8C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</w:p>
        </w:tc>
        <w:tc>
          <w:tcPr>
            <w:tcW w:w="5670" w:type="dxa"/>
          </w:tcPr>
          <w:p w:rsidR="00117ECD" w:rsidRPr="00075B07" w:rsidRDefault="00117ECD" w:rsidP="000A7B8C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rFonts w:eastAsia="Calibri"/>
                <w:szCs w:val="28"/>
              </w:rPr>
            </w:pPr>
          </w:p>
        </w:tc>
      </w:tr>
    </w:tbl>
    <w:p w:rsidR="00117ECD" w:rsidRPr="00445FA8" w:rsidRDefault="00117ECD" w:rsidP="00117ECD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 xml:space="preserve">Правильный ответ: </w:t>
      </w:r>
      <w:r w:rsidRPr="00445FA8">
        <w:rPr>
          <w:rFonts w:eastAsia="Calibri" w:cs="Times New Roman"/>
          <w:kern w:val="0"/>
          <w:szCs w:val="28"/>
        </w:rPr>
        <w:t>1-</w:t>
      </w:r>
      <w:r>
        <w:rPr>
          <w:rFonts w:eastAsia="Calibri" w:cs="Times New Roman"/>
          <w:kern w:val="0"/>
          <w:szCs w:val="28"/>
        </w:rPr>
        <w:t>Б, 2-В, 3-А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rPr>
          <w:rFonts w:cs="Times New Roman"/>
          <w:b/>
          <w:szCs w:val="28"/>
        </w:rPr>
      </w:pPr>
    </w:p>
    <w:p w:rsidR="00117ECD" w:rsidRDefault="00117ECD" w:rsidP="00117ECD">
      <w:pPr>
        <w:ind w:firstLine="0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Cs w:val="28"/>
        </w:rPr>
        <w:t>4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эпохами развития литературы и их определениями.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117ECD" w:rsidRDefault="00117ECD" w:rsidP="00117ECD">
      <w:pPr>
        <w:ind w:firstLine="0"/>
        <w:rPr>
          <w:rFonts w:cs="Times New Roman"/>
          <w:b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117ECD" w:rsidRPr="00E660F2" w:rsidTr="000A7B8C">
        <w:tc>
          <w:tcPr>
            <w:tcW w:w="3652" w:type="dxa"/>
            <w:gridSpan w:val="2"/>
          </w:tcPr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117ECD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660F2">
              <w:rPr>
                <w:rFonts w:cs="Times New Roman"/>
                <w:bCs/>
                <w:szCs w:val="28"/>
              </w:rPr>
              <w:t>О</w:t>
            </w:r>
            <w:r>
              <w:rPr>
                <w:rFonts w:cs="Times New Roman"/>
                <w:bCs/>
                <w:szCs w:val="28"/>
              </w:rPr>
              <w:t>пределения изучения</w:t>
            </w:r>
          </w:p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Возрождение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Рациональность мира.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eastAsia="Calibri" w:cs="Times New Roman"/>
                <w:szCs w:val="28"/>
              </w:rPr>
              <w:t>Барокко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117ECD" w:rsidRPr="007370D5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Cs w:val="28"/>
              </w:rPr>
            </w:pPr>
            <w:r w:rsidRPr="007370D5">
              <w:rPr>
                <w:rStyle w:val="aa"/>
                <w:b w:val="0"/>
                <w:sz w:val="28"/>
              </w:rPr>
              <w:t>Гуманизм.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121E2D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21E2D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117ECD" w:rsidRPr="00121E2D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21E2D">
              <w:rPr>
                <w:rFonts w:cs="Times New Roman"/>
                <w:bCs/>
                <w:iCs/>
                <w:szCs w:val="28"/>
              </w:rPr>
              <w:t>Классицизм</w:t>
            </w:r>
          </w:p>
        </w:tc>
        <w:tc>
          <w:tcPr>
            <w:tcW w:w="567" w:type="dxa"/>
          </w:tcPr>
          <w:p w:rsidR="00117ECD" w:rsidRPr="00121E2D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121E2D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117ECD" w:rsidRPr="00121E2D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 w:rsidRPr="00121E2D">
              <w:rPr>
                <w:sz w:val="28"/>
                <w:szCs w:val="28"/>
                <w:shd w:val="clear" w:color="auto" w:fill="FFFFFF"/>
              </w:rPr>
              <w:t>Сложность мира</w:t>
            </w:r>
          </w:p>
        </w:tc>
      </w:tr>
    </w:tbl>
    <w:p w:rsidR="00117ECD" w:rsidRPr="00445FA8" w:rsidRDefault="00117ECD" w:rsidP="00117ECD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 xml:space="preserve">Правильный ответ: </w:t>
      </w:r>
      <w:r w:rsidRPr="00445FA8">
        <w:rPr>
          <w:rFonts w:eastAsia="Calibri" w:cs="Times New Roman"/>
          <w:kern w:val="0"/>
          <w:szCs w:val="28"/>
        </w:rPr>
        <w:t>1-</w:t>
      </w:r>
      <w:r>
        <w:rPr>
          <w:rFonts w:eastAsia="Calibri" w:cs="Times New Roman"/>
          <w:kern w:val="0"/>
          <w:szCs w:val="28"/>
        </w:rPr>
        <w:t>Б, 2-В, 3-А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7370D5" w:rsidRDefault="00117ECD" w:rsidP="00117ECD">
      <w:pPr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Cs w:val="28"/>
        </w:rPr>
        <w:t>5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именами авторов и характеристиками их творчества.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117ECD" w:rsidRDefault="00117ECD" w:rsidP="00117ECD">
      <w:pPr>
        <w:ind w:firstLine="0"/>
        <w:rPr>
          <w:rFonts w:cs="Times New Roman"/>
          <w:b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117ECD" w:rsidRPr="00E660F2" w:rsidTr="000A7B8C">
        <w:tc>
          <w:tcPr>
            <w:tcW w:w="3652" w:type="dxa"/>
            <w:gridSpan w:val="2"/>
          </w:tcPr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Автор</w:t>
            </w:r>
          </w:p>
        </w:tc>
        <w:tc>
          <w:tcPr>
            <w:tcW w:w="6237" w:type="dxa"/>
            <w:gridSpan w:val="2"/>
          </w:tcPr>
          <w:p w:rsidR="00117ECD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660F2">
              <w:rPr>
                <w:rFonts w:cs="Times New Roman"/>
                <w:bCs/>
                <w:szCs w:val="28"/>
              </w:rPr>
              <w:t>О</w:t>
            </w:r>
            <w:r>
              <w:rPr>
                <w:rFonts w:cs="Times New Roman"/>
                <w:bCs/>
                <w:szCs w:val="28"/>
              </w:rPr>
              <w:t>пределения изучения</w:t>
            </w:r>
          </w:p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Гомер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Возвышенный подвиг.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eastAsia="Calibri" w:cs="Times New Roman"/>
                <w:szCs w:val="28"/>
              </w:rPr>
              <w:t>Софокл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117ECD" w:rsidRPr="007370D5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Cs w:val="28"/>
              </w:rPr>
            </w:pPr>
            <w:r w:rsidRPr="007370D5">
              <w:rPr>
                <w:rStyle w:val="aa"/>
                <w:b w:val="0"/>
                <w:sz w:val="28"/>
              </w:rPr>
              <w:t>Героический эпос.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 xml:space="preserve">Гораций 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В)</w:t>
            </w:r>
            <w:r>
              <w:rPr>
                <w:rFonts w:cs="Times New Roman"/>
                <w:bCs/>
                <w:iCs/>
                <w:szCs w:val="28"/>
              </w:rPr>
              <w:t xml:space="preserve"> </w:t>
            </w:r>
          </w:p>
        </w:tc>
        <w:tc>
          <w:tcPr>
            <w:tcW w:w="5670" w:type="dxa"/>
          </w:tcPr>
          <w:p w:rsidR="00117ECD" w:rsidRPr="00746B0D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>
              <w:rPr>
                <w:bCs/>
                <w:iCs/>
                <w:kern w:val="2"/>
                <w:sz w:val="28"/>
                <w:szCs w:val="28"/>
              </w:rPr>
              <w:t>Трагедия Рока.</w:t>
            </w:r>
          </w:p>
        </w:tc>
      </w:tr>
    </w:tbl>
    <w:p w:rsidR="00117ECD" w:rsidRPr="00445FA8" w:rsidRDefault="00117ECD" w:rsidP="00117ECD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 xml:space="preserve">Правильный ответ: </w:t>
      </w:r>
      <w:r w:rsidRPr="00445FA8">
        <w:rPr>
          <w:rFonts w:eastAsia="Calibri" w:cs="Times New Roman"/>
          <w:kern w:val="0"/>
          <w:szCs w:val="28"/>
        </w:rPr>
        <w:t>1-</w:t>
      </w:r>
      <w:r>
        <w:rPr>
          <w:rFonts w:eastAsia="Calibri" w:cs="Times New Roman"/>
          <w:kern w:val="0"/>
          <w:szCs w:val="28"/>
        </w:rPr>
        <w:t>Б, 2-В, 3-А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rPr>
          <w:rFonts w:cs="Times New Roman"/>
          <w:b/>
          <w:szCs w:val="28"/>
        </w:rPr>
      </w:pPr>
    </w:p>
    <w:p w:rsidR="00117ECD" w:rsidRDefault="00117ECD" w:rsidP="00117ECD">
      <w:pPr>
        <w:ind w:firstLine="0"/>
        <w:rPr>
          <w:rFonts w:cs="Times New Roman"/>
          <w:bCs/>
          <w:i/>
          <w:iCs/>
          <w:szCs w:val="28"/>
        </w:rPr>
      </w:pPr>
      <w:r>
        <w:rPr>
          <w:rFonts w:cs="Times New Roman"/>
          <w:bCs/>
          <w:szCs w:val="28"/>
        </w:rPr>
        <w:t>6</w:t>
      </w:r>
      <w:r w:rsidRPr="00E660F2">
        <w:rPr>
          <w:rFonts w:cs="Times New Roman"/>
          <w:bCs/>
          <w:szCs w:val="28"/>
        </w:rPr>
        <w:t xml:space="preserve">. </w:t>
      </w:r>
      <w:r w:rsidRPr="00E660F2">
        <w:rPr>
          <w:rFonts w:cs="Times New Roman"/>
          <w:bCs/>
          <w:i/>
          <w:iCs/>
          <w:szCs w:val="28"/>
        </w:rPr>
        <w:t xml:space="preserve">Установите соответствие между </w:t>
      </w:r>
      <w:r>
        <w:rPr>
          <w:rFonts w:cs="Times New Roman"/>
          <w:bCs/>
          <w:i/>
          <w:iCs/>
          <w:szCs w:val="28"/>
        </w:rPr>
        <w:t>именами авторов и характеристиками их творчества.</w:t>
      </w:r>
      <w:r w:rsidRPr="00E660F2">
        <w:rPr>
          <w:rFonts w:cs="Times New Roman"/>
          <w:bCs/>
          <w:i/>
          <w:iCs/>
          <w:szCs w:val="28"/>
        </w:rPr>
        <w:t xml:space="preserve"> Каждому элементу левого столбца соответствует только один элемент правого столбца.</w:t>
      </w:r>
    </w:p>
    <w:p w:rsidR="00117ECD" w:rsidRDefault="00117ECD" w:rsidP="00117ECD">
      <w:pPr>
        <w:ind w:firstLine="0"/>
        <w:rPr>
          <w:rFonts w:cs="Times New Roman"/>
          <w:b/>
          <w:szCs w:val="28"/>
        </w:rPr>
      </w:pP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0"/>
      </w:tblGrid>
      <w:tr w:rsidR="00117ECD" w:rsidRPr="00E660F2" w:rsidTr="000A7B8C">
        <w:tc>
          <w:tcPr>
            <w:tcW w:w="3652" w:type="dxa"/>
            <w:gridSpan w:val="2"/>
          </w:tcPr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Cs/>
                <w:szCs w:val="28"/>
              </w:rPr>
              <w:t>Автор</w:t>
            </w:r>
          </w:p>
        </w:tc>
        <w:tc>
          <w:tcPr>
            <w:tcW w:w="6237" w:type="dxa"/>
            <w:gridSpan w:val="2"/>
          </w:tcPr>
          <w:p w:rsidR="00117ECD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E660F2">
              <w:rPr>
                <w:rFonts w:cs="Times New Roman"/>
                <w:bCs/>
                <w:szCs w:val="28"/>
              </w:rPr>
              <w:t>О</w:t>
            </w:r>
            <w:r>
              <w:rPr>
                <w:rFonts w:cs="Times New Roman"/>
                <w:bCs/>
                <w:szCs w:val="28"/>
              </w:rPr>
              <w:t>пределения изучения</w:t>
            </w:r>
          </w:p>
          <w:p w:rsidR="00117ECD" w:rsidRPr="00E660F2" w:rsidRDefault="00117ECD" w:rsidP="000A7B8C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Данте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szCs w:val="28"/>
                <w:shd w:val="clear" w:color="auto" w:fill="FFFFFF"/>
              </w:rPr>
              <w:t>Человек Рока и долга.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eastAsia="Calibri" w:cs="Times New Roman"/>
                <w:szCs w:val="28"/>
              </w:rPr>
              <w:t>Шекспир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</w:tcPr>
          <w:p w:rsidR="00117ECD" w:rsidRPr="007370D5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  <w:iCs/>
                <w:kern w:val="2"/>
                <w:szCs w:val="28"/>
              </w:rPr>
            </w:pPr>
            <w:r w:rsidRPr="007370D5">
              <w:rPr>
                <w:rStyle w:val="aa"/>
                <w:b w:val="0"/>
                <w:sz w:val="28"/>
              </w:rPr>
              <w:t>Энциклопедия Средних веков.</w:t>
            </w:r>
          </w:p>
        </w:tc>
      </w:tr>
      <w:tr w:rsidR="00117ECD" w:rsidRPr="00E660F2" w:rsidTr="000A7B8C">
        <w:tc>
          <w:tcPr>
            <w:tcW w:w="534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>
              <w:rPr>
                <w:rFonts w:cs="Times New Roman"/>
                <w:bCs/>
                <w:iCs/>
                <w:szCs w:val="28"/>
              </w:rPr>
              <w:t>Расин</w:t>
            </w:r>
          </w:p>
        </w:tc>
        <w:tc>
          <w:tcPr>
            <w:tcW w:w="567" w:type="dxa"/>
          </w:tcPr>
          <w:p w:rsidR="00117ECD" w:rsidRPr="00E660F2" w:rsidRDefault="00117ECD" w:rsidP="000A7B8C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E660F2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</w:tcPr>
          <w:p w:rsidR="00117ECD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  <w:r>
              <w:rPr>
                <w:bCs/>
                <w:iCs/>
                <w:kern w:val="2"/>
                <w:sz w:val="28"/>
                <w:szCs w:val="28"/>
              </w:rPr>
              <w:t>Титанизм Возрождения.</w:t>
            </w:r>
          </w:p>
          <w:p w:rsidR="00117ECD" w:rsidRPr="00746B0D" w:rsidRDefault="00117ECD" w:rsidP="000A7B8C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kern w:val="2"/>
                <w:sz w:val="28"/>
                <w:szCs w:val="28"/>
              </w:rPr>
            </w:pPr>
          </w:p>
        </w:tc>
      </w:tr>
    </w:tbl>
    <w:p w:rsidR="00117ECD" w:rsidRPr="00445FA8" w:rsidRDefault="00117ECD" w:rsidP="00117ECD">
      <w:pPr>
        <w:ind w:firstLine="0"/>
        <w:rPr>
          <w:rFonts w:cs="Times New Roman"/>
          <w:bCs/>
          <w:szCs w:val="28"/>
        </w:rPr>
      </w:pPr>
      <w:r w:rsidRPr="00445FA8">
        <w:rPr>
          <w:rFonts w:cs="Times New Roman"/>
          <w:bCs/>
          <w:szCs w:val="28"/>
        </w:rPr>
        <w:t xml:space="preserve">Правильный ответ: </w:t>
      </w:r>
      <w:r w:rsidRPr="00445FA8">
        <w:rPr>
          <w:rFonts w:eastAsia="Calibri" w:cs="Times New Roman"/>
          <w:kern w:val="0"/>
          <w:szCs w:val="28"/>
        </w:rPr>
        <w:t>1-</w:t>
      </w:r>
      <w:r>
        <w:rPr>
          <w:rFonts w:eastAsia="Calibri" w:cs="Times New Roman"/>
          <w:kern w:val="0"/>
          <w:szCs w:val="28"/>
        </w:rPr>
        <w:t>Б, 2-В, 3-А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rPr>
          <w:rFonts w:cs="Times New Roman"/>
          <w:b/>
          <w:szCs w:val="28"/>
        </w:rPr>
      </w:pPr>
    </w:p>
    <w:p w:rsidR="00117ECD" w:rsidRPr="003808AC" w:rsidRDefault="00117ECD" w:rsidP="00117ECD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117ECD" w:rsidRPr="007474C0" w:rsidRDefault="00117ECD" w:rsidP="00117ECD">
      <w:pPr>
        <w:pStyle w:val="a3"/>
        <w:ind w:firstLine="0"/>
        <w:rPr>
          <w:rFonts w:eastAsia="Times New Roman" w:cs="Times New Roman"/>
          <w:iCs/>
          <w:szCs w:val="28"/>
          <w:lang w:eastAsia="ru-RU"/>
        </w:rPr>
      </w:pPr>
    </w:p>
    <w:p w:rsidR="00117ECD" w:rsidRPr="001069AD" w:rsidRDefault="00117ECD" w:rsidP="00117EC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142EC4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142EC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Pr="00142EC4">
        <w:rPr>
          <w:rFonts w:eastAsia="Calibri" w:cs="Times New Roman"/>
          <w:i/>
          <w:iCs/>
          <w:kern w:val="0"/>
          <w:szCs w:val="28"/>
        </w:rPr>
        <w:t>э</w:t>
      </w:r>
      <w:r>
        <w:rPr>
          <w:rFonts w:eastAsia="Calibri" w:cs="Times New Roman"/>
          <w:i/>
          <w:iCs/>
          <w:kern w:val="0"/>
          <w:szCs w:val="28"/>
        </w:rPr>
        <w:t>тапов развития литературы в нужном порядке. З</w:t>
      </w:r>
      <w:r w:rsidRPr="001069AD">
        <w:rPr>
          <w:rFonts w:cstheme="minorHAnsi"/>
          <w:i/>
          <w:iCs/>
        </w:rPr>
        <w:t>апишите правильную последовательность букв слева направо: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>А)</w:t>
      </w:r>
      <w:r>
        <w:rPr>
          <w:rFonts w:eastAsia="Calibri" w:cs="Times New Roman"/>
          <w:kern w:val="0"/>
          <w:szCs w:val="28"/>
        </w:rPr>
        <w:t xml:space="preserve"> Средние века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Б) </w:t>
      </w:r>
      <w:r>
        <w:rPr>
          <w:rFonts w:eastAsia="Calibri" w:cs="Times New Roman"/>
          <w:kern w:val="0"/>
          <w:szCs w:val="28"/>
        </w:rPr>
        <w:t>Античная Греция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В) </w:t>
      </w:r>
      <w:r>
        <w:rPr>
          <w:rFonts w:eastAsia="Calibri" w:cs="Times New Roman"/>
          <w:kern w:val="0"/>
          <w:szCs w:val="28"/>
        </w:rPr>
        <w:t>Древний Рим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Древность.</w:t>
      </w:r>
    </w:p>
    <w:p w:rsidR="00117ECD" w:rsidRPr="00445FA8" w:rsidRDefault="00117ECD" w:rsidP="00117EC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17ECD" w:rsidRPr="00445FA8" w:rsidTr="000A7B8C">
        <w:tc>
          <w:tcPr>
            <w:tcW w:w="1667" w:type="dxa"/>
            <w:vAlign w:val="center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1069AD" w:rsidRDefault="00117ECD" w:rsidP="00117ECD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Pr="00043B2E">
        <w:rPr>
          <w:rFonts w:cstheme="minorHAnsi"/>
          <w:i/>
          <w:iCs/>
          <w:szCs w:val="28"/>
        </w:rPr>
        <w:t>Установите правильную последовательность</w:t>
      </w:r>
      <w:r w:rsidRPr="00043B2E">
        <w:rPr>
          <w:rFonts w:cs="Times New Roman"/>
          <w:i/>
          <w:iCs/>
          <w:szCs w:val="28"/>
        </w:rPr>
        <w:t xml:space="preserve"> </w:t>
      </w:r>
      <w:r w:rsidRPr="00142EC4">
        <w:rPr>
          <w:rFonts w:eastAsia="Calibri" w:cs="Times New Roman"/>
          <w:i/>
          <w:iCs/>
          <w:kern w:val="0"/>
          <w:szCs w:val="28"/>
        </w:rPr>
        <w:t>э</w:t>
      </w:r>
      <w:r>
        <w:rPr>
          <w:rFonts w:eastAsia="Calibri" w:cs="Times New Roman"/>
          <w:i/>
          <w:iCs/>
          <w:kern w:val="0"/>
          <w:szCs w:val="28"/>
        </w:rPr>
        <w:t>тапов развития литературы</w:t>
      </w:r>
      <w:r w:rsidRPr="00043B2E">
        <w:rPr>
          <w:rFonts w:cstheme="minorHAnsi"/>
          <w:i/>
          <w:iCs/>
          <w:szCs w:val="28"/>
        </w:rPr>
        <w:t>. Запишите правильную последовательность букв слева направо: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 w:rsidRPr="00142EC4">
        <w:rPr>
          <w:rFonts w:eastAsia="Calibri" w:cs="Times New Roman"/>
          <w:kern w:val="0"/>
          <w:szCs w:val="28"/>
        </w:rPr>
        <w:t xml:space="preserve">А) </w:t>
      </w:r>
      <w:r>
        <w:rPr>
          <w:rFonts w:eastAsia="Calibri" w:cs="Times New Roman"/>
          <w:kern w:val="0"/>
          <w:szCs w:val="28"/>
        </w:rPr>
        <w:t>Сентиментализм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</w:t>
      </w:r>
      <w:r w:rsidRPr="00142EC4">
        <w:rPr>
          <w:rFonts w:eastAsia="Calibri" w:cs="Times New Roman"/>
          <w:kern w:val="0"/>
          <w:szCs w:val="28"/>
        </w:rPr>
        <w:t xml:space="preserve">) </w:t>
      </w:r>
      <w:r>
        <w:rPr>
          <w:rFonts w:eastAsia="Calibri" w:cs="Times New Roman"/>
          <w:kern w:val="0"/>
          <w:szCs w:val="28"/>
        </w:rPr>
        <w:t>Барокко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lastRenderedPageBreak/>
        <w:t>В</w:t>
      </w:r>
      <w:r w:rsidRPr="00142EC4">
        <w:rPr>
          <w:rFonts w:eastAsia="Calibri" w:cs="Times New Roman"/>
          <w:kern w:val="0"/>
          <w:szCs w:val="28"/>
        </w:rPr>
        <w:t xml:space="preserve">) </w:t>
      </w:r>
      <w:r>
        <w:rPr>
          <w:rFonts w:eastAsia="Calibri" w:cs="Times New Roman"/>
          <w:kern w:val="0"/>
          <w:szCs w:val="28"/>
        </w:rPr>
        <w:t>Классицизм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142EC4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Г</w:t>
      </w:r>
      <w:r w:rsidRPr="00142EC4">
        <w:rPr>
          <w:rFonts w:eastAsia="Calibri" w:cs="Times New Roman"/>
          <w:kern w:val="0"/>
          <w:szCs w:val="28"/>
        </w:rPr>
        <w:t xml:space="preserve">) </w:t>
      </w:r>
      <w:r>
        <w:rPr>
          <w:rFonts w:eastAsia="Calibri" w:cs="Times New Roman"/>
          <w:kern w:val="0"/>
          <w:szCs w:val="28"/>
        </w:rPr>
        <w:t>Возрождение</w:t>
      </w:r>
      <w:r w:rsidR="007370D5">
        <w:rPr>
          <w:rFonts w:eastAsia="Calibri" w:cs="Times New Roman"/>
          <w:kern w:val="0"/>
          <w:szCs w:val="28"/>
        </w:rPr>
        <w:t>.</w:t>
      </w:r>
    </w:p>
    <w:p w:rsidR="00117ECD" w:rsidRPr="00445FA8" w:rsidRDefault="00117ECD" w:rsidP="00117ECD">
      <w:pPr>
        <w:ind w:firstLine="0"/>
        <w:rPr>
          <w:rFonts w:cs="Times New Roman"/>
          <w:szCs w:val="28"/>
        </w:rPr>
      </w:pPr>
      <w:r w:rsidRPr="00445FA8"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17ECD" w:rsidRPr="00445FA8" w:rsidTr="000A7B8C">
        <w:tc>
          <w:tcPr>
            <w:tcW w:w="1667" w:type="dxa"/>
            <w:vAlign w:val="center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672" w:type="dxa"/>
            <w:vAlign w:val="center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17ECD" w:rsidRPr="00445FA8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117ECD" w:rsidRDefault="00117ECD" w:rsidP="00117ECD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развития древнерусской литературы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Былины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Славянские мифы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Ранние летописи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>
        <w:rPr>
          <w:rFonts w:eastAsia="Calibri" w:cs="Times New Roman"/>
          <w:kern w:val="0"/>
          <w:szCs w:val="28"/>
        </w:rPr>
        <w:t>«Слово о полку Игореве»</w:t>
      </w:r>
      <w:r w:rsidR="007370D5">
        <w:rPr>
          <w:rFonts w:eastAsia="Calibri" w:cs="Times New Roman"/>
          <w:kern w:val="0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17ECD" w:rsidRPr="003A0D55" w:rsidTr="000A7B8C">
        <w:tc>
          <w:tcPr>
            <w:tcW w:w="1667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17ECD" w:rsidRDefault="00117ECD" w:rsidP="00117EC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>4</w:t>
      </w:r>
      <w:r w:rsidRPr="007474C0">
        <w:rPr>
          <w:rFonts w:eastAsia="Times New Roman" w:cs="Times New Roman"/>
          <w:iCs/>
          <w:szCs w:val="28"/>
          <w:lang w:eastAsia="ru-RU"/>
        </w:rPr>
        <w:t xml:space="preserve">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развития русской литературы 15 века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Pr="00D85B9E">
        <w:rPr>
          <w:rFonts w:eastAsia="Calibri" w:cs="Times New Roman"/>
          <w:kern w:val="0"/>
          <w:szCs w:val="28"/>
        </w:rPr>
        <w:t>«Хождение</w:t>
      </w:r>
      <w:r>
        <w:rPr>
          <w:rFonts w:eastAsia="Calibri" w:cs="Times New Roman"/>
          <w:kern w:val="0"/>
          <w:szCs w:val="28"/>
        </w:rPr>
        <w:t xml:space="preserve"> за три моря» Афанасия Никитина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</w:t>
      </w:r>
      <w:r w:rsidRPr="00D85B9E">
        <w:rPr>
          <w:rFonts w:eastAsia="Calibri" w:cs="Times New Roman"/>
          <w:kern w:val="0"/>
          <w:szCs w:val="28"/>
        </w:rPr>
        <w:t>«Задонщина» рязанца Софония и «Сказание о Мамаевом побоище»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В) </w:t>
      </w:r>
      <w:r w:rsidRPr="00D85B9E">
        <w:rPr>
          <w:rFonts w:eastAsia="Calibri" w:cs="Times New Roman"/>
          <w:kern w:val="0"/>
          <w:szCs w:val="28"/>
        </w:rPr>
        <w:t>«Жития» св. Сергия Радонежского и св. Стефана Пермского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Pr="00D85B9E">
        <w:rPr>
          <w:rFonts w:eastAsia="Calibri" w:cs="Times New Roman"/>
          <w:kern w:val="0"/>
          <w:szCs w:val="28"/>
        </w:rPr>
        <w:t>Троицкая летопись и Московский летописный свод 1479 года</w:t>
      </w:r>
      <w:r w:rsidR="007370D5">
        <w:rPr>
          <w:rFonts w:eastAsia="Calibri" w:cs="Times New Roman"/>
          <w:kern w:val="0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17ECD" w:rsidRPr="003A0D55" w:rsidTr="000A7B8C">
        <w:tc>
          <w:tcPr>
            <w:tcW w:w="1667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17ECD" w:rsidRDefault="00117ECD" w:rsidP="00117EC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>5</w:t>
      </w:r>
      <w:r w:rsidRPr="007474C0">
        <w:rPr>
          <w:rFonts w:eastAsia="Times New Roman" w:cs="Times New Roman"/>
          <w:iCs/>
          <w:szCs w:val="28"/>
          <w:lang w:eastAsia="ru-RU"/>
        </w:rPr>
        <w:t xml:space="preserve">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творчества авторов русской литературы 16 века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А) Максим Грек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Б) Старец Филофей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>В) Иван Грозный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Pr="004A32B1">
        <w:rPr>
          <w:rFonts w:eastAsia="Calibri" w:cs="Times New Roman"/>
          <w:kern w:val="0"/>
          <w:szCs w:val="28"/>
        </w:rPr>
        <w:t>Митрополит Гермоген</w:t>
      </w:r>
      <w:r w:rsidR="007370D5">
        <w:rPr>
          <w:rFonts w:eastAsia="Calibri" w:cs="Times New Roman"/>
          <w:kern w:val="0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17ECD" w:rsidRPr="003A0D55" w:rsidTr="000A7B8C">
        <w:tc>
          <w:tcPr>
            <w:tcW w:w="1667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:rsidR="00117ECD" w:rsidRDefault="00117ECD" w:rsidP="00117ECD">
      <w:pPr>
        <w:ind w:firstLine="0"/>
        <w:rPr>
          <w:rFonts w:cstheme="minorHAnsi"/>
          <w:i/>
          <w:iCs/>
        </w:rPr>
      </w:pPr>
      <w:r>
        <w:rPr>
          <w:rFonts w:eastAsia="Times New Roman" w:cs="Times New Roman"/>
          <w:iCs/>
          <w:szCs w:val="28"/>
          <w:lang w:eastAsia="ru-RU"/>
        </w:rPr>
        <w:t>6</w:t>
      </w:r>
      <w:r w:rsidRPr="007474C0">
        <w:rPr>
          <w:rFonts w:eastAsia="Times New Roman" w:cs="Times New Roman"/>
          <w:iCs/>
          <w:szCs w:val="28"/>
          <w:lang w:eastAsia="ru-RU"/>
        </w:rPr>
        <w:t xml:space="preserve">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>
        <w:rPr>
          <w:rFonts w:eastAsia="Times New Roman" w:cs="Times New Roman"/>
          <w:i/>
          <w:iCs/>
          <w:szCs w:val="28"/>
          <w:lang w:eastAsia="ru-RU"/>
        </w:rPr>
        <w:t xml:space="preserve"> развития русской литературы 17 века</w:t>
      </w:r>
      <w:r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А) </w:t>
      </w:r>
      <w:r w:rsidRPr="0028341F">
        <w:rPr>
          <w:rFonts w:eastAsia="Calibri" w:cs="Times New Roman"/>
          <w:kern w:val="0"/>
          <w:szCs w:val="28"/>
        </w:rPr>
        <w:t>Пётр Могила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28341F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Б) </w:t>
      </w:r>
      <w:r w:rsidRPr="0028341F">
        <w:rPr>
          <w:rFonts w:eastAsia="Calibri" w:cs="Times New Roman"/>
          <w:kern w:val="0"/>
          <w:szCs w:val="28"/>
        </w:rPr>
        <w:t>Авраамий (Палицын)</w:t>
      </w:r>
      <w:r w:rsidR="007370D5">
        <w:rPr>
          <w:rFonts w:eastAsia="Calibri" w:cs="Times New Roman"/>
          <w:kern w:val="0"/>
          <w:szCs w:val="28"/>
        </w:rPr>
        <w:t>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>
        <w:rPr>
          <w:rFonts w:eastAsia="Calibri" w:cs="Times New Roman"/>
          <w:kern w:val="0"/>
          <w:szCs w:val="28"/>
        </w:rPr>
        <w:t xml:space="preserve">В) </w:t>
      </w:r>
      <w:r w:rsidR="007370D5">
        <w:rPr>
          <w:rFonts w:eastAsia="Calibri" w:cs="Times New Roman"/>
          <w:kern w:val="0"/>
          <w:szCs w:val="28"/>
        </w:rPr>
        <w:t>Аввакум Петров;</w:t>
      </w:r>
    </w:p>
    <w:p w:rsidR="00117ECD" w:rsidRPr="00043B2E" w:rsidRDefault="00117ECD" w:rsidP="00117ECD">
      <w:pPr>
        <w:ind w:firstLine="0"/>
        <w:jc w:val="left"/>
        <w:rPr>
          <w:rFonts w:eastAsia="Calibri" w:cs="Times New Roman"/>
          <w:kern w:val="0"/>
          <w:szCs w:val="28"/>
        </w:rPr>
      </w:pPr>
      <w:r w:rsidRPr="00043B2E">
        <w:rPr>
          <w:rFonts w:eastAsia="Calibri" w:cs="Times New Roman"/>
          <w:kern w:val="0"/>
          <w:szCs w:val="28"/>
        </w:rPr>
        <w:t xml:space="preserve">Г) </w:t>
      </w:r>
      <w:r w:rsidRPr="0028341F">
        <w:rPr>
          <w:rFonts w:eastAsia="Calibri" w:cs="Times New Roman"/>
          <w:kern w:val="0"/>
          <w:szCs w:val="28"/>
        </w:rPr>
        <w:t>Григорий Котошихин</w:t>
      </w:r>
      <w:r w:rsidR="007370D5">
        <w:rPr>
          <w:rFonts w:eastAsia="Calibri" w:cs="Times New Roman"/>
          <w:kern w:val="0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9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117ECD" w:rsidRPr="003A0D55" w:rsidTr="000A7B8C">
        <w:tc>
          <w:tcPr>
            <w:tcW w:w="1667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Б</w:t>
            </w:r>
          </w:p>
        </w:tc>
        <w:tc>
          <w:tcPr>
            <w:tcW w:w="1672" w:type="dxa"/>
            <w:vAlign w:val="center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117ECD" w:rsidRPr="003A0D55" w:rsidRDefault="00117ECD" w:rsidP="000A7B8C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17ECD" w:rsidRPr="003808AC" w:rsidRDefault="00117ECD" w:rsidP="00117ECD">
      <w:pPr>
        <w:pStyle w:val="a8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117ECD" w:rsidRDefault="00117ECD" w:rsidP="00117ECD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:rsidR="00117ECD" w:rsidRPr="00D75F9F" w:rsidRDefault="00117ECD" w:rsidP="00117ECD">
      <w:pPr>
        <w:ind w:firstLine="0"/>
        <w:rPr>
          <w:rFonts w:cs="Times New Roman"/>
          <w:b/>
          <w:szCs w:val="28"/>
        </w:rPr>
      </w:pPr>
    </w:p>
    <w:p w:rsidR="00117ECD" w:rsidRPr="003808AC" w:rsidRDefault="00117ECD" w:rsidP="00117ECD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117ECD" w:rsidRPr="0077329E" w:rsidRDefault="00117ECD" w:rsidP="00117ECD">
      <w:pPr>
        <w:shd w:val="clear" w:color="auto" w:fill="FFFFFF"/>
        <w:ind w:firstLine="0"/>
        <w:rPr>
          <w:rFonts w:cs="Times New Roman"/>
          <w:szCs w:val="28"/>
        </w:rPr>
      </w:pPr>
    </w:p>
    <w:p w:rsidR="00117ECD" w:rsidRPr="000E4AC2" w:rsidRDefault="00117ECD" w:rsidP="00117EC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Pr="001D6DAA" w:rsidRDefault="00117ECD" w:rsidP="00117ECD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3E6BCB">
        <w:rPr>
          <w:rFonts w:eastAsia="Times New Roman" w:cs="Times New Roman"/>
          <w:bCs/>
          <w:iCs/>
          <w:szCs w:val="28"/>
          <w:lang w:eastAsia="ru-RU"/>
        </w:rPr>
        <w:t>Разные аудитории демонстрируют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</w:t>
      </w:r>
      <w:r w:rsidRPr="001D6DAA">
        <w:rPr>
          <w:rFonts w:eastAsia="Times New Roman" w:cs="Times New Roman"/>
          <w:bCs/>
          <w:iCs/>
          <w:szCs w:val="28"/>
          <w:lang w:eastAsia="ru-RU"/>
        </w:rPr>
        <w:t xml:space="preserve">_________ </w:t>
      </w:r>
      <w:r w:rsidRPr="003E6BCB">
        <w:rPr>
          <w:rFonts w:eastAsia="Times New Roman" w:cs="Times New Roman"/>
          <w:bCs/>
          <w:iCs/>
          <w:szCs w:val="28"/>
          <w:lang w:eastAsia="ru-RU"/>
        </w:rPr>
        <w:t>потребности в</w:t>
      </w:r>
      <w:r>
        <w:rPr>
          <w:rFonts w:eastAsia="Times New Roman" w:cs="Times New Roman"/>
          <w:bCs/>
          <w:iCs/>
          <w:szCs w:val="28"/>
          <w:lang w:eastAsia="ru-RU"/>
        </w:rPr>
        <w:t xml:space="preserve"> изучении литературы разных эпох</w:t>
      </w:r>
      <w:r w:rsidRPr="003E6BCB">
        <w:rPr>
          <w:rFonts w:eastAsia="Times New Roman" w:cs="Times New Roman"/>
          <w:bCs/>
          <w:iCs/>
          <w:szCs w:val="28"/>
          <w:lang w:eastAsia="ru-RU"/>
        </w:rPr>
        <w:t xml:space="preserve">. </w:t>
      </w:r>
    </w:p>
    <w:p w:rsidR="00117ECD" w:rsidRPr="001D6DAA" w:rsidRDefault="00117ECD" w:rsidP="00117EC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1D6DAA">
        <w:rPr>
          <w:rFonts w:eastAsia="Times New Roman" w:cs="Times New Roman"/>
          <w:iCs/>
          <w:szCs w:val="28"/>
          <w:lang w:eastAsia="ru-RU"/>
        </w:rPr>
        <w:t>Правильный ответ</w:t>
      </w:r>
      <w:r>
        <w:rPr>
          <w:rFonts w:eastAsia="Times New Roman" w:cs="Times New Roman"/>
          <w:iCs/>
          <w:szCs w:val="28"/>
          <w:lang w:eastAsia="ru-RU"/>
        </w:rPr>
        <w:t>: различные.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3808AC" w:rsidRDefault="00117ECD" w:rsidP="00117ECD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17ECD" w:rsidRPr="000E4AC2" w:rsidRDefault="00117ECD" w:rsidP="00117EC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Pr="00C04527" w:rsidRDefault="00117ECD" w:rsidP="00117ECD">
      <w:pPr>
        <w:ind w:firstLine="0"/>
        <w:rPr>
          <w:rFonts w:cs="Times New Roman"/>
          <w:shd w:val="clear" w:color="auto" w:fill="FFFFFF"/>
        </w:rPr>
      </w:pPr>
      <w:r w:rsidRPr="00F904A2">
        <w:rPr>
          <w:rFonts w:cs="Times New Roman"/>
          <w:shd w:val="clear" w:color="auto" w:fill="FFFFFF"/>
        </w:rPr>
        <w:t xml:space="preserve">Массовая аудитория демонстрирует разный </w:t>
      </w:r>
      <w:r>
        <w:rPr>
          <w:rFonts w:cs="Times New Roman"/>
          <w:shd w:val="clear" w:color="auto" w:fill="FFFFFF"/>
        </w:rPr>
        <w:t>______________</w:t>
      </w:r>
      <w:r w:rsidRPr="00C04527">
        <w:rPr>
          <w:rFonts w:cs="Times New Roman"/>
          <w:shd w:val="clear" w:color="auto" w:fill="FFFFFF"/>
        </w:rPr>
        <w:t xml:space="preserve"> </w:t>
      </w:r>
      <w:r w:rsidRPr="00F904A2">
        <w:rPr>
          <w:rFonts w:cs="Times New Roman"/>
          <w:shd w:val="clear" w:color="auto" w:fill="FFFFFF"/>
        </w:rPr>
        <w:t>подготовки к восприятию</w:t>
      </w:r>
      <w:r>
        <w:rPr>
          <w:rFonts w:cs="Times New Roman"/>
          <w:shd w:val="clear" w:color="auto" w:fill="FFFFFF"/>
        </w:rPr>
        <w:t xml:space="preserve"> истории литературы</w:t>
      </w:r>
      <w:r w:rsidRPr="00F904A2">
        <w:rPr>
          <w:rFonts w:cs="Times New Roman"/>
          <w:shd w:val="clear" w:color="auto" w:fill="FFFFFF"/>
        </w:rPr>
        <w:t xml:space="preserve">. </w:t>
      </w:r>
    </w:p>
    <w:p w:rsidR="00117ECD" w:rsidRPr="000F662D" w:rsidRDefault="00117ECD" w:rsidP="00117ECD">
      <w:pPr>
        <w:ind w:firstLine="0"/>
        <w:rPr>
          <w:rFonts w:eastAsia="Calibri" w:cs="Times New Roman"/>
          <w:kern w:val="0"/>
          <w:szCs w:val="28"/>
        </w:rPr>
      </w:pPr>
      <w:r w:rsidRPr="000F662D">
        <w:rPr>
          <w:rFonts w:eastAsia="Calibri" w:cs="Times New Roman"/>
          <w:kern w:val="0"/>
          <w:szCs w:val="28"/>
        </w:rPr>
        <w:t xml:space="preserve">Правильный ответ: </w:t>
      </w:r>
      <w:r w:rsidRPr="00F904A2">
        <w:rPr>
          <w:rFonts w:cs="Times New Roman"/>
          <w:shd w:val="clear" w:color="auto" w:fill="FFFFFF"/>
        </w:rPr>
        <w:t>уровень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117ECD" w:rsidRDefault="00117ECD" w:rsidP="00117EC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Pr="004D6F1C" w:rsidRDefault="00117ECD" w:rsidP="00117ECD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 xml:space="preserve">Художественные произведения </w:t>
      </w:r>
      <w:r w:rsidRPr="00817315">
        <w:rPr>
          <w:rFonts w:cs="Times New Roman"/>
          <w:shd w:val="clear" w:color="auto" w:fill="FFFFFF"/>
        </w:rPr>
        <w:t>могут быть</w:t>
      </w:r>
      <w:r>
        <w:rPr>
          <w:rFonts w:cs="Times New Roman"/>
          <w:shd w:val="clear" w:color="auto" w:fill="FFFFFF"/>
        </w:rPr>
        <w:t xml:space="preserve"> ______________, если речь идет об универсальных («вечных») художественных сюжетах и образах</w:t>
      </w:r>
      <w:r w:rsidRPr="00817315">
        <w:rPr>
          <w:rFonts w:cs="Times New Roman"/>
          <w:shd w:val="clear" w:color="auto" w:fill="FFFFFF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Pr="00817315">
        <w:rPr>
          <w:rFonts w:cs="Times New Roman"/>
          <w:szCs w:val="28"/>
        </w:rPr>
        <w:t>презентативными</w:t>
      </w:r>
      <w:r>
        <w:rPr>
          <w:rStyle w:val="aa"/>
          <w:rFonts w:cs="Times New Roman"/>
          <w:shd w:val="clear" w:color="auto" w:fill="FFFFFF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>4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Pr="004D6F1C" w:rsidRDefault="00117ECD" w:rsidP="00117ECD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Литература Древнего Востока ______________ хранилищем древнейших мифологических сюжетов</w:t>
      </w:r>
      <w:r w:rsidRPr="00817315">
        <w:rPr>
          <w:rFonts w:cs="Times New Roman"/>
          <w:shd w:val="clear" w:color="auto" w:fill="FFFFFF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является</w:t>
      </w:r>
      <w:r>
        <w:rPr>
          <w:rStyle w:val="aa"/>
          <w:rFonts w:cs="Times New Roman"/>
          <w:shd w:val="clear" w:color="auto" w:fill="FFFFFF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>5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Pr="004D6F1C" w:rsidRDefault="00117ECD" w:rsidP="00117ECD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Литература Античности ______________ основой сюжетов и образов европейской литературы</w:t>
      </w:r>
      <w:r w:rsidRPr="00817315">
        <w:rPr>
          <w:rFonts w:cs="Times New Roman"/>
          <w:shd w:val="clear" w:color="auto" w:fill="FFFFFF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остается</w:t>
      </w:r>
      <w:r>
        <w:rPr>
          <w:rStyle w:val="aa"/>
          <w:rFonts w:cs="Times New Roman"/>
          <w:shd w:val="clear" w:color="auto" w:fill="FFFFFF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Default="00117ECD" w:rsidP="00117ECD">
      <w:pPr>
        <w:ind w:firstLine="0"/>
        <w:rPr>
          <w:rFonts w:cstheme="minorHAnsi"/>
          <w:i/>
          <w:iCs/>
          <w:color w:val="000000"/>
        </w:rPr>
      </w:pPr>
      <w:r>
        <w:rPr>
          <w:rFonts w:eastAsia="Times New Roman" w:cs="Times New Roman"/>
          <w:bCs/>
          <w:iCs/>
          <w:szCs w:val="28"/>
          <w:lang w:eastAsia="ru-RU"/>
        </w:rPr>
        <w:t>6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Pr="004D6F1C" w:rsidRDefault="00117ECD" w:rsidP="00117ECD">
      <w:pPr>
        <w:ind w:firstLine="0"/>
        <w:rPr>
          <w:rFonts w:cs="Times New Roman"/>
          <w:shd w:val="clear" w:color="auto" w:fill="FFFFFF"/>
        </w:rPr>
      </w:pPr>
      <w:r>
        <w:rPr>
          <w:rFonts w:cs="Times New Roman"/>
          <w:shd w:val="clear" w:color="auto" w:fill="FFFFFF"/>
        </w:rPr>
        <w:t>Сюжеты и образы из литературы Средних веков ______________ в современных фэнтези</w:t>
      </w:r>
      <w:r w:rsidRPr="00817315">
        <w:rPr>
          <w:rFonts w:cs="Times New Roman"/>
          <w:shd w:val="clear" w:color="auto" w:fill="FFFFFF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>используются</w:t>
      </w:r>
      <w:r>
        <w:rPr>
          <w:rStyle w:val="aa"/>
          <w:rFonts w:cs="Times New Roman"/>
          <w:shd w:val="clear" w:color="auto" w:fill="FFFFFF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3808AC" w:rsidRDefault="00117ECD" w:rsidP="00117ECD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117ECD" w:rsidRPr="003808AC" w:rsidRDefault="00117ECD" w:rsidP="00117ECD">
      <w:pPr>
        <w:ind w:firstLine="0"/>
        <w:rPr>
          <w:rFonts w:cs="Times New Roman"/>
          <w:b/>
          <w:szCs w:val="28"/>
        </w:rPr>
      </w:pPr>
    </w:p>
    <w:p w:rsidR="00117ECD" w:rsidRDefault="00117ECD" w:rsidP="00117ECD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117ECD" w:rsidRDefault="00117ECD" w:rsidP="00117ECD">
      <w:pPr>
        <w:pStyle w:val="a4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С</w:t>
      </w:r>
      <w:r w:rsidRPr="004D4A92">
        <w:rPr>
          <w:szCs w:val="28"/>
          <w:shd w:val="clear" w:color="auto" w:fill="FFFFFF"/>
        </w:rPr>
        <w:t xml:space="preserve">пециальную </w:t>
      </w:r>
      <w:r>
        <w:rPr>
          <w:szCs w:val="28"/>
          <w:shd w:val="clear" w:color="auto" w:fill="FFFFFF"/>
        </w:rPr>
        <w:t>____________ следует применять при изучении исторических эпох развития литературы.</w:t>
      </w:r>
    </w:p>
    <w:p w:rsidR="00117ECD" w:rsidRPr="00BF337A" w:rsidRDefault="00117ECD" w:rsidP="00117ECD">
      <w:pPr>
        <w:pStyle w:val="a4"/>
        <w:tabs>
          <w:tab w:val="left" w:pos="708"/>
        </w:tabs>
        <w:ind w:firstLine="0"/>
        <w:rPr>
          <w:szCs w:val="28"/>
        </w:rPr>
      </w:pPr>
      <w:r w:rsidRPr="00BF337A">
        <w:rPr>
          <w:szCs w:val="28"/>
          <w:shd w:val="clear" w:color="auto" w:fill="FFFFFF"/>
        </w:rPr>
        <w:t>Правильный ответ:</w:t>
      </w:r>
      <w:r>
        <w:rPr>
          <w:szCs w:val="28"/>
        </w:rPr>
        <w:t xml:space="preserve"> </w:t>
      </w:r>
      <w:r w:rsidRPr="004D4A92">
        <w:rPr>
          <w:szCs w:val="28"/>
          <w:shd w:val="clear" w:color="auto" w:fill="FFFFFF"/>
        </w:rPr>
        <w:t>терминологию</w:t>
      </w:r>
      <w:r>
        <w:rPr>
          <w:szCs w:val="28"/>
          <w:shd w:val="clear" w:color="auto" w:fill="FFFFFF"/>
        </w:rPr>
        <w:t>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17ECD" w:rsidRPr="007370D5" w:rsidRDefault="00117ECD" w:rsidP="00117ECD">
      <w:pPr>
        <w:ind w:firstLine="0"/>
        <w:rPr>
          <w:rFonts w:cstheme="minorHAnsi"/>
          <w:i/>
          <w:iCs/>
          <w:color w:val="000000"/>
          <w:szCs w:val="28"/>
        </w:rPr>
      </w:pPr>
      <w:r w:rsidRPr="007370D5">
        <w:rPr>
          <w:rFonts w:cs="Times New Roman"/>
          <w:iCs/>
          <w:szCs w:val="28"/>
        </w:rPr>
        <w:t xml:space="preserve">2. </w:t>
      </w:r>
      <w:r w:rsidRPr="007370D5">
        <w:rPr>
          <w:rFonts w:cstheme="minorHAnsi"/>
          <w:i/>
          <w:iCs/>
          <w:color w:val="000000"/>
          <w:szCs w:val="28"/>
        </w:rPr>
        <w:t>Напишите пропущенные слова.</w:t>
      </w:r>
    </w:p>
    <w:p w:rsidR="00117ECD" w:rsidRPr="007370D5" w:rsidRDefault="00117ECD" w:rsidP="00117ECD">
      <w:pPr>
        <w:pStyle w:val="a4"/>
        <w:tabs>
          <w:tab w:val="left" w:pos="708"/>
        </w:tabs>
        <w:ind w:firstLine="0"/>
        <w:rPr>
          <w:szCs w:val="28"/>
          <w:shd w:val="clear" w:color="auto" w:fill="FFFFFF"/>
        </w:rPr>
      </w:pPr>
      <w:r w:rsidRPr="007370D5">
        <w:rPr>
          <w:rStyle w:val="fontstyle01"/>
          <w:b w:val="0"/>
        </w:rPr>
        <w:t xml:space="preserve">Произведение, требующее индивидуального прочтения с интонацией </w:t>
      </w:r>
      <w:r w:rsidRPr="007370D5">
        <w:rPr>
          <w:rStyle w:val="fontstyle11"/>
          <w:sz w:val="28"/>
          <w:szCs w:val="28"/>
        </w:rPr>
        <w:t>– это ______________.</w:t>
      </w:r>
    </w:p>
    <w:p w:rsidR="00117ECD" w:rsidRPr="00B953EC" w:rsidRDefault="00117ECD" w:rsidP="00117ECD">
      <w:pPr>
        <w:pStyle w:val="a4"/>
        <w:tabs>
          <w:tab w:val="left" w:pos="708"/>
        </w:tabs>
        <w:ind w:firstLine="0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Правильный ответ: лирика.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3808AC" w:rsidRDefault="00117ECD" w:rsidP="00117ECD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117ECD" w:rsidRPr="007370D5" w:rsidRDefault="00117ECD" w:rsidP="00117ECD">
      <w:pPr>
        <w:ind w:firstLine="0"/>
        <w:rPr>
          <w:rFonts w:cstheme="minorHAnsi"/>
          <w:i/>
          <w:iCs/>
          <w:color w:val="000000"/>
          <w:szCs w:val="28"/>
        </w:rPr>
      </w:pPr>
      <w:r w:rsidRPr="007370D5">
        <w:rPr>
          <w:rFonts w:cs="Times New Roman"/>
          <w:szCs w:val="28"/>
        </w:rPr>
        <w:t xml:space="preserve">3. </w:t>
      </w:r>
      <w:r w:rsidRPr="007370D5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Style w:val="fontstyle11"/>
          <w:sz w:val="28"/>
          <w:szCs w:val="28"/>
        </w:rPr>
        <w:t xml:space="preserve">_______________ характер коммуникации предполагает профессионально подготовленные аудитории. 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 xml:space="preserve">Правильный ответ: </w:t>
      </w:r>
      <w:r w:rsidRPr="007370D5">
        <w:rPr>
          <w:rStyle w:val="fontstyle11"/>
          <w:sz w:val="28"/>
          <w:szCs w:val="28"/>
        </w:rPr>
        <w:t>Художественный.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>Компетенции (индикаторы):</w:t>
      </w:r>
      <w:r w:rsidRPr="007370D5">
        <w:rPr>
          <w:szCs w:val="28"/>
        </w:rPr>
        <w:t xml:space="preserve"> ОПК-3 (ОПК-3.1, ОПК-3.2)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</w:p>
    <w:p w:rsidR="00117ECD" w:rsidRPr="007370D5" w:rsidRDefault="00117ECD" w:rsidP="00117ECD">
      <w:pPr>
        <w:ind w:firstLine="0"/>
        <w:rPr>
          <w:rFonts w:cstheme="minorHAnsi"/>
          <w:i/>
          <w:iCs/>
          <w:color w:val="000000"/>
          <w:szCs w:val="28"/>
        </w:rPr>
      </w:pPr>
      <w:r w:rsidRPr="007370D5">
        <w:rPr>
          <w:rFonts w:cs="Times New Roman"/>
          <w:szCs w:val="28"/>
        </w:rPr>
        <w:t xml:space="preserve">4. </w:t>
      </w:r>
      <w:r w:rsidRPr="007370D5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Style w:val="fontstyle11"/>
          <w:sz w:val="28"/>
          <w:szCs w:val="28"/>
        </w:rPr>
        <w:t xml:space="preserve">_______________ характер литературы древности требует специальных методов интерпретации. 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 xml:space="preserve">Правильный ответ: </w:t>
      </w:r>
      <w:r w:rsidRPr="007370D5">
        <w:rPr>
          <w:rStyle w:val="fontstyle11"/>
          <w:sz w:val="28"/>
          <w:szCs w:val="28"/>
        </w:rPr>
        <w:t>мифологический.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>Компетенции (индикаторы):</w:t>
      </w:r>
      <w:r w:rsidRPr="007370D5">
        <w:rPr>
          <w:szCs w:val="28"/>
        </w:rPr>
        <w:t xml:space="preserve"> ОПК-3 (ОПК-3.1, ОПК-3.2)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</w:p>
    <w:p w:rsidR="00117ECD" w:rsidRPr="007370D5" w:rsidRDefault="00117ECD" w:rsidP="00117ECD">
      <w:pPr>
        <w:ind w:firstLine="0"/>
        <w:rPr>
          <w:rFonts w:cstheme="minorHAnsi"/>
          <w:i/>
          <w:iCs/>
          <w:color w:val="000000"/>
          <w:szCs w:val="28"/>
        </w:rPr>
      </w:pPr>
      <w:r w:rsidRPr="007370D5">
        <w:rPr>
          <w:rFonts w:cs="Times New Roman"/>
          <w:szCs w:val="28"/>
        </w:rPr>
        <w:t xml:space="preserve">5. </w:t>
      </w:r>
      <w:r w:rsidRPr="007370D5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Style w:val="fontstyle11"/>
          <w:sz w:val="28"/>
          <w:szCs w:val="28"/>
        </w:rPr>
        <w:t xml:space="preserve">_______________ характер литературы Средних веков требует знания текстов Библии. 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 xml:space="preserve">Правильный ответ: </w:t>
      </w:r>
      <w:r w:rsidRPr="007370D5">
        <w:rPr>
          <w:rStyle w:val="fontstyle11"/>
          <w:sz w:val="28"/>
          <w:szCs w:val="28"/>
        </w:rPr>
        <w:t>Христианский.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>Компетенции (индикаторы):</w:t>
      </w:r>
      <w:r w:rsidRPr="007370D5">
        <w:rPr>
          <w:szCs w:val="28"/>
        </w:rPr>
        <w:t xml:space="preserve"> ОПК-3 (ОПК-3.1, ОПК-3.2)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</w:p>
    <w:p w:rsidR="00117ECD" w:rsidRPr="007370D5" w:rsidRDefault="00117ECD" w:rsidP="00117ECD">
      <w:pPr>
        <w:ind w:firstLine="0"/>
        <w:rPr>
          <w:rFonts w:cstheme="minorHAnsi"/>
          <w:i/>
          <w:iCs/>
          <w:color w:val="000000"/>
          <w:szCs w:val="28"/>
        </w:rPr>
      </w:pPr>
      <w:r w:rsidRPr="007370D5">
        <w:rPr>
          <w:rFonts w:cs="Times New Roman"/>
          <w:szCs w:val="28"/>
        </w:rPr>
        <w:t xml:space="preserve">6. </w:t>
      </w:r>
      <w:r w:rsidRPr="007370D5">
        <w:rPr>
          <w:rFonts w:cstheme="minorHAnsi"/>
          <w:i/>
          <w:iCs/>
          <w:color w:val="000000"/>
          <w:szCs w:val="28"/>
        </w:rPr>
        <w:t>Напишите пропущенное слово.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Style w:val="fontstyle11"/>
          <w:sz w:val="28"/>
          <w:szCs w:val="28"/>
        </w:rPr>
        <w:t xml:space="preserve">_______________ характер литературы Нового времени требует знания исторических событий и философских теорий этого времени. 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 xml:space="preserve">Правильный ответ: </w:t>
      </w:r>
      <w:r w:rsidRPr="007370D5">
        <w:rPr>
          <w:rStyle w:val="fontstyle11"/>
          <w:sz w:val="28"/>
          <w:szCs w:val="28"/>
        </w:rPr>
        <w:t>гуманистический.</w:t>
      </w:r>
    </w:p>
    <w:p w:rsidR="00117ECD" w:rsidRPr="007370D5" w:rsidRDefault="00117ECD" w:rsidP="00117ECD">
      <w:pPr>
        <w:ind w:firstLine="0"/>
        <w:rPr>
          <w:rFonts w:cs="Times New Roman"/>
          <w:szCs w:val="28"/>
        </w:rPr>
      </w:pPr>
      <w:r w:rsidRPr="007370D5">
        <w:rPr>
          <w:rFonts w:cs="Times New Roman"/>
          <w:szCs w:val="28"/>
        </w:rPr>
        <w:t>Компетенции (индикаторы):</w:t>
      </w:r>
      <w:r w:rsidRPr="007370D5">
        <w:rPr>
          <w:szCs w:val="28"/>
        </w:rPr>
        <w:t xml:space="preserve"> ОПК-3 (ОПК-3.1, ОПК-3.2)</w:t>
      </w:r>
    </w:p>
    <w:p w:rsidR="00117ECD" w:rsidRPr="007370D5" w:rsidRDefault="00117ECD" w:rsidP="00117ECD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</w:p>
    <w:p w:rsidR="00117ECD" w:rsidRPr="003808AC" w:rsidRDefault="00117ECD" w:rsidP="00117ECD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:rsidR="00117ECD" w:rsidRPr="00AE678D" w:rsidRDefault="00117ECD" w:rsidP="00117ECD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особенности шумерской литературы</w:t>
      </w:r>
      <w:r w:rsidRPr="003808AC">
        <w:rPr>
          <w:rFonts w:cs="Times New Roman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lastRenderedPageBreak/>
        <w:t xml:space="preserve">Время выполнения – </w:t>
      </w:r>
      <w:r w:rsidR="007370D5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:rsidR="000243D9" w:rsidRDefault="000243D9" w:rsidP="000243D9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Шумерская литература </w:t>
      </w:r>
      <w:r w:rsidRPr="003808AC">
        <w:rPr>
          <w:rFonts w:cs="Times New Roman"/>
          <w:szCs w:val="28"/>
        </w:rPr>
        <w:t>–</w:t>
      </w:r>
      <w:r w:rsidRPr="0091503C">
        <w:rPr>
          <w:rFonts w:cs="Times New Roman"/>
          <w:szCs w:val="28"/>
        </w:rPr>
        <w:t xml:space="preserve"> литература на шумерском языке, созданн</w:t>
      </w:r>
      <w:r>
        <w:rPr>
          <w:rFonts w:cs="Times New Roman"/>
          <w:szCs w:val="28"/>
        </w:rPr>
        <w:t xml:space="preserve">ая в Древней Месопотамии в III </w:t>
      </w:r>
      <w:r w:rsidRPr="003808AC">
        <w:rPr>
          <w:rFonts w:cs="Times New Roman"/>
          <w:szCs w:val="28"/>
        </w:rPr>
        <w:t>–</w:t>
      </w:r>
      <w:r w:rsidRPr="0091503C">
        <w:rPr>
          <w:rFonts w:cs="Times New Roman"/>
          <w:szCs w:val="28"/>
        </w:rPr>
        <w:t xml:space="preserve"> начале II тыс. до н. э. и, таким образом, претендующая (вместе с древнеегипетской) на звани</w:t>
      </w:r>
      <w:r>
        <w:rPr>
          <w:rFonts w:cs="Times New Roman"/>
          <w:szCs w:val="28"/>
        </w:rPr>
        <w:t>е древнейшей литературы мира</w:t>
      </w:r>
      <w:r w:rsidRPr="0091503C">
        <w:rPr>
          <w:rFonts w:cs="Times New Roman"/>
          <w:szCs w:val="28"/>
        </w:rPr>
        <w:t>. Тексты дошли до нас в виде клинописных записей на глиняных табличках.</w:t>
      </w:r>
      <w:r>
        <w:rPr>
          <w:rFonts w:cs="Times New Roman"/>
          <w:szCs w:val="28"/>
        </w:rPr>
        <w:t xml:space="preserve"> </w:t>
      </w:r>
      <w:r w:rsidRPr="0091503C">
        <w:rPr>
          <w:rFonts w:cs="Times New Roman"/>
          <w:szCs w:val="28"/>
        </w:rPr>
        <w:t>После исчезновения Шумера литературная традиция не прервалась, однако об огромном влиянии шумерской культуры на последующие литературы народов Древнего Ближнего Востока (как впрочем и о самом существовании шумеров) не было известно вплоть до второй половины XIX века, когда интенсивные археологические раскопки привели к обнаружению тысяч сохранившихся клинописных табличек по всему Ближнему Востоку и шумерская письменность была расшифрована.</w:t>
      </w:r>
      <w:r>
        <w:rPr>
          <w:rFonts w:cs="Times New Roman"/>
          <w:szCs w:val="28"/>
        </w:rPr>
        <w:t xml:space="preserve"> </w:t>
      </w:r>
      <w:r w:rsidRPr="0091503C">
        <w:rPr>
          <w:rFonts w:cs="Times New Roman"/>
          <w:szCs w:val="28"/>
        </w:rPr>
        <w:t>К настоящему времени восстановлен достаточно объёмный пласт шумерской литературы, частично непосредственно в местном варианте, частично в более поздних копиях соседних народов. Многие истории и сюжеты скомпилированы из обрывочных фрагментов разной степени сохранности.</w:t>
      </w:r>
      <w:r>
        <w:rPr>
          <w:rFonts w:cs="Times New Roman"/>
          <w:szCs w:val="28"/>
        </w:rPr>
        <w:t xml:space="preserve"> </w:t>
      </w:r>
      <w:r w:rsidRPr="0091503C">
        <w:rPr>
          <w:rFonts w:cs="Times New Roman"/>
          <w:szCs w:val="28"/>
        </w:rPr>
        <w:t>Будучи преимущественно анонимной, шумерская литература, вероятно, предоставляет самое древнее произведение, чьё авторство известно. Это гимны богине Инанне, написанные от имени верховной жрицы города Ура Энхедуаны.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особенности гомеровского</w:t>
      </w:r>
      <w:r w:rsidRPr="00B4069A">
        <w:rPr>
          <w:rFonts w:cs="Times New Roman"/>
          <w:szCs w:val="28"/>
        </w:rPr>
        <w:t xml:space="preserve"> эпос</w:t>
      </w:r>
      <w:r>
        <w:rPr>
          <w:rFonts w:cs="Times New Roman"/>
          <w:szCs w:val="28"/>
        </w:rPr>
        <w:t>а</w:t>
      </w:r>
      <w:r w:rsidRPr="003808AC">
        <w:rPr>
          <w:rFonts w:cs="Times New Roman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7370D5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:rsidR="000243D9" w:rsidRDefault="000243D9" w:rsidP="000243D9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Гомеровский эпос </w:t>
      </w:r>
      <w:r w:rsidRPr="003808AC">
        <w:rPr>
          <w:rFonts w:cs="Times New Roman"/>
          <w:szCs w:val="28"/>
        </w:rPr>
        <w:t>–</w:t>
      </w:r>
      <w:r w:rsidRPr="00B4069A">
        <w:rPr>
          <w:rFonts w:cs="Times New Roman"/>
          <w:szCs w:val="28"/>
        </w:rPr>
        <w:t xml:space="preserve"> это героические поэмы «Илиада» и «Одиссея», которые являются классическими образцами народного эпоса. Поэмы сложились в IX–VII вв. до н. э., а</w:t>
      </w:r>
      <w:r>
        <w:rPr>
          <w:rFonts w:cs="Times New Roman"/>
          <w:szCs w:val="28"/>
        </w:rPr>
        <w:t xml:space="preserve"> записаны были в VI в. до н. э.</w:t>
      </w:r>
      <w:r w:rsidRPr="00B4069A">
        <w:rPr>
          <w:rFonts w:cs="Times New Roman"/>
          <w:szCs w:val="28"/>
        </w:rPr>
        <w:t xml:space="preserve"> Они входят в Троянский цикл, который объединяет ряд мифов, отражающих борьбу греков с троянцами. В «Илиаде» говорится о последних 50 днях десятог</w:t>
      </w:r>
      <w:r>
        <w:rPr>
          <w:rFonts w:cs="Times New Roman"/>
          <w:szCs w:val="28"/>
        </w:rPr>
        <w:t xml:space="preserve">о года осады Трои, в «Одиссее» </w:t>
      </w:r>
      <w:r w:rsidRPr="003808AC">
        <w:rPr>
          <w:rFonts w:cs="Times New Roman"/>
          <w:szCs w:val="28"/>
        </w:rPr>
        <w:t>–</w:t>
      </w:r>
      <w:r w:rsidRPr="00B4069A">
        <w:rPr>
          <w:rFonts w:cs="Times New Roman"/>
          <w:szCs w:val="28"/>
        </w:rPr>
        <w:t xml:space="preserve"> о возвращении на родину и приключениях одного из главны</w:t>
      </w:r>
      <w:r>
        <w:rPr>
          <w:rFonts w:cs="Times New Roman"/>
          <w:szCs w:val="28"/>
        </w:rPr>
        <w:t xml:space="preserve">х участников троянского похода </w:t>
      </w:r>
      <w:r w:rsidRPr="003808AC">
        <w:rPr>
          <w:rFonts w:cs="Times New Roman"/>
          <w:szCs w:val="28"/>
        </w:rPr>
        <w:t>–</w:t>
      </w:r>
      <w:r w:rsidRPr="00B4069A">
        <w:rPr>
          <w:rFonts w:cs="Times New Roman"/>
          <w:szCs w:val="28"/>
        </w:rPr>
        <w:t xml:space="preserve"> Одиссея. Характер поэм различен: в «Илиаде» преобладают военные сцены, описания подвигов на поле брани, а </w:t>
      </w:r>
      <w:r>
        <w:rPr>
          <w:rFonts w:cs="Times New Roman"/>
          <w:szCs w:val="28"/>
        </w:rPr>
        <w:t xml:space="preserve">в «Одиссее» </w:t>
      </w:r>
      <w:r w:rsidRPr="003808AC">
        <w:rPr>
          <w:rFonts w:cs="Times New Roman"/>
          <w:szCs w:val="28"/>
        </w:rPr>
        <w:t>–</w:t>
      </w:r>
      <w:r w:rsidRPr="00B4069A">
        <w:rPr>
          <w:rFonts w:cs="Times New Roman"/>
          <w:szCs w:val="28"/>
        </w:rPr>
        <w:t xml:space="preserve"> бытовые сцены, сказочно-приключенческие эпизоды.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особенности античной лирики</w:t>
      </w:r>
      <w:r w:rsidRPr="003808AC">
        <w:rPr>
          <w:rFonts w:cs="Times New Roman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7370D5">
        <w:rPr>
          <w:rFonts w:cs="Times New Roman"/>
          <w:szCs w:val="28"/>
        </w:rPr>
        <w:t>10</w:t>
      </w:r>
      <w:r w:rsidRPr="003808AC">
        <w:rPr>
          <w:rFonts w:cs="Times New Roman"/>
          <w:szCs w:val="28"/>
        </w:rPr>
        <w:t xml:space="preserve"> мин.</w:t>
      </w:r>
    </w:p>
    <w:p w:rsidR="000243D9" w:rsidRDefault="000243D9" w:rsidP="000243D9">
      <w:pPr>
        <w:ind w:firstLine="0"/>
        <w:rPr>
          <w:rFonts w:eastAsia="Times New Roman" w:cs="Times New Roman"/>
          <w:szCs w:val="28"/>
          <w:lang w:eastAsia="ru-RU"/>
        </w:rPr>
      </w:pPr>
      <w:r>
        <w:lastRenderedPageBreak/>
        <w:t>Критерии оценивания: полное содержательное соответствие приведенному ниже пояснению:</w:t>
      </w:r>
    </w:p>
    <w:p w:rsidR="00117ECD" w:rsidRPr="00BE316E" w:rsidRDefault="00117ECD" w:rsidP="00117ECD">
      <w:pPr>
        <w:ind w:firstLine="0"/>
        <w:rPr>
          <w:rFonts w:cs="Times New Roman"/>
          <w:szCs w:val="28"/>
        </w:rPr>
      </w:pPr>
      <w:r w:rsidRPr="00BE316E">
        <w:rPr>
          <w:rFonts w:cs="Times New Roman"/>
          <w:szCs w:val="28"/>
        </w:rPr>
        <w:t>Особенности античной лирики: Связь с музыкальным сопровождением. В Древней Греции музыка и поэзия были неотделимы друг от друга. Лирические произведения не имели рифмы, но обладали чётким ритмом, благодаря которому строчки можно было не просто выкрикивать, а напевать. Разнообразие видов и форм. В античной лирике были гимны, пеаны (молитвы о покровительстве богов), дифирамбы (гимны Дионису), песни для торжественных процессий, энкомии (хвалебные песни), плачи, застольные песни и другие жанры. Выражение индивидуального мира личности. В отличие от эпоса, для которого характерно создание объективной картины, лирика изначально была субъективным жанром, где главную роль играл душевный мир человека и его чувства. Использование мифологических сюжетов. Мифологические сюжеты осваивались лирически, при этом происходила новая трактовка мифологических героев. Отсутствие записи. Лирику не записывали, она исполнялась под лиру или кифару, текст и мелодия имели одинаковое значение.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4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особенности античной трагедии</w:t>
      </w:r>
      <w:r w:rsidRPr="003808AC">
        <w:rPr>
          <w:rFonts w:cs="Times New Roman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7370D5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 мин.</w:t>
      </w:r>
    </w:p>
    <w:p w:rsidR="000243D9" w:rsidRDefault="000243D9" w:rsidP="000243D9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 w:rsidRPr="00404C93">
        <w:rPr>
          <w:rFonts w:cs="Times New Roman"/>
          <w:szCs w:val="28"/>
        </w:rPr>
        <w:t>Особенности античной трагедии: Принцип «трёх единств». Сюжет должен разворачиваться в едином пространстве, происходить в одно время (укладываться в двадцать четыре часа) и иметь лишь один ключевой сюжет, одно действие, за которым следили зрители. Роль хора. Хор в течение всего представления не покидал своего места, поскольку постоянно вмешивался в действие. Он содействовал автору в выяснении смысла трагедии, раскрывал душевные переживания героев, давал оценку их поступков с точки зрения господствующей морали. Основанность на мифологии. Сюжеты трагедий были основаны на уже известных зрителям мифах, но авторы меняли их в зависимости от политической обстановки. Изображание тяжёлых моментов. Греческая трагедия всегда изображала какие-нибудь особо тяжёлые моменты в жизни целого государства или отдельного человека, страшные преступления, несчастья и глубокие нравственные страдания. В ней не было места шутке и смеху.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5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особенности средневековой литературы</w:t>
      </w:r>
      <w:r w:rsidRPr="003808AC">
        <w:rPr>
          <w:rFonts w:cs="Times New Roman"/>
          <w:szCs w:val="28"/>
        </w:rPr>
        <w:t>.</w:t>
      </w:r>
    </w:p>
    <w:p w:rsidR="00117ECD" w:rsidRPr="003808AC" w:rsidRDefault="007370D5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Время выполнения – 10</w:t>
      </w:r>
      <w:r w:rsidR="00117ECD" w:rsidRPr="003808AC">
        <w:rPr>
          <w:rFonts w:cs="Times New Roman"/>
          <w:szCs w:val="28"/>
        </w:rPr>
        <w:t xml:space="preserve"> мин.</w:t>
      </w:r>
    </w:p>
    <w:p w:rsidR="000243D9" w:rsidRDefault="000243D9" w:rsidP="000243D9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117ECD" w:rsidRDefault="00117ECD" w:rsidP="00117ECD">
      <w:pPr>
        <w:ind w:firstLine="0"/>
        <w:rPr>
          <w:rFonts w:cs="Times New Roman"/>
          <w:szCs w:val="28"/>
        </w:rPr>
      </w:pPr>
      <w:r w:rsidRPr="00404C93">
        <w:rPr>
          <w:rFonts w:cs="Times New Roman"/>
          <w:szCs w:val="28"/>
        </w:rPr>
        <w:t>Средневековую литературу принято разделять на латинскую литературу и литературу на народных языках (романских и германских).  Средневековая литература была литературой традиционалистского типа. На всем протяжении своего существования она развивалась на основе постоянного воспроизведения ограниченного набора образных, идеологических,</w:t>
      </w:r>
      <w:r>
        <w:rPr>
          <w:rFonts w:cs="Times New Roman"/>
          <w:szCs w:val="28"/>
        </w:rPr>
        <w:t xml:space="preserve"> композиционных и др. структур – «</w:t>
      </w:r>
      <w:r w:rsidRPr="00404C93">
        <w:rPr>
          <w:rFonts w:cs="Times New Roman"/>
          <w:szCs w:val="28"/>
        </w:rPr>
        <w:t>топосов</w:t>
      </w:r>
      <w:r>
        <w:rPr>
          <w:rFonts w:cs="Times New Roman"/>
          <w:szCs w:val="28"/>
        </w:rPr>
        <w:t>»</w:t>
      </w:r>
      <w:r w:rsidRPr="00404C93">
        <w:rPr>
          <w:rFonts w:cs="Times New Roman"/>
          <w:szCs w:val="28"/>
        </w:rPr>
        <w:t xml:space="preserve"> (общих мест) или клише, выражавшихся в постоянстве эпитетов, изобразительных клише, устойчивости мотивов и тем, постоянстве канонов для изображения всей образной системы (будь то влюбленный юноша, христианский мученик, рыцарь, красавица, император, горожанин и т.д.). На основе указанных клише сформировались жанровые топосы, обладавшие собственным смысловым, тематическим и изобразительно-выразительным каноном (например, жанр агиографии или «видений» в клерикальной литературе или жанр куртуазного романа в рыцарской литературе).</w:t>
      </w:r>
      <w:r>
        <w:rPr>
          <w:rFonts w:cs="Times New Roman"/>
          <w:szCs w:val="28"/>
        </w:rPr>
        <w:t xml:space="preserve"> </w:t>
      </w:r>
      <w:r w:rsidRPr="00404C93">
        <w:rPr>
          <w:rFonts w:cs="Times New Roman"/>
          <w:szCs w:val="28"/>
        </w:rPr>
        <w:t>Средневековый человек находил в литературе общепризнанный, традиционный образец, уже готовую универсальную формулу описания героя, его чувств, внешности и т.д. (красавицы всегда златоглавые и голубоглазые, богачи скупые, святые обладают традиционным набором добродетелей и т.д.). На формирование средневековой топики значительное влияние оказала литература античности. В епископских школах раннего средневековья ученики, в частности, читали «образцовые» произведения античных авторов (басни Эзопа, сочинения Цицерона, Вергилия, Горация, Ювенала и др.), усваивали античную топику и использовали ее в собственных сочинениях.</w:t>
      </w:r>
      <w:r>
        <w:rPr>
          <w:rFonts w:cs="Times New Roman"/>
          <w:szCs w:val="28"/>
        </w:rPr>
        <w:t xml:space="preserve"> </w:t>
      </w:r>
      <w:r w:rsidRPr="00404C93">
        <w:rPr>
          <w:rFonts w:cs="Times New Roman"/>
          <w:szCs w:val="28"/>
        </w:rPr>
        <w:t>Двойственное отношение средневековья к античной культуре как прежде всего языческой обусловило выборочное усвоение античных культурных традиций и приспособление их для выражения христианских духовных ценностей и идеалов. В литературе это выразилось в накладывании античной топики на топику Библии, главного источника образной системы средневековой литературы, освящавшей духовные ценности и идеалы средневекового общества.</w:t>
      </w:r>
      <w:r>
        <w:rPr>
          <w:rFonts w:cs="Times New Roman"/>
          <w:szCs w:val="28"/>
        </w:rPr>
        <w:t xml:space="preserve"> </w:t>
      </w:r>
      <w:r w:rsidRPr="00404C93">
        <w:rPr>
          <w:rFonts w:cs="Times New Roman"/>
          <w:szCs w:val="28"/>
        </w:rPr>
        <w:t>Ярко выраженный морально-дидактический характер. Средневековый человек ожидал от литературы морали, вне морали для него утрачивался весь смысл произведения. Литература средневековья основана на христианских идеалах и ценностях и стремится к эстетическому совершенству.</w:t>
      </w:r>
    </w:p>
    <w:p w:rsidR="00117ECD" w:rsidRDefault="00117ECD" w:rsidP="00117ECD">
      <w:pPr>
        <w:ind w:firstLine="0"/>
        <w:rPr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7370D5" w:rsidRPr="00BF337A" w:rsidRDefault="007370D5" w:rsidP="00117ECD">
      <w:pPr>
        <w:ind w:firstLine="0"/>
        <w:rPr>
          <w:rFonts w:cs="Times New Roman"/>
          <w:szCs w:val="28"/>
        </w:rPr>
      </w:pPr>
    </w:p>
    <w:p w:rsidR="00117ECD" w:rsidRPr="00185757" w:rsidRDefault="00117ECD" w:rsidP="00117ECD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6</w:t>
      </w:r>
      <w:r w:rsidRPr="003808AC">
        <w:rPr>
          <w:rFonts w:cs="Times New Roman"/>
          <w:szCs w:val="28"/>
        </w:rPr>
        <w:t xml:space="preserve">. </w:t>
      </w:r>
      <w:r w:rsidRPr="00185757">
        <w:rPr>
          <w:rFonts w:cs="Times New Roman"/>
          <w:i/>
          <w:iCs/>
          <w:szCs w:val="28"/>
        </w:rPr>
        <w:t>Прочитайте текст задания.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>Продумайте логику и полноту ответа.</w:t>
      </w:r>
      <w:r>
        <w:rPr>
          <w:rFonts w:cs="Times New Roman"/>
          <w:i/>
          <w:iCs/>
          <w:szCs w:val="28"/>
        </w:rPr>
        <w:t xml:space="preserve"> </w:t>
      </w:r>
      <w:r w:rsidRPr="00185757">
        <w:rPr>
          <w:rFonts w:cs="Times New Roman"/>
          <w:i/>
          <w:iCs/>
          <w:szCs w:val="28"/>
        </w:rPr>
        <w:t xml:space="preserve">Запишите ответ, используя </w:t>
      </w:r>
      <w:r>
        <w:rPr>
          <w:rFonts w:cs="Times New Roman"/>
          <w:i/>
          <w:iCs/>
          <w:szCs w:val="28"/>
        </w:rPr>
        <w:t xml:space="preserve">точную </w:t>
      </w:r>
      <w:r w:rsidRPr="00185757">
        <w:rPr>
          <w:rFonts w:cs="Times New Roman"/>
          <w:i/>
          <w:iCs/>
          <w:szCs w:val="28"/>
        </w:rPr>
        <w:t>формулировк</w:t>
      </w:r>
      <w:r>
        <w:rPr>
          <w:rFonts w:cs="Times New Roman"/>
          <w:i/>
          <w:iCs/>
          <w:szCs w:val="28"/>
        </w:rPr>
        <w:t>у</w:t>
      </w:r>
      <w:r w:rsidRPr="00185757">
        <w:rPr>
          <w:rFonts w:cs="Times New Roman"/>
          <w:i/>
          <w:iCs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Назовите основные особенности литературы эпохи Возрождения</w:t>
      </w:r>
      <w:r w:rsidRPr="003808AC">
        <w:rPr>
          <w:rFonts w:cs="Times New Roman"/>
          <w:szCs w:val="28"/>
        </w:rPr>
        <w:t>.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Время выполнения – </w:t>
      </w:r>
      <w:r w:rsidR="007370D5">
        <w:rPr>
          <w:rFonts w:cs="Times New Roman"/>
          <w:szCs w:val="28"/>
        </w:rPr>
        <w:t>1</w:t>
      </w:r>
      <w:r w:rsidRPr="003808AC">
        <w:rPr>
          <w:rFonts w:cs="Times New Roman"/>
          <w:szCs w:val="28"/>
        </w:rPr>
        <w:t>5 мин.</w:t>
      </w:r>
    </w:p>
    <w:p w:rsidR="000243D9" w:rsidRDefault="000243D9" w:rsidP="000243D9">
      <w:pPr>
        <w:ind w:firstLine="0"/>
        <w:rPr>
          <w:rFonts w:eastAsia="Times New Roman" w:cs="Times New Roman"/>
          <w:szCs w:val="28"/>
          <w:lang w:eastAsia="ru-RU"/>
        </w:rPr>
      </w:pPr>
      <w:r>
        <w:t>Критерии оценивания: полное содержательное соответствие приведенному ниже пояснению:</w:t>
      </w:r>
    </w:p>
    <w:p w:rsidR="00117ECD" w:rsidRPr="0089785E" w:rsidRDefault="00117ECD" w:rsidP="00117ECD">
      <w:pPr>
        <w:ind w:firstLine="0"/>
        <w:rPr>
          <w:rFonts w:cs="Times New Roman"/>
          <w:szCs w:val="28"/>
        </w:rPr>
      </w:pPr>
      <w:bookmarkStart w:id="2" w:name="_GoBack"/>
      <w:bookmarkEnd w:id="2"/>
      <w:r w:rsidRPr="0089785E">
        <w:rPr>
          <w:rFonts w:cs="Times New Roman"/>
          <w:szCs w:val="28"/>
        </w:rPr>
        <w:lastRenderedPageBreak/>
        <w:t>Особенности литературы эпохи Возрождения (период с XIV по XVI века): Господство гуманистической идеологии. В центре мироздания ставится человек, который осознаёт себя в своей свободе и независимости.  Появление новых жанров. Преобладали такие литературные формы, как новелла, сонет, философская проза. Формирование раннего реализма (ренессансного). Для него характерна масштабность образов, поэтизация образа, способность к большому чувству и одновременно высокий накал трагического конфликта.  Пристальное внимание к человеческому индивиду. Предметом описания становились не только героические деяния и высокие помыслы, но и частная жизнь, и даже низменные отправления.  Обращение к фольклору, народному творчеству, народной мудрости.</w:t>
      </w:r>
    </w:p>
    <w:p w:rsidR="00117ECD" w:rsidRPr="00BF337A" w:rsidRDefault="00117ECD" w:rsidP="00117ECD">
      <w:pPr>
        <w:ind w:firstLine="0"/>
        <w:rPr>
          <w:rFonts w:cs="Times New Roman"/>
          <w:szCs w:val="28"/>
        </w:rPr>
      </w:pPr>
      <w:r w:rsidRPr="00BF337A">
        <w:rPr>
          <w:rFonts w:cs="Times New Roman"/>
          <w:szCs w:val="28"/>
        </w:rPr>
        <w:t>Компетенции (индикаторы):</w:t>
      </w:r>
      <w:r w:rsidRPr="00BF337A">
        <w:rPr>
          <w:szCs w:val="28"/>
        </w:rPr>
        <w:t xml:space="preserve"> </w:t>
      </w:r>
      <w:r>
        <w:rPr>
          <w:szCs w:val="28"/>
        </w:rPr>
        <w:t>О</w:t>
      </w:r>
      <w:r w:rsidRPr="00BF337A">
        <w:rPr>
          <w:szCs w:val="28"/>
        </w:rPr>
        <w:t>ПК-</w:t>
      </w:r>
      <w:r>
        <w:rPr>
          <w:szCs w:val="28"/>
        </w:rPr>
        <w:t>3 (ОПК-3.1, ОПК-3.2)</w:t>
      </w:r>
    </w:p>
    <w:p w:rsidR="00117ECD" w:rsidRPr="003808AC" w:rsidRDefault="00117ECD" w:rsidP="00117ECD">
      <w:pPr>
        <w:ind w:firstLine="0"/>
        <w:rPr>
          <w:rFonts w:cs="Times New Roman"/>
          <w:szCs w:val="28"/>
        </w:rPr>
      </w:pPr>
    </w:p>
    <w:p w:rsidR="00B66804" w:rsidRDefault="00B66804"/>
    <w:sectPr w:rsidR="00B66804" w:rsidSect="006943A0">
      <w:footerReference w:type="default" r:id="rId6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7860" w:rsidRDefault="00BF7860">
      <w:r>
        <w:separator/>
      </w:r>
    </w:p>
  </w:endnote>
  <w:endnote w:type="continuationSeparator" w:id="0">
    <w:p w:rsidR="00BF7860" w:rsidRDefault="00BF7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DD1D4A" w:rsidRPr="006943A0" w:rsidRDefault="00117ECD">
        <w:pPr>
          <w:pStyle w:val="a6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0243D9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DD1D4A" w:rsidRPr="006943A0" w:rsidRDefault="00BF7860">
    <w:pPr>
      <w:pStyle w:val="a6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7860" w:rsidRDefault="00BF7860">
      <w:r>
        <w:separator/>
      </w:r>
    </w:p>
  </w:footnote>
  <w:footnote w:type="continuationSeparator" w:id="0">
    <w:p w:rsidR="00BF7860" w:rsidRDefault="00BF7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ECD"/>
    <w:rsid w:val="000243D9"/>
    <w:rsid w:val="00117ECD"/>
    <w:rsid w:val="0025317D"/>
    <w:rsid w:val="007370D5"/>
    <w:rsid w:val="007808E4"/>
    <w:rsid w:val="0080554B"/>
    <w:rsid w:val="008742D8"/>
    <w:rsid w:val="00B66804"/>
    <w:rsid w:val="00BF7860"/>
    <w:rsid w:val="00D669CD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0484"/>
  <w15:docId w15:val="{1E5B0F8C-3C73-489B-86C0-AFDA1B23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ECD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ECD"/>
    <w:pPr>
      <w:ind w:left="720"/>
      <w:contextualSpacing/>
    </w:pPr>
  </w:style>
  <w:style w:type="paragraph" w:styleId="a4">
    <w:name w:val="header"/>
    <w:basedOn w:val="a"/>
    <w:link w:val="a5"/>
    <w:unhideWhenUsed/>
    <w:rsid w:val="00117EC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17ECD"/>
    <w:rPr>
      <w:rFonts w:ascii="Times New Roman" w:hAnsi="Times New Roman"/>
      <w:kern w:val="2"/>
      <w:sz w:val="28"/>
      <w:szCs w:val="24"/>
    </w:rPr>
  </w:style>
  <w:style w:type="paragraph" w:styleId="a6">
    <w:name w:val="footer"/>
    <w:basedOn w:val="a"/>
    <w:link w:val="a7"/>
    <w:uiPriority w:val="99"/>
    <w:unhideWhenUsed/>
    <w:rsid w:val="00117EC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7ECD"/>
    <w:rPr>
      <w:rFonts w:ascii="Times New Roman" w:hAnsi="Times New Roman"/>
      <w:kern w:val="2"/>
      <w:sz w:val="28"/>
      <w:szCs w:val="24"/>
    </w:rPr>
  </w:style>
  <w:style w:type="paragraph" w:styleId="a8">
    <w:name w:val="Normal (Web)"/>
    <w:basedOn w:val="a"/>
    <w:uiPriority w:val="99"/>
    <w:unhideWhenUsed/>
    <w:rsid w:val="00117EC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9">
    <w:name w:val="Table Grid"/>
    <w:basedOn w:val="a1"/>
    <w:uiPriority w:val="39"/>
    <w:rsid w:val="00117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117ECD"/>
    <w:rPr>
      <w:b/>
      <w:bCs/>
    </w:rPr>
  </w:style>
  <w:style w:type="paragraph" w:customStyle="1" w:styleId="futurismarkdown-paragraph">
    <w:name w:val="futurismarkdown-paragraph"/>
    <w:basedOn w:val="a"/>
    <w:rsid w:val="00117EC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rsid w:val="00117ECD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11">
    <w:name w:val="fontstyle11"/>
    <w:basedOn w:val="a0"/>
    <w:rsid w:val="00117EC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01">
    <w:name w:val="fontstyle01"/>
    <w:basedOn w:val="a0"/>
    <w:rsid w:val="00117EC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2710</Words>
  <Characters>15451</Characters>
  <Application>Microsoft Office Word</Application>
  <DocSecurity>0</DocSecurity>
  <Lines>128</Lines>
  <Paragraphs>36</Paragraphs>
  <ScaleCrop>false</ScaleCrop>
  <Company/>
  <LinksUpToDate>false</LinksUpToDate>
  <CharactersWithSpaces>18125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5</cp:revision>
  <dcterms:created xsi:type="dcterms:W3CDTF">2025-05-07T08:53:00Z</dcterms:created>
  <dcterms:modified xsi:type="dcterms:W3CDTF">2025-09-30T17:01:00Z</dcterms:modified>
</cp:coreProperties>
</file>