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0A" w:rsidRPr="00B70A0A" w:rsidRDefault="00B70A0A" w:rsidP="00B70A0A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B70A0A" w:rsidRPr="00B70A0A" w:rsidRDefault="00B70A0A" w:rsidP="00B70A0A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Pr="00B70A0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Мультимедийные</w:t>
      </w:r>
      <w:r w:rsidRPr="00B70A0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издания»</w:t>
      </w:r>
    </w:p>
    <w:p w:rsidR="00B70A0A" w:rsidRPr="00B70A0A" w:rsidRDefault="00B70A0A" w:rsidP="00B70A0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70A0A" w:rsidRPr="00B70A0A" w:rsidRDefault="00B70A0A" w:rsidP="00B70A0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B70A0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Мультимедийное издание – это: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Arial" w:eastAsia="Aptos" w:hAnsi="Arial" w:cs="Arial"/>
          <w:color w:val="202122"/>
          <w:kern w:val="2"/>
          <w:sz w:val="21"/>
          <w:szCs w:val="21"/>
          <w:shd w:val="clear" w:color="auto" w:fill="FFFFFF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</w:t>
      </w:r>
      <w:hyperlink r:id="rId4" w:tooltip="Издание (страница отсутствует)" w:history="1">
        <w:r w:rsidRPr="005C6A24">
          <w:rPr>
            <w:rFonts w:ascii="Times New Roman" w:eastAsia="Aptos" w:hAnsi="Times New Roman" w:cs="Times New Roman"/>
            <w:color w:val="0D0D0D" w:themeColor="text1" w:themeTint="F2"/>
            <w:kern w:val="2"/>
            <w:sz w:val="28"/>
          </w:rPr>
          <w:t>издание</w:t>
        </w:r>
      </w:hyperlink>
      <w:r w:rsidRPr="00B70A0A">
        <w:rPr>
          <w:rFonts w:ascii="Times New Roman" w:eastAsia="Aptos" w:hAnsi="Times New Roman" w:cs="Times New Roman"/>
          <w:color w:val="0D0D0D" w:themeColor="text1" w:themeTint="F2"/>
          <w:kern w:val="2"/>
          <w:sz w:val="28"/>
          <w:szCs w:val="28"/>
          <w:shd w:val="clear" w:color="auto" w:fill="FFFFFF"/>
        </w:rPr>
        <w:t>,</w:t>
      </w:r>
      <w:r w:rsidRPr="00B70A0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сочетание текста, изображений, аудио- и видеоматериалов; объединение текста, графики, видео, аудио, фото, кино и телекоммуникаций;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5C6A24">
        <w:rPr>
          <w:rFonts w:ascii="Times New Roman" w:eastAsia="Aptos" w:hAnsi="Times New Roman" w:cs="Times New Roman"/>
          <w:bCs/>
          <w:kern w:val="2"/>
          <w:sz w:val="28"/>
          <w:szCs w:val="24"/>
        </w:rPr>
        <w:t>непериодический сборник литературных произведений</w:t>
      </w:r>
      <w:r w:rsidRPr="00B70A0A"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  <w:t>, объединённых каким-либо общим признаком (тематическим, жанровым, идейно-художественным);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5C6A24">
        <w:rPr>
          <w:rFonts w:ascii="Times New Roman" w:eastAsia="Aptos" w:hAnsi="Times New Roman" w:cs="Times New Roman"/>
          <w:bCs/>
          <w:kern w:val="2"/>
          <w:sz w:val="28"/>
          <w:szCs w:val="24"/>
        </w:rPr>
        <w:t>систематизированное собрание географических карт, выполненных по единой программе</w:t>
      </w:r>
      <w:r w:rsidRPr="00B70A0A"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  <w:t xml:space="preserve"> и изданных в виде книги, комплекта листов в папке в одном или нескольких томах или в электронной форме как целостное произведение;</w:t>
      </w:r>
      <w:r w:rsidRPr="00B70A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B70A0A"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  <w:t>издание, основным и главным материалом которого является нотная запись музыкального произведения (произведений).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А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ПК-1.2), ПК-2 (ПК-2.1, ПК-2.4)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B70A0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Что относится к мультимедийным изданиям?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А) многотомные издания и энциклопедии;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Б) географические атласы, нотные издания, литературные альманахи;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5C6A24">
        <w:rPr>
          <w:rFonts w:ascii="Times New Roman" w:eastAsia="Aptos" w:hAnsi="Times New Roman" w:cs="Times New Roman"/>
          <w:color w:val="0D0D0D" w:themeColor="text1" w:themeTint="F2"/>
          <w:kern w:val="2"/>
          <w:sz w:val="28"/>
        </w:rPr>
        <w:t>мультимедиа-библиотеки</w:t>
      </w:r>
      <w:r w:rsidRPr="00B70A0A">
        <w:rPr>
          <w:rFonts w:ascii="Times New Roman" w:eastAsia="Aptos" w:hAnsi="Times New Roman" w:cs="Times New Roman"/>
          <w:color w:val="0D0D0D" w:themeColor="text1" w:themeTint="F2"/>
          <w:kern w:val="2"/>
          <w:sz w:val="28"/>
          <w:szCs w:val="28"/>
          <w:shd w:val="clear" w:color="auto" w:fill="FFFFFF"/>
        </w:rPr>
        <w:t xml:space="preserve">, </w:t>
      </w:r>
      <w:r w:rsidRPr="005C6A24">
        <w:rPr>
          <w:rFonts w:ascii="Times New Roman" w:eastAsia="Aptos" w:hAnsi="Times New Roman" w:cs="Times New Roman"/>
          <w:color w:val="0D0D0D" w:themeColor="text1" w:themeTint="F2"/>
          <w:kern w:val="2"/>
          <w:sz w:val="28"/>
        </w:rPr>
        <w:t>электронные журналы</w:t>
      </w:r>
      <w:r w:rsidRPr="00B70A0A">
        <w:rPr>
          <w:rFonts w:ascii="Times New Roman" w:eastAsia="Aptos" w:hAnsi="Times New Roman" w:cs="Times New Roman"/>
          <w:color w:val="0D0D0D" w:themeColor="text1" w:themeTint="F2"/>
          <w:kern w:val="2"/>
          <w:sz w:val="28"/>
          <w:szCs w:val="28"/>
          <w:shd w:val="clear" w:color="auto" w:fill="FFFFFF"/>
        </w:rPr>
        <w:t>,</w:t>
      </w:r>
      <w:r w:rsidRPr="00B70A0A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книги, фотоальбомы, изданные на CD (DVD) носителях или распространяемые через интернет;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Г) альманахи, памфлеты и брошюры.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B70A0A" w:rsidRPr="00B70A0A" w:rsidRDefault="00B70A0A" w:rsidP="00B70A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ПК-1.4), ПК-2 (ПК-2.1, ПК-2.2)</w:t>
      </w:r>
    </w:p>
    <w:p w:rsidR="00B70A0A" w:rsidRPr="00B70A0A" w:rsidRDefault="00B70A0A" w:rsidP="00B70A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 xml:space="preserve">3. </w:t>
      </w:r>
      <w:r w:rsidRPr="00B70A0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</w:pP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 xml:space="preserve">Как хранятся </w:t>
      </w:r>
      <w:r w:rsidRPr="00B70A0A">
        <w:rPr>
          <w:rFonts w:ascii="Times New Roman" w:eastAsia="Calibri" w:hAnsi="Times New Roman" w:cs="Times New Roman"/>
          <w:sz w:val="28"/>
          <w:szCs w:val="28"/>
        </w:rPr>
        <w:t>мультимедийн</w:t>
      </w: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ые издания в некоммерческих электронных библиотеках в Интернете?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А) хранятся на книжных полках и в шкафах библиотек;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Б)</w:t>
      </w:r>
      <w:r w:rsidRPr="00B70A0A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B70A0A">
        <w:rPr>
          <w:rFonts w:ascii="Times New Roman" w:eastAsia="Calibri" w:hAnsi="Times New Roman" w:cs="Times New Roman"/>
          <w:sz w:val="28"/>
          <w:szCs w:val="28"/>
        </w:rPr>
        <w:t>в памяти компьютера, на жёстком магнитном диске или в запоминающем устройстве долговременного типа, в виде иерархической файловой системы</w:t>
      </w: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 xml:space="preserve">. 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</w:pP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В) могут быть быстро загружены по сети на компьютер пользователя;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Г) хранятся в мультимедийных изданиях.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(ПК-1.2, ПК-1.3), ПК-2 (ПК-2.1, ПК-2.2)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1. </w:t>
      </w:r>
      <w:r w:rsidRPr="00B70A0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Установите соответствие между понятиями и их определениями. </w:t>
      </w:r>
      <w:r w:rsidRPr="00B70A0A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B70A0A" w:rsidRPr="00B70A0A" w:rsidTr="00B70A0A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A0A" w:rsidRPr="00B70A0A" w:rsidRDefault="00B70A0A" w:rsidP="00B70A0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  <w:p w:rsidR="00B70A0A" w:rsidRPr="00B70A0A" w:rsidRDefault="00B70A0A" w:rsidP="00B70A0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B70A0A" w:rsidRPr="00B70A0A" w:rsidTr="00B70A0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Мультимедийное издание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совокупность средств, с помощью которых происходит передача информации</w:t>
            </w:r>
            <w:r w:rsidR="008673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70A0A" w:rsidRPr="00B70A0A" w:rsidTr="00B70A0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Пользователи мультимедийных изданий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материальный объект, предназначенный для хранения и передачи информации</w:t>
            </w:r>
            <w:r w:rsidR="008673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70A0A" w:rsidRPr="00B70A0A" w:rsidTr="00B70A0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Электронный носитель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издание, сочетающие в себе текст, изображения, аудио- и видеоматериалы; к ним могут относиться интерактивные книги, образовательные курсы, игры.</w:t>
            </w:r>
          </w:p>
        </w:tc>
      </w:tr>
      <w:tr w:rsidR="00B70A0A" w:rsidRPr="00B70A0A" w:rsidTr="00B70A0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Calibri" w:hAnsi="Times New Roman" w:cs="Times New Roman"/>
                <w:sz w:val="28"/>
                <w:szCs w:val="28"/>
              </w:rPr>
              <w:t>Канал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70A0A" w:rsidRPr="00B70A0A" w:rsidRDefault="00B70A0A" w:rsidP="00B70A0A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широкий и разнообразный круг людей, которые используют цифровой контент.</w:t>
            </w:r>
          </w:p>
          <w:p w:rsidR="00B70A0A" w:rsidRPr="00B70A0A" w:rsidRDefault="00B70A0A" w:rsidP="00B70A0A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Pr="00B70A0A">
        <w:rPr>
          <w:rFonts w:ascii="Times New Roman" w:eastAsia="Calibri" w:hAnsi="Times New Roman" w:cs="Times New Roman"/>
          <w:sz w:val="28"/>
          <w:szCs w:val="28"/>
        </w:rPr>
        <w:t>1-В, 2-Г, 3-Б, 4-А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ПК-1.2), ПК-2 (ПК-2.1, ПК-2.4)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0" w:name="_Hlk190820762"/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B70A0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Установите соответствие между понятиями и их определениями. </w:t>
      </w:r>
      <w:r w:rsidRPr="00B70A0A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tbl>
      <w:tblPr>
        <w:tblStyle w:val="1"/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B70A0A" w:rsidRPr="00B70A0A" w:rsidTr="00B70A0A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A0A" w:rsidRPr="00B70A0A" w:rsidRDefault="00B70A0A" w:rsidP="00B70A0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90820505"/>
            <w:bookmarkEnd w:id="0"/>
            <w:r w:rsidRPr="00B70A0A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  <w:p w:rsidR="00B70A0A" w:rsidRPr="00B70A0A" w:rsidRDefault="00B70A0A" w:rsidP="00B70A0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B70A0A" w:rsidRPr="00B70A0A" w:rsidTr="00B70A0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Мультимедийный текст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хранилища на удалённом сервере, с помощью которого можно хранить, отправлять и получать данные (файлы, цифровые объекты, документы).  </w:t>
            </w:r>
          </w:p>
        </w:tc>
      </w:tr>
      <w:tr w:rsidR="00B70A0A" w:rsidRPr="00B70A0A" w:rsidTr="00B70A0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Интерактивные книги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Могут включать учебники, рабочие тетради, тренажеры.  </w:t>
            </w:r>
          </w:p>
        </w:tc>
      </w:tr>
      <w:tr w:rsidR="00B70A0A" w:rsidRPr="00B70A0A" w:rsidTr="00B70A0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Образовательные курсы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синкретичное единство вербальных и  невербальных элементов, объединяющее речевые структуры, видеоряд, статичные и динамичные изображения, звуковые и цветовые эффекты.</w:t>
            </w:r>
          </w:p>
        </w:tc>
      </w:tr>
      <w:tr w:rsidR="00B70A0A" w:rsidRPr="00B70A0A" w:rsidTr="00B70A0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Электронные хранилища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A0A" w:rsidRPr="00B70A0A" w:rsidRDefault="00B70A0A" w:rsidP="00B70A0A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70A0A" w:rsidRPr="00B70A0A" w:rsidRDefault="00B70A0A" w:rsidP="00B70A0A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70A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контент доступен в любом порядке, читатель сам выбирает путь прохождения.</w:t>
            </w:r>
          </w:p>
          <w:p w:rsidR="00B70A0A" w:rsidRPr="00B70A0A" w:rsidRDefault="00B70A0A" w:rsidP="00B70A0A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bookmarkEnd w:id="1"/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Pr="00B70A0A">
        <w:rPr>
          <w:rFonts w:ascii="Times New Roman" w:eastAsia="Calibri" w:hAnsi="Times New Roman" w:cs="Times New Roman"/>
          <w:sz w:val="28"/>
          <w:szCs w:val="28"/>
        </w:rPr>
        <w:t>1-В, 2-Г, 3-Б, 4-А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ПК-1.4), ПК-2 (ПК-2.1, ПК-2.3)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3. </w:t>
      </w:r>
      <w:r w:rsidRPr="00B70A0A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Установите соответствие между характеристиками изданий и объектами их изучения. 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117"/>
        <w:gridCol w:w="567"/>
        <w:gridCol w:w="5668"/>
      </w:tblGrid>
      <w:tr w:rsidR="00B70A0A" w:rsidRPr="00B70A0A" w:rsidTr="00B70A0A">
        <w:tc>
          <w:tcPr>
            <w:tcW w:w="3652" w:type="dxa"/>
            <w:gridSpan w:val="2"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</w:p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Характеристика</w:t>
            </w:r>
          </w:p>
        </w:tc>
        <w:tc>
          <w:tcPr>
            <w:tcW w:w="6237" w:type="dxa"/>
            <w:gridSpan w:val="2"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</w:p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Объект изучения</w:t>
            </w:r>
          </w:p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</w:p>
        </w:tc>
      </w:tr>
      <w:tr w:rsidR="00B70A0A" w:rsidRPr="00B70A0A" w:rsidTr="00B70A0A">
        <w:tc>
          <w:tcPr>
            <w:tcW w:w="534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знаковой природы основной информации</w:t>
            </w:r>
          </w:p>
        </w:tc>
        <w:tc>
          <w:tcPr>
            <w:tcW w:w="567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5670" w:type="dxa"/>
            <w:hideMark/>
          </w:tcPr>
          <w:p w:rsidR="00B70A0A" w:rsidRPr="00B70A0A" w:rsidRDefault="00B70A0A" w:rsidP="00B70A0A">
            <w:pPr>
              <w:spacing w:after="160" w:line="256" w:lineRule="auto"/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детерминир</w:t>
            </w:r>
            <w:r w:rsidR="008673BE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ованные и интерактивные издания.</w:t>
            </w:r>
          </w:p>
        </w:tc>
      </w:tr>
      <w:tr w:rsidR="00B70A0A" w:rsidRPr="00B70A0A" w:rsidTr="00B70A0A">
        <w:tc>
          <w:tcPr>
            <w:tcW w:w="534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Технологии распространения издания</w:t>
            </w:r>
          </w:p>
        </w:tc>
        <w:tc>
          <w:tcPr>
            <w:tcW w:w="567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670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локальное, се</w:t>
            </w:r>
            <w:r w:rsidR="008673BE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тевое и комбинированное издания.</w:t>
            </w:r>
          </w:p>
        </w:tc>
      </w:tr>
      <w:tr w:rsidR="00B70A0A" w:rsidRPr="00B70A0A" w:rsidTr="00B70A0A">
        <w:tc>
          <w:tcPr>
            <w:tcW w:w="534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 xml:space="preserve">Уровень </w:t>
            </w:r>
            <w:proofErr w:type="spellStart"/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гипертекстовости</w:t>
            </w:r>
            <w:proofErr w:type="spellEnd"/>
          </w:p>
        </w:tc>
        <w:tc>
          <w:tcPr>
            <w:tcW w:w="567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5670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объёмное (гип</w:t>
            </w:r>
            <w:r w:rsidR="008673BE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ертекстовое) и линейное издание.</w:t>
            </w:r>
          </w:p>
        </w:tc>
      </w:tr>
      <w:tr w:rsidR="00B70A0A" w:rsidRPr="00B70A0A" w:rsidTr="00B70A0A">
        <w:tc>
          <w:tcPr>
            <w:tcW w:w="534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Характер  взаимодействия с пользователем</w:t>
            </w:r>
          </w:p>
        </w:tc>
        <w:tc>
          <w:tcPr>
            <w:tcW w:w="567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5670" w:type="dxa"/>
            <w:hideMark/>
          </w:tcPr>
          <w:p w:rsidR="00B70A0A" w:rsidRPr="00B70A0A" w:rsidRDefault="00B70A0A" w:rsidP="00B70A0A">
            <w:pPr>
              <w:jc w:val="both"/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</w:pPr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 xml:space="preserve">издания по данному признаку могут классифицироваться на текстовые, изобразительные, </w:t>
            </w:r>
            <w:proofErr w:type="spellStart"/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аудиоиздания</w:t>
            </w:r>
            <w:proofErr w:type="spellEnd"/>
            <w:r w:rsidRPr="00B70A0A">
              <w:rPr>
                <w:rFonts w:ascii="Times New Roman" w:eastAsia="Aptos" w:hAnsi="Times New Roman" w:cs="Times New Roman"/>
                <w:bCs/>
                <w:iCs/>
                <w:sz w:val="28"/>
                <w:szCs w:val="28"/>
              </w:rPr>
              <w:t>, мультимедийные издания.</w:t>
            </w:r>
          </w:p>
        </w:tc>
      </w:tr>
    </w:tbl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B70A0A">
        <w:rPr>
          <w:rFonts w:ascii="Times New Roman" w:eastAsia="Calibri" w:hAnsi="Times New Roman" w:cs="Times New Roman"/>
          <w:sz w:val="28"/>
          <w:szCs w:val="28"/>
        </w:rPr>
        <w:t>1-Г, 2-Б, 3-В, 4-А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ПК-1.4), ПК-2 (ПК-2.1, ПК-2.2)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B70A0A" w:rsidRPr="00B70A0A" w:rsidRDefault="00B70A0A" w:rsidP="00B70A0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B70A0A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B70A0A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B70A0A">
        <w:rPr>
          <w:rFonts w:ascii="Times New Roman" w:eastAsia="Calibri" w:hAnsi="Times New Roman" w:cs="Times New Roman"/>
          <w:i/>
          <w:iCs/>
          <w:sz w:val="28"/>
          <w:szCs w:val="28"/>
        </w:rPr>
        <w:t>этапов разработки сценария мультимедийного издания в нужном порядке. З</w:t>
      </w:r>
      <w:r w:rsidRPr="00B70A0A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апишите правильную последовательность букв слева направо: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 xml:space="preserve">А) описание специфики организации элементов вспомогательного аппарата (инфраструктуры издания); 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Б) формат представления информации (какие знаковые системы будут использованы в издании и с какой целью);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В) состав выходных сведений и их расположение;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Г) описание интерфейса издания – способа коммуникации с пользователем, особенностей представления текстового, иллюстративного, видео-, аудиоматериала в издании, его дизайна;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B70A0A" w:rsidRPr="00B70A0A" w:rsidTr="00B70A0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B70A0A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B70A0A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B70A0A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B70A0A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</w:tr>
    </w:tbl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ПК-1.3), ПК-2 (ПК-2.1, ПК-2.3)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B70A0A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B70A0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использования мультимедий</w:t>
      </w:r>
      <w:r w:rsidRPr="00B70A0A">
        <w:rPr>
          <w:rFonts w:ascii="Times New Roman" w:eastAsia="Calibri" w:hAnsi="Times New Roman" w:cs="Times New Roman"/>
          <w:i/>
          <w:iCs/>
          <w:sz w:val="28"/>
          <w:szCs w:val="28"/>
        </w:rPr>
        <w:t>ного издания</w:t>
      </w:r>
      <w:r w:rsidRPr="00B70A0A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 Запишите правильную последовательность букв слева направо: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А) реализация в комплекте с печатным вариантом или на магнитном носителе, в сети Интернет, по электронным каналам связи для издателя</w:t>
      </w:r>
      <w:r w:rsidR="008673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lastRenderedPageBreak/>
        <w:t>Б) организация подписки на них</w:t>
      </w:r>
      <w:r w:rsidR="008673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В) налогообложение</w:t>
      </w:r>
      <w:r w:rsidR="008673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Г) чтение и комментарии</w:t>
      </w:r>
      <w:r w:rsidR="008673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Д) регистрация</w:t>
      </w:r>
      <w:r w:rsidR="008673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9639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94"/>
        <w:gridCol w:w="1559"/>
        <w:gridCol w:w="1559"/>
      </w:tblGrid>
      <w:tr w:rsidR="00B70A0A" w:rsidRPr="00B70A0A" w:rsidTr="00B70A0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B70A0A">
              <w:rPr>
                <w:rFonts w:ascii="Times New Roman" w:eastAsia="Aptos" w:hAnsi="Times New Roman" w:cs="Aptos"/>
                <w:sz w:val="28"/>
              </w:rPr>
              <w:t>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B70A0A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B70A0A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B70A0A">
              <w:rPr>
                <w:rFonts w:ascii="Times New Roman" w:eastAsia="Aptos" w:hAnsi="Times New Roman" w:cs="Aptos"/>
                <w:sz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B70A0A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B70A0A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</w:tr>
    </w:tbl>
    <w:p w:rsidR="00B70A0A" w:rsidRPr="00B70A0A" w:rsidRDefault="00B70A0A" w:rsidP="00B70A0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(ПК-1.3, ПК-1.4), ПК-2 (ПК-2.1, ПК-2.2)</w:t>
      </w:r>
    </w:p>
    <w:p w:rsidR="00B70A0A" w:rsidRPr="00B70A0A" w:rsidRDefault="00B70A0A" w:rsidP="00B70A0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tabs>
          <w:tab w:val="left" w:pos="1134"/>
        </w:tabs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3. </w:t>
      </w:r>
      <w:r w:rsidRPr="00B70A0A">
        <w:rPr>
          <w:rFonts w:ascii="Times New Roman" w:eastAsia="Aptos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разработки и создания </w:t>
      </w:r>
      <w:r w:rsidRPr="00B70A0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мультимедий</w:t>
      </w:r>
      <w:r w:rsidRPr="00B70A0A">
        <w:rPr>
          <w:rFonts w:ascii="Times New Roman" w:eastAsia="Calibri" w:hAnsi="Times New Roman" w:cs="Times New Roman"/>
          <w:i/>
          <w:iCs/>
          <w:sz w:val="28"/>
          <w:szCs w:val="28"/>
        </w:rPr>
        <w:t>ного издания</w:t>
      </w:r>
      <w:r w:rsidRPr="00B70A0A">
        <w:rPr>
          <w:rFonts w:ascii="Times New Roman" w:eastAsia="Aptos" w:hAnsi="Times New Roman" w:cs="Times New Roman"/>
          <w:i/>
          <w:kern w:val="2"/>
          <w:sz w:val="28"/>
          <w:szCs w:val="28"/>
        </w:rPr>
        <w:t xml:space="preserve">. </w:t>
      </w:r>
      <w:r w:rsidRPr="00B70A0A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 правильную последовательность букв слева направо: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>А) создание контента</w:t>
      </w:r>
      <w:r w:rsidR="008673BE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>Б) выбор формата</w:t>
      </w:r>
      <w:r w:rsidR="008673BE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>В) продвижение в Сети</w:t>
      </w:r>
      <w:r w:rsidR="008673BE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>Г) разработка концепции и сценария</w:t>
      </w:r>
      <w:r w:rsidR="008673BE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B70A0A" w:rsidRPr="00B70A0A" w:rsidTr="00B70A0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B70A0A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B70A0A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B70A0A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0A" w:rsidRPr="00B70A0A" w:rsidRDefault="00B70A0A" w:rsidP="00B70A0A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B70A0A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iCs/>
          <w:kern w:val="2"/>
          <w:sz w:val="28"/>
          <w:szCs w:val="28"/>
        </w:rPr>
        <w:t>Компетенции (индикаторы): ПК-1 (ПК-1.3, ПК-1.4), ПК-2 (ПК-2.1, ПК-2.2)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70A0A" w:rsidRPr="00B70A0A" w:rsidRDefault="00B70A0A" w:rsidP="00B70A0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B70A0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B70A0A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Хранение документов и изданий в электронной форме позволяет организовывать электронные базы данных, четкая структура и развитые средства поиска и _____, в которых облегчают процесс обнаружения нужных материалов и их фрагментов.</w:t>
      </w: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навигации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ПК-1.2), ПК-2 (ПК-2.1, ПК-2.4)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B70A0A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</w:pP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Под __________ принято понимать детальный план взаимодействия пользователя с электронным изданием, который содержит описание всех его компонентов, их взаимосвязь на содержательном, логическом, временном уровнях.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сценарием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ПК-1.4), ПК-2 (ПК-2.1, ПК-2.2)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70A0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3. </w:t>
      </w:r>
      <w:r w:rsidRPr="00B70A0A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 xml:space="preserve">Несомненна более высокая потребительская ценность детских и учебных __________изданий, так как повышается интерес к изучаемому материалу и обеспечивается возможность применения новых, более эффективных </w:t>
      </w: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lastRenderedPageBreak/>
        <w:t>технологий не только самого обучения, но и постепенного вовлечения детей в процесс обучения в игровой форме.</w:t>
      </w:r>
      <w:r w:rsidRPr="00B70A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Правильный ответ: электронных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(ПК-1.3, ПК-1.4), ПК-2 (ПК-2.1, ПК-2.2)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4. </w:t>
      </w:r>
      <w:r w:rsidRPr="00B70A0A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B70A0A" w:rsidRPr="00B70A0A" w:rsidRDefault="00B70A0A" w:rsidP="00B70A0A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Если в электронном издании содержится цифровая анимация, а тем более цифровые аудио- и видеофрагменты, то такие электронные издания называют ____________.</w:t>
      </w:r>
    </w:p>
    <w:p w:rsidR="00B70A0A" w:rsidRPr="00B70A0A" w:rsidRDefault="00B70A0A" w:rsidP="00B70A0A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Правильный ответ: мультимедийными.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(ПК-1.3, ПК-1.4), ПК-2 (ПК-2.3, ПК-2.4)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B70A0A" w:rsidRPr="008673BE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B70A0A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Одним из основных форматов для электронных документов является формат ______ (</w:t>
      </w:r>
      <w:proofErr w:type="spellStart"/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Portable</w:t>
      </w:r>
      <w:proofErr w:type="spellEnd"/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 xml:space="preserve"> </w:t>
      </w:r>
      <w:proofErr w:type="spellStart"/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Document</w:t>
      </w:r>
      <w:proofErr w:type="spellEnd"/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 xml:space="preserve"> </w:t>
      </w:r>
      <w:proofErr w:type="spellStart"/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Format</w:t>
      </w:r>
      <w:proofErr w:type="spellEnd"/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 xml:space="preserve">), разработанный в 1993 году фирмой </w:t>
      </w:r>
      <w:proofErr w:type="spellStart"/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Adobe</w:t>
      </w:r>
      <w:proofErr w:type="spellEnd"/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. Как говорит само</w:t>
      </w:r>
      <w:r w:rsidR="008673BE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 xml:space="preserve"> название, он делает документы «</w:t>
      </w:r>
      <w:proofErr w:type="spellStart"/>
      <w:proofErr w:type="gramStart"/>
      <w:r w:rsidR="008673BE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portable</w:t>
      </w:r>
      <w:proofErr w:type="spellEnd"/>
      <w:r w:rsidR="008673BE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»</w:t>
      </w: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(</w:t>
      </w:r>
      <w:proofErr w:type="gramEnd"/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переносными), то есть документы могут просматриваться независимо от программ, в которых они подготовлены и независимо от используемых шрифтов и компьютеров.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PDF</w:t>
      </w:r>
      <w:r w:rsidRPr="00B70A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ПК-1.3), ПК-2 (ПК-2.1, ПК-2.2)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70A0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B70A0A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пропущенные слова.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Большинство электронных материалов, циркулирующих в сети Интернет, оформлены в _____-формате. Формат достаточно компактен и, наряду с текстом, позволяет включать в издание иллюстрации и мультимедийные фрагменты.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70A0A">
        <w:rPr>
          <w:rFonts w:ascii="Times New Roman" w:eastAsia="Calibri" w:hAnsi="Times New Roman" w:cs="Times New Roman"/>
          <w:iCs/>
          <w:sz w:val="28"/>
          <w:szCs w:val="28"/>
        </w:rPr>
        <w:t xml:space="preserve">Правильный ответ: </w:t>
      </w: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HTML.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ПК-1.4), ПК-2 (ПК-2.2, ПК-2.4)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B70A0A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</w:pP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В начале XX</w:t>
      </w: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  <w:lang w:val="en-US"/>
        </w:rPr>
        <w:t>I</w:t>
      </w: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 xml:space="preserve"> века в составе электронных изданий стали применяться еще и _______________ компоненты, под которыми подразумеваются цифровые звуковые или видеофрагменты, а также анимационные вставки в основную часть издания.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Правильный ответ: мультимедийные.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(ПК-1.3, ПК-1.4), ПК-2 (ПК-2.2, ПК-2.4)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B70A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4. </w:t>
      </w:r>
      <w:r w:rsidRPr="00B70A0A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</w:pP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Начало XX</w:t>
      </w: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  <w:lang w:val="en-US"/>
        </w:rPr>
        <w:t>I</w:t>
      </w: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 xml:space="preserve"> века характеризуются быстрым совершенствованием и развитием электроники и компьютерных информационных технологий. </w:t>
      </w: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lastRenderedPageBreak/>
        <w:t>Именно в этот период практически все издательства перешли на___________</w:t>
      </w:r>
      <w:r w:rsidR="008673BE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 xml:space="preserve"> </w:t>
      </w:r>
      <w:r w:rsidRPr="00B70A0A">
        <w:rPr>
          <w:rFonts w:ascii="Times New Roman" w:eastAsia="Aptos" w:hAnsi="Times New Roman" w:cs="Times New Roman"/>
          <w:color w:val="000000"/>
          <w:kern w:val="2"/>
          <w:sz w:val="28"/>
          <w:szCs w:val="24"/>
          <w:shd w:val="clear" w:color="auto" w:fill="FFFFFF"/>
        </w:rPr>
        <w:t>набор и верстку газет, журналов и книг.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компьютерный.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ПК-1.2), ПК-2 (ПК-2.1, ПК-2.4)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B70A0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 xml:space="preserve">Назовите </w:t>
      </w: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>отличительные характеристики мультимедийного издания</w:t>
      </w:r>
      <w:r w:rsidRPr="00B70A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5 мин.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результат: Отличительными характеристиками мультимедийного издания являются </w:t>
      </w:r>
      <w:proofErr w:type="spellStart"/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гипертекстовость</w:t>
      </w:r>
      <w:proofErr w:type="spellEnd"/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интерактивность. Особенности конкретного мультимедийного издания, так же, как и традиционного, зависят от его целевого назначения и читательского адреса. Специфика технологических процессов подготовки мультимедийного издания определяются принципом эргономичности, распространяемым на все элементы издания; 6) реализация принципа эргономичности позволяет: а) сохранить в мультимедийном издании культуру книги; б) реализовать в нём преимущества компьютерной коммуникации; в) достигнуть оптимальных параметров издания.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наличие в ответе правильного понимания </w:t>
      </w:r>
      <w:proofErr w:type="spellStart"/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>мультимединого</w:t>
      </w:r>
      <w:proofErr w:type="spellEnd"/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 издания</w:t>
      </w:r>
      <w:r w:rsidRPr="00B70A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(ПК-1.3, ПК-1.4), ПК-2 (ПК-2.2, ПК-2.4)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2" w:name="_GoBack"/>
      <w:bookmarkEnd w:id="2"/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B70A0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Какие преимущества имеют </w:t>
      </w:r>
      <w:r w:rsidRPr="00B70A0A">
        <w:rPr>
          <w:rFonts w:ascii="Times New Roman" w:eastAsia="Calibri" w:hAnsi="Times New Roman" w:cs="Times New Roman"/>
          <w:sz w:val="28"/>
          <w:szCs w:val="28"/>
        </w:rPr>
        <w:t>мультимедий</w:t>
      </w:r>
      <w:r w:rsidRPr="00B70A0A">
        <w:rPr>
          <w:rFonts w:ascii="Times New Roman" w:eastAsia="Calibri" w:hAnsi="Times New Roman" w:cs="Times New Roman"/>
          <w:kern w:val="2"/>
          <w:sz w:val="28"/>
          <w:szCs w:val="28"/>
        </w:rPr>
        <w:t>н</w:t>
      </w:r>
      <w:r w:rsidRPr="00B70A0A">
        <w:rPr>
          <w:rFonts w:ascii="Times New Roman" w:eastAsia="Aptos" w:hAnsi="Times New Roman" w:cs="Times New Roman"/>
          <w:color w:val="333333"/>
          <w:kern w:val="2"/>
          <w:sz w:val="28"/>
          <w:szCs w:val="28"/>
        </w:rPr>
        <w:t xml:space="preserve">ые </w:t>
      </w: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>издания перед печатными?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</w:t>
      </w:r>
      <w:bookmarkStart w:id="3" w:name="_Hlk190947212"/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>–</w:t>
      </w:r>
      <w:bookmarkEnd w:id="3"/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 5 мин.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90824837"/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  <w:r w:rsidRPr="00B70A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преимущества мультимедийных изданий перед печатными: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1438">
        <w:rPr>
          <w:rFonts w:ascii="Times New Roman" w:eastAsia="Aptos" w:hAnsi="Times New Roman" w:cs="Times New Roman"/>
          <w:bCs/>
          <w:kern w:val="2"/>
          <w:sz w:val="28"/>
        </w:rPr>
        <w:t>1. Доступность</w:t>
      </w:r>
      <w:r w:rsidRPr="00891438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 Электронное издание можно получить практически мгновенно, в то время как за бумажной книгой нужно идти в магазин или ждать доставку на дом.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1438">
        <w:rPr>
          <w:rFonts w:ascii="Times New Roman" w:eastAsia="Aptos" w:hAnsi="Times New Roman" w:cs="Times New Roman"/>
          <w:bCs/>
          <w:kern w:val="2"/>
          <w:sz w:val="28"/>
        </w:rPr>
        <w:t>2.Портативность</w:t>
      </w:r>
      <w:r w:rsidRPr="00891438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 Электронные издания лёгкие и не занимают много места, их проще носить с собой.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1438">
        <w:rPr>
          <w:rFonts w:ascii="Times New Roman" w:eastAsia="Aptos" w:hAnsi="Times New Roman" w:cs="Times New Roman"/>
          <w:bCs/>
          <w:kern w:val="2"/>
          <w:sz w:val="28"/>
        </w:rPr>
        <w:t>3.Возможность быстрого поиска нужной части текста</w:t>
      </w:r>
      <w:r w:rsidRPr="00891438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 В бумажные книги не встроен поисковик, единственная помощь в поиске – оглавление. В электронных книгах можно найти искомый абзац за 10 секунд, просто вбив пару слов в строку поиска.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1438">
        <w:rPr>
          <w:rFonts w:ascii="Times New Roman" w:eastAsia="Aptos" w:hAnsi="Times New Roman" w:cs="Times New Roman"/>
          <w:bCs/>
          <w:kern w:val="2"/>
          <w:sz w:val="28"/>
        </w:rPr>
        <w:t>4. Возможность читать без дополнительных источников света</w:t>
      </w: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 – благодаря подсветке, которая позволяет читать даже в полной темноте.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1438">
        <w:rPr>
          <w:rFonts w:ascii="Times New Roman" w:eastAsia="Aptos" w:hAnsi="Times New Roman" w:cs="Times New Roman"/>
          <w:bCs/>
          <w:kern w:val="2"/>
          <w:sz w:val="28"/>
        </w:rPr>
        <w:t xml:space="preserve">5. </w:t>
      </w:r>
      <w:proofErr w:type="spellStart"/>
      <w:r w:rsidRPr="00891438">
        <w:rPr>
          <w:rFonts w:ascii="Times New Roman" w:eastAsia="Aptos" w:hAnsi="Times New Roman" w:cs="Times New Roman"/>
          <w:bCs/>
          <w:kern w:val="2"/>
          <w:sz w:val="28"/>
        </w:rPr>
        <w:t>Экологичность</w:t>
      </w:r>
      <w:proofErr w:type="spellEnd"/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>. Для создания электронных изданий не нужны бумажные фабрики и вырубка деревьев.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Критерии оценивания: наличие в ответе 2-3 преимуществ электронных изданий</w:t>
      </w:r>
      <w:bookmarkStart w:id="5" w:name="_Hlk190947189"/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bookmarkEnd w:id="5"/>
    </w:p>
    <w:bookmarkEnd w:id="4"/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ПК-1.4), ПК-2 (ПК-2.1, ПК-2.3)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B70A0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70A0A">
        <w:rPr>
          <w:rFonts w:ascii="Times New Roman" w:eastAsia="Calibri" w:hAnsi="Times New Roman" w:cs="Times New Roman"/>
          <w:sz w:val="28"/>
          <w:szCs w:val="28"/>
        </w:rPr>
        <w:t>Назовите некоторые примеры мультимедийных изданий.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</w:t>
      </w:r>
      <w:bookmarkStart w:id="6" w:name="_Hlk190947397"/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>–</w:t>
      </w:r>
      <w:bookmarkEnd w:id="6"/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 5 мин.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  <w:r w:rsidRPr="00B70A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примеры </w:t>
      </w:r>
      <w:r w:rsidRPr="00B70A0A">
        <w:rPr>
          <w:rFonts w:ascii="Times New Roman" w:eastAsia="Calibri" w:hAnsi="Times New Roman" w:cs="Times New Roman"/>
          <w:sz w:val="28"/>
          <w:szCs w:val="28"/>
          <w:lang w:eastAsia="ru-RU"/>
        </w:rPr>
        <w:t>мультимедийн</w:t>
      </w:r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изданий: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«МЕДУЗА». Интернет-издание, которое использует мультимедиа: подачу информации в игровой форме, синхронизацию с социальными сетями, интерактивные ссылки, видео и графику. 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INCRUSSIA. Интернет-журнал о бизнесе, брендах и мировой экономике. На сайте есть интерактивные ссылки на социальные сети, поиск по сайту, всплывающие окна с переходами на рубрики журнала, умная графика и шкала прогресса чтения статьи. 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«ГАЗЕТА.RU». Общественно-политическое интернет-издание, которое освещает российские и мировые новости. На сайте есть интерактивные ссылки перехода на сайт погоды и финансов, видео-статьи, которые озвучивает корреспондент. 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«АИФ» (Владивосток). Интернет-газета, которая публикует новости и события Владивостока. Использует различные средства мультимедиа: слайдер-шоу, интерактивные ссылки перехода на социальные сети, интерактивные ссылки на сайт про финансы. 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«ДНИ.РУ». Российская электронная газета, на сайте которой есть интерактивная карта с описанием объектов на ней (метро, дороги и т. д.). Пользователь может комментировать и оценивать статью. 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>Wall</w:t>
      </w:r>
      <w:proofErr w:type="spellEnd"/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>Street</w:t>
      </w:r>
      <w:proofErr w:type="spellEnd"/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>Journal</w:t>
      </w:r>
      <w:proofErr w:type="spellEnd"/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Ежедневная американская деловая газета на английском языке. В интернет-версии газеты представлены мультимедиа: видео-статьи, анимация, график изменения курса валюты в реальном времени. </w:t>
      </w:r>
    </w:p>
    <w:p w:rsidR="00B70A0A" w:rsidRPr="00B70A0A" w:rsidRDefault="00B70A0A" w:rsidP="00B70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>Vogue</w:t>
      </w:r>
      <w:proofErr w:type="spellEnd"/>
      <w:r w:rsidRPr="00B70A0A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Женский журнал о моде, который публикует актуальные новости из мира моды, статьи о новинках и брендах, а также интервью моделей, стилистов и т. д. На сайте есть мультимедиа: видео с показов и интервью экспертов, ссылки для скачивания на любые устройства, интерактивные кнопки перехода.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</w:t>
      </w:r>
      <w:bookmarkStart w:id="7" w:name="_Hlk190825019"/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 xml:space="preserve">наличие в ответе 2-3 примеров </w:t>
      </w:r>
      <w:r w:rsidRPr="00B70A0A">
        <w:rPr>
          <w:rFonts w:ascii="Times New Roman" w:eastAsia="Calibri" w:hAnsi="Times New Roman" w:cs="Times New Roman"/>
          <w:sz w:val="28"/>
          <w:szCs w:val="28"/>
        </w:rPr>
        <w:t>мультимедийн</w:t>
      </w:r>
      <w:r w:rsidRPr="00B70A0A">
        <w:rPr>
          <w:rFonts w:ascii="Times New Roman" w:eastAsia="Aptos" w:hAnsi="Times New Roman" w:cs="Times New Roman"/>
          <w:kern w:val="2"/>
          <w:sz w:val="28"/>
          <w:szCs w:val="28"/>
        </w:rPr>
        <w:t>ых изданий</w:t>
      </w:r>
      <w:bookmarkEnd w:id="7"/>
      <w:r w:rsidRPr="00B70A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70A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ПК-1.2), ПК-2 (ПК-2.1, ПК-2.4)</w:t>
      </w:r>
    </w:p>
    <w:p w:rsidR="00B70A0A" w:rsidRPr="00B70A0A" w:rsidRDefault="00B70A0A" w:rsidP="00B70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66804" w:rsidRDefault="00B66804"/>
    <w:sectPr w:rsidR="00B6680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A0A"/>
    <w:rsid w:val="001E326B"/>
    <w:rsid w:val="005336BD"/>
    <w:rsid w:val="005C6A24"/>
    <w:rsid w:val="007808E4"/>
    <w:rsid w:val="008673BE"/>
    <w:rsid w:val="008742D8"/>
    <w:rsid w:val="00891438"/>
    <w:rsid w:val="00B66804"/>
    <w:rsid w:val="00B70A0A"/>
    <w:rsid w:val="00DD57EF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B11E"/>
  <w15:docId w15:val="{93CC42C5-3876-4666-BB6F-CBCE3CC8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70A0A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7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/index.php?title=%D0%98%D0%B7%D0%B4%D0%B0%D0%BD%D0%B8%D0%B5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1981</Words>
  <Characters>11292</Characters>
  <Application>Microsoft Office Word</Application>
  <DocSecurity>0</DocSecurity>
  <Lines>94</Lines>
  <Paragraphs>26</Paragraphs>
  <ScaleCrop>false</ScaleCrop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7</cp:revision>
  <dcterms:created xsi:type="dcterms:W3CDTF">2025-05-13T11:54:00Z</dcterms:created>
  <dcterms:modified xsi:type="dcterms:W3CDTF">2025-09-29T09:16:00Z</dcterms:modified>
</cp:coreProperties>
</file>