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10DC8C" w14:textId="558FEE6F" w:rsidR="000A1B49" w:rsidRPr="0083043A" w:rsidRDefault="000A1B49" w:rsidP="00F920A7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Комплект оценочных материалов по дисциплине</w:t>
      </w:r>
    </w:p>
    <w:p w14:paraId="0592388B" w14:textId="218D7693" w:rsidR="000A1B49" w:rsidRPr="0083043A" w:rsidRDefault="000A1B49" w:rsidP="00F920A7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«</w:t>
      </w:r>
      <w:r w:rsidR="00A07385">
        <w:rPr>
          <w:rFonts w:ascii="Times New Roman" w:eastAsia="Aptos" w:hAnsi="Times New Roman" w:cs="Times New Roman"/>
          <w:b/>
          <w:kern w:val="2"/>
          <w:sz w:val="28"/>
          <w:szCs w:val="28"/>
          <w:lang w:val="en-US"/>
          <w14:ligatures w14:val="standardContextual"/>
        </w:rPr>
        <w:t>PR</w:t>
      </w:r>
      <w:r w:rsidR="00FD6DD1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 xml:space="preserve"> в медиасфере</w:t>
      </w: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»</w:t>
      </w:r>
    </w:p>
    <w:p w14:paraId="249C1301" w14:textId="77777777" w:rsidR="0072436B" w:rsidRPr="0083043A" w:rsidRDefault="0072436B" w:rsidP="004E421F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392CC1FE" w14:textId="4AF09F5B" w:rsidR="000A1B49" w:rsidRPr="0074383C" w:rsidRDefault="000A1B49" w:rsidP="005C65DB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66901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</w:t>
      </w:r>
    </w:p>
    <w:p w14:paraId="045EFBDA" w14:textId="77777777" w:rsidR="000A1B49" w:rsidRPr="0074383C" w:rsidRDefault="000A1B49" w:rsidP="004E421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012ED546" w14:textId="42B74CBB" w:rsidR="0072436B" w:rsidRPr="0074383C" w:rsidRDefault="00081965" w:rsidP="004E421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74383C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 w:rsidR="00B70067" w:rsidRPr="0074383C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2920D99B" w14:textId="77777777" w:rsidR="00081965" w:rsidRPr="008E6814" w:rsidRDefault="00081965" w:rsidP="008E681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6C382050" w14:textId="5601CD9F" w:rsidR="001D7ABD" w:rsidRPr="001D7ABD" w:rsidRDefault="008E6814" w:rsidP="00A8154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8E6814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1. </w:t>
      </w:r>
      <w:r w:rsidR="001D7ABD" w:rsidRPr="001D7ABD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Какой из </w:t>
      </w:r>
      <w:r w:rsidRPr="008E6814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названных</w:t>
      </w:r>
      <w:r w:rsidR="001D7ABD" w:rsidRPr="001D7ABD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элементов является основным в PR-стратегии?</w:t>
      </w:r>
    </w:p>
    <w:p w14:paraId="403C94E0" w14:textId="47A8416B" w:rsidR="001D7ABD" w:rsidRPr="008E6814" w:rsidRDefault="008E6814" w:rsidP="00F920A7">
      <w:pPr>
        <w:spacing w:after="0" w:line="240" w:lineRule="auto"/>
        <w:ind w:left="774" w:hanging="65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8E6814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р</w:t>
      </w:r>
      <w:r w:rsidR="001D7ABD" w:rsidRPr="008E6814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еклама</w:t>
      </w:r>
    </w:p>
    <w:p w14:paraId="6F2819EF" w14:textId="362E5D0E" w:rsidR="001D7ABD" w:rsidRPr="008E6814" w:rsidRDefault="008E6814" w:rsidP="00F920A7">
      <w:pPr>
        <w:spacing w:after="0" w:line="240" w:lineRule="auto"/>
        <w:ind w:left="774" w:hanging="65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8E6814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Б) </w:t>
      </w: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и</w:t>
      </w:r>
      <w:r w:rsidR="001D7ABD" w:rsidRPr="008E6814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сследование аудитории</w:t>
      </w:r>
    </w:p>
    <w:p w14:paraId="7077C761" w14:textId="30E6EDC5" w:rsidR="001D7ABD" w:rsidRPr="008E6814" w:rsidRDefault="008E6814" w:rsidP="00F920A7">
      <w:pPr>
        <w:spacing w:after="0" w:line="240" w:lineRule="auto"/>
        <w:ind w:left="774" w:hanging="65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8E6814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В) </w:t>
      </w: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п</w:t>
      </w:r>
      <w:r w:rsidR="001D7ABD" w:rsidRPr="008E6814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родажа</w:t>
      </w:r>
    </w:p>
    <w:p w14:paraId="3E28C142" w14:textId="646BF6D0" w:rsidR="001D7ABD" w:rsidRDefault="008E6814" w:rsidP="00F920A7">
      <w:pPr>
        <w:spacing w:after="0" w:line="240" w:lineRule="auto"/>
        <w:ind w:left="774" w:hanging="65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8E6814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Г) </w:t>
      </w: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п</w:t>
      </w:r>
      <w:r w:rsidR="001D7ABD" w:rsidRPr="008E6814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роизводство</w:t>
      </w:r>
    </w:p>
    <w:p w14:paraId="5C9AE075" w14:textId="32B70915" w:rsidR="008E6814" w:rsidRDefault="008E6814" w:rsidP="00A81541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>Правильный ответ:</w:t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Б</w:t>
      </w:r>
    </w:p>
    <w:p w14:paraId="3CA1DF44" w14:textId="60084C58" w:rsidR="008E6814" w:rsidRPr="008E6814" w:rsidRDefault="008E6814" w:rsidP="00A8154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Компетенции (индикаторы): ПК-3</w:t>
      </w:r>
    </w:p>
    <w:p w14:paraId="16069D01" w14:textId="77777777" w:rsidR="00020554" w:rsidRPr="00A81541" w:rsidRDefault="00020554" w:rsidP="00A8154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</w:p>
    <w:p w14:paraId="7A0ADFC9" w14:textId="3F61705B" w:rsidR="001D7ABD" w:rsidRPr="001D7ABD" w:rsidRDefault="00020554" w:rsidP="00A8154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A8154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2. </w:t>
      </w:r>
      <w:r w:rsidR="001D7ABD" w:rsidRPr="001D7ABD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Какой из следующих инструментов не относится к PR?</w:t>
      </w:r>
    </w:p>
    <w:p w14:paraId="0E3827B2" w14:textId="4689501A" w:rsidR="001D7ABD" w:rsidRPr="001D7ABD" w:rsidRDefault="00A81541" w:rsidP="00F920A7">
      <w:pPr>
        <w:spacing w:after="0" w:line="240" w:lineRule="auto"/>
        <w:ind w:left="774" w:hanging="65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А) п</w:t>
      </w:r>
      <w:r w:rsidR="001D7ABD" w:rsidRPr="001D7ABD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ресс-релиз</w:t>
      </w:r>
    </w:p>
    <w:p w14:paraId="1B578CF1" w14:textId="47300D4F" w:rsidR="001D7ABD" w:rsidRPr="001D7ABD" w:rsidRDefault="00A81541" w:rsidP="00F920A7">
      <w:pPr>
        <w:spacing w:after="0" w:line="240" w:lineRule="auto"/>
        <w:ind w:left="774" w:hanging="65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Б) с</w:t>
      </w:r>
      <w:r w:rsidR="001D7ABD" w:rsidRPr="001D7ABD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оциальные сети</w:t>
      </w:r>
    </w:p>
    <w:p w14:paraId="08C6B2A6" w14:textId="1CA68FF7" w:rsidR="001D7ABD" w:rsidRPr="001D7ABD" w:rsidRDefault="00A81541" w:rsidP="00F920A7">
      <w:pPr>
        <w:spacing w:after="0" w:line="240" w:lineRule="auto"/>
        <w:ind w:left="774" w:hanging="65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В) т</w:t>
      </w:r>
      <w:r w:rsidR="001D7ABD" w:rsidRPr="001D7ABD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елевизионная реклама</w:t>
      </w:r>
    </w:p>
    <w:p w14:paraId="49C04D84" w14:textId="612554D9" w:rsidR="001D7ABD" w:rsidRPr="00A81541" w:rsidRDefault="00A81541" w:rsidP="00F920A7">
      <w:pPr>
        <w:spacing w:after="0" w:line="240" w:lineRule="auto"/>
        <w:ind w:left="774" w:hanging="65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Г) о</w:t>
      </w:r>
      <w:r w:rsidR="001D7ABD" w:rsidRPr="001D7ABD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рганизация мероприятий</w:t>
      </w:r>
    </w:p>
    <w:p w14:paraId="5AC3323A" w14:textId="38C66753" w:rsidR="00A81541" w:rsidRDefault="00A81541" w:rsidP="00F920A7">
      <w:pPr>
        <w:pStyle w:val="a6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>Правильный ответ:</w:t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В</w:t>
      </w:r>
    </w:p>
    <w:p w14:paraId="0D6ABE21" w14:textId="77777777" w:rsidR="00A81541" w:rsidRDefault="00A81541" w:rsidP="00F920A7">
      <w:pPr>
        <w:spacing w:after="0" w:line="240" w:lineRule="auto"/>
        <w:ind w:left="709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Компетенции (индикаторы): ПК-3</w:t>
      </w:r>
    </w:p>
    <w:p w14:paraId="64E25CC5" w14:textId="77777777" w:rsidR="00CB4E30" w:rsidRDefault="00CB4E30" w:rsidP="00A8154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</w:p>
    <w:p w14:paraId="52A913A5" w14:textId="3AC912FA" w:rsidR="001D7ABD" w:rsidRPr="001D7ABD" w:rsidRDefault="00CB4E30" w:rsidP="00CB4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3. </w:t>
      </w:r>
      <w:r w:rsidR="001D7ABD" w:rsidRPr="001D7ABD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Какой из следующих методов используется для оценки эффективности PR-кампании?</w:t>
      </w:r>
    </w:p>
    <w:p w14:paraId="3B639142" w14:textId="7B8223AF" w:rsidR="001D7ABD" w:rsidRPr="001D7ABD" w:rsidRDefault="00CB4E30" w:rsidP="00CB4E30">
      <w:pPr>
        <w:spacing w:after="0" w:line="240" w:lineRule="auto"/>
        <w:ind w:left="709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А) а</w:t>
      </w:r>
      <w:r w:rsidR="001D7ABD" w:rsidRPr="001D7ABD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нализ продаж</w:t>
      </w:r>
    </w:p>
    <w:p w14:paraId="0EC9B8B3" w14:textId="7ABF2EAD" w:rsidR="00CB4E30" w:rsidRDefault="00CB4E30" w:rsidP="00CB4E30">
      <w:pPr>
        <w:spacing w:after="0" w:line="240" w:lineRule="auto"/>
        <w:ind w:left="709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Б) о</w:t>
      </w:r>
      <w:r w:rsidR="001D7ABD" w:rsidRPr="001D7ABD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прос целевой аудитории</w:t>
      </w:r>
    </w:p>
    <w:p w14:paraId="2651B31B" w14:textId="7EA80DE6" w:rsidR="001D7ABD" w:rsidRPr="001D7ABD" w:rsidRDefault="00CB4E30" w:rsidP="00CB4E30">
      <w:pPr>
        <w:spacing w:after="0" w:line="240" w:lineRule="auto"/>
        <w:ind w:left="709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В</w:t>
      </w:r>
      <w:r w:rsidR="001D7ABD" w:rsidRPr="001D7ABD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м</w:t>
      </w:r>
      <w:r w:rsidR="001D7ABD" w:rsidRPr="001D7ABD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ониторинг социальных сетей</w:t>
      </w:r>
    </w:p>
    <w:p w14:paraId="2750DE6A" w14:textId="0FB6CF6F" w:rsidR="001D7ABD" w:rsidRDefault="00CB4E30" w:rsidP="00CB4E30">
      <w:pPr>
        <w:spacing w:after="0" w:line="240" w:lineRule="auto"/>
        <w:ind w:left="709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Г) в</w:t>
      </w:r>
      <w:r w:rsidR="001D7ABD" w:rsidRPr="001D7ABD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се вышеперечисленное</w:t>
      </w:r>
    </w:p>
    <w:p w14:paraId="0168D4B1" w14:textId="3C6A3B2E" w:rsidR="00CB4E30" w:rsidRDefault="00CB4E30" w:rsidP="009827C0">
      <w:pPr>
        <w:pStyle w:val="a6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>Правильный ответ:</w:t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Г</w:t>
      </w:r>
    </w:p>
    <w:p w14:paraId="2DB441F9" w14:textId="77777777" w:rsidR="00CB4E30" w:rsidRDefault="00CB4E30" w:rsidP="009827C0">
      <w:pPr>
        <w:spacing w:after="0" w:line="240" w:lineRule="auto"/>
        <w:ind w:left="709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Компетенции (индикаторы): ПК-3</w:t>
      </w:r>
    </w:p>
    <w:p w14:paraId="36D4698B" w14:textId="77777777" w:rsidR="00F048BC" w:rsidRPr="00A81541" w:rsidRDefault="00F048BC" w:rsidP="00A8154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</w:p>
    <w:p w14:paraId="2E00EDAC" w14:textId="62E05CCD" w:rsidR="00F048BC" w:rsidRPr="00847927" w:rsidRDefault="00847927" w:rsidP="004E421F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i/>
          <w:color w:val="404040"/>
          <w:sz w:val="28"/>
          <w:szCs w:val="28"/>
          <w:lang w:eastAsia="ru-RU"/>
        </w:rPr>
      </w:pPr>
      <w:r w:rsidRPr="007E5344">
        <w:rPr>
          <w:rFonts w:ascii="Times New Roman" w:eastAsia="Times New Roman" w:hAnsi="Times New Roman" w:cs="Times New Roman"/>
          <w:bCs/>
          <w:i/>
          <w:color w:val="404040"/>
          <w:sz w:val="28"/>
          <w:szCs w:val="28"/>
          <w:lang w:eastAsia="ru-RU"/>
        </w:rPr>
        <w:t>Выберите все правильные варианты ответов.</w:t>
      </w:r>
    </w:p>
    <w:p w14:paraId="53E7FE95" w14:textId="5E037FF4" w:rsidR="00F048BC" w:rsidRDefault="00F048BC" w:rsidP="004E421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</w:p>
    <w:p w14:paraId="1BA5F7C1" w14:textId="2C27335E" w:rsidR="00CB4E30" w:rsidRPr="007E5344" w:rsidRDefault="00CB4E30" w:rsidP="00864795">
      <w:pPr>
        <w:pStyle w:val="a6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7E5344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Какие из следующих инструментов относятся к PR? </w:t>
      </w:r>
    </w:p>
    <w:p w14:paraId="491E6E98" w14:textId="50035DAA" w:rsidR="00CB4E30" w:rsidRPr="00CB4E30" w:rsidRDefault="007E5344" w:rsidP="007E5344">
      <w:pPr>
        <w:spacing w:after="0" w:line="240" w:lineRule="auto"/>
        <w:ind w:left="709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А) п</w:t>
      </w:r>
      <w:r w:rsidR="00CB4E30" w:rsidRPr="00CB4E30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ресс-релиз</w:t>
      </w:r>
    </w:p>
    <w:p w14:paraId="2F85A200" w14:textId="3BA8C7CE" w:rsidR="00CB4E30" w:rsidRPr="00CB4E30" w:rsidRDefault="007E5344" w:rsidP="007E5344">
      <w:pPr>
        <w:spacing w:after="0" w:line="240" w:lineRule="auto"/>
        <w:ind w:left="709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Б) с</w:t>
      </w:r>
      <w:r w:rsidR="00CB4E30" w:rsidRPr="00CB4E30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оциальные сети</w:t>
      </w:r>
    </w:p>
    <w:p w14:paraId="34A4993E" w14:textId="1824B14C" w:rsidR="00CB4E30" w:rsidRPr="00CB4E30" w:rsidRDefault="007E5344" w:rsidP="007E5344">
      <w:pPr>
        <w:spacing w:after="0" w:line="240" w:lineRule="auto"/>
        <w:ind w:left="709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В) р</w:t>
      </w:r>
      <w:r w:rsidR="00CB4E30" w:rsidRPr="00CB4E30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екламные баннеры</w:t>
      </w:r>
    </w:p>
    <w:p w14:paraId="29979EB1" w14:textId="1B200795" w:rsidR="00CB4E30" w:rsidRPr="00CB4E30" w:rsidRDefault="007E5344" w:rsidP="007E5344">
      <w:pPr>
        <w:spacing w:after="0" w:line="240" w:lineRule="auto"/>
        <w:ind w:left="709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Г) о</w:t>
      </w:r>
      <w:r w:rsidR="00CB4E30" w:rsidRPr="00CB4E30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рганизация мероприятий</w:t>
      </w:r>
    </w:p>
    <w:p w14:paraId="30A7DF15" w14:textId="2A2C51EF" w:rsidR="007E5344" w:rsidRDefault="007E5344" w:rsidP="009827C0">
      <w:pPr>
        <w:pStyle w:val="a6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>Правильный ответ: А,</w:t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Б, Г</w:t>
      </w:r>
    </w:p>
    <w:p w14:paraId="3325F7D4" w14:textId="77777777" w:rsidR="007E5344" w:rsidRDefault="007E5344" w:rsidP="009827C0">
      <w:pPr>
        <w:spacing w:after="0" w:line="240" w:lineRule="auto"/>
        <w:ind w:left="709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Компетенции (индикаторы): ПК-3</w:t>
      </w:r>
    </w:p>
    <w:p w14:paraId="049AE81B" w14:textId="77777777" w:rsidR="007E5344" w:rsidRDefault="007E5344" w:rsidP="007E534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</w:pPr>
    </w:p>
    <w:p w14:paraId="3C7BFA3B" w14:textId="7E943E9E" w:rsidR="00CB4E30" w:rsidRPr="007E5344" w:rsidRDefault="00CB4E30" w:rsidP="00864795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7E5344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Какие из следующих факторов важны для успешного взаимодействия с медиа? </w:t>
      </w:r>
    </w:p>
    <w:p w14:paraId="7B3B8F42" w14:textId="45585E45" w:rsidR="00CB4E30" w:rsidRPr="00CB4E30" w:rsidRDefault="007E5344" w:rsidP="007E5344">
      <w:pPr>
        <w:spacing w:after="0" w:line="240" w:lineRule="auto"/>
        <w:ind w:left="709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А) р</w:t>
      </w:r>
      <w:r w:rsidR="00CB4E30" w:rsidRPr="00CB4E30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егулярность публикаций</w:t>
      </w:r>
    </w:p>
    <w:p w14:paraId="36F3D169" w14:textId="10277D20" w:rsidR="00CB4E30" w:rsidRPr="00CB4E30" w:rsidRDefault="007E5344" w:rsidP="007E5344">
      <w:pPr>
        <w:spacing w:after="0" w:line="240" w:lineRule="auto"/>
        <w:ind w:left="709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lastRenderedPageBreak/>
        <w:t>Б</w:t>
      </w:r>
      <w:r w:rsidR="00CB4E30" w:rsidRPr="00CB4E30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п</w:t>
      </w:r>
      <w:r w:rsidR="00CB4E30" w:rsidRPr="00CB4E30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розрачность информации</w:t>
      </w:r>
    </w:p>
    <w:p w14:paraId="42B57B7E" w14:textId="487263FD" w:rsidR="00CB4E30" w:rsidRPr="00CB4E30" w:rsidRDefault="007E5344" w:rsidP="007E5344">
      <w:pPr>
        <w:spacing w:after="0" w:line="240" w:lineRule="auto"/>
        <w:ind w:left="709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В) в</w:t>
      </w:r>
      <w:r w:rsidR="00CB4E30" w:rsidRPr="00CB4E30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ысокий бюджет на PR</w:t>
      </w:r>
    </w:p>
    <w:p w14:paraId="474F5C27" w14:textId="7C4C5C20" w:rsidR="00CB4E30" w:rsidRPr="00CB4E30" w:rsidRDefault="007E5344" w:rsidP="007E5344">
      <w:pPr>
        <w:spacing w:after="0" w:line="240" w:lineRule="auto"/>
        <w:ind w:left="709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Г) н</w:t>
      </w:r>
      <w:r w:rsidR="00CB4E30" w:rsidRPr="00CB4E30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аличие уникального контента</w:t>
      </w:r>
    </w:p>
    <w:p w14:paraId="71ECCD86" w14:textId="60BB3193" w:rsidR="007E5344" w:rsidRDefault="007E5344" w:rsidP="009827C0">
      <w:pPr>
        <w:pStyle w:val="a6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>Правильный ответ:</w:t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А, Б, Г</w:t>
      </w:r>
    </w:p>
    <w:p w14:paraId="249587D1" w14:textId="77777777" w:rsidR="007E5344" w:rsidRDefault="007E5344" w:rsidP="009827C0">
      <w:pPr>
        <w:spacing w:after="0" w:line="240" w:lineRule="auto"/>
        <w:ind w:left="709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Компетенции (индикаторы): ПК-3</w:t>
      </w:r>
    </w:p>
    <w:p w14:paraId="5D244C45" w14:textId="77777777" w:rsidR="007E5344" w:rsidRDefault="007E5344" w:rsidP="007E534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</w:p>
    <w:p w14:paraId="04E38189" w14:textId="0456B267" w:rsidR="00CB4E30" w:rsidRPr="007E5344" w:rsidRDefault="007E5344" w:rsidP="00864795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7E5344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Ч</w:t>
      </w:r>
      <w:r w:rsidR="00CB4E30" w:rsidRPr="007E5344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то из перечисленного является частью оценки эффективности PR-кампании? </w:t>
      </w:r>
    </w:p>
    <w:p w14:paraId="26ED25BC" w14:textId="459B239F" w:rsidR="00CB4E30" w:rsidRPr="00CB4E30" w:rsidRDefault="007E5344" w:rsidP="007E5344">
      <w:pPr>
        <w:spacing w:after="0" w:line="240" w:lineRule="auto"/>
        <w:ind w:left="709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А) а</w:t>
      </w:r>
      <w:r w:rsidR="00CB4E30" w:rsidRPr="00CB4E30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нализ упоминаний в СМИ</w:t>
      </w:r>
    </w:p>
    <w:p w14:paraId="72CD6347" w14:textId="27583804" w:rsidR="00CB4E30" w:rsidRPr="00CB4E30" w:rsidRDefault="007E5344" w:rsidP="007E5344">
      <w:pPr>
        <w:spacing w:after="0" w:line="240" w:lineRule="auto"/>
        <w:ind w:left="709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Б) о</w:t>
      </w:r>
      <w:r w:rsidR="00CB4E30" w:rsidRPr="00CB4E30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прос целевой аудитории</w:t>
      </w:r>
    </w:p>
    <w:p w14:paraId="4C668DA8" w14:textId="005F3906" w:rsidR="00CB4E30" w:rsidRPr="00CB4E30" w:rsidRDefault="007E5344" w:rsidP="007E5344">
      <w:pPr>
        <w:spacing w:after="0" w:line="240" w:lineRule="auto"/>
        <w:ind w:left="709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В) и</w:t>
      </w:r>
      <w:r w:rsidR="00CB4E30" w:rsidRPr="00CB4E30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зучение финансовых отчетов</w:t>
      </w:r>
    </w:p>
    <w:p w14:paraId="15555168" w14:textId="5840CA6C" w:rsidR="00CB4E30" w:rsidRPr="00CB4E30" w:rsidRDefault="007E5344" w:rsidP="007E5344">
      <w:pPr>
        <w:spacing w:after="0" w:line="240" w:lineRule="auto"/>
        <w:ind w:left="709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Г) м</w:t>
      </w:r>
      <w:r w:rsidR="00CB4E30" w:rsidRPr="00CB4E30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ониторинг социальных сетей</w:t>
      </w:r>
    </w:p>
    <w:p w14:paraId="6E6817A9" w14:textId="28EB728B" w:rsidR="007E5344" w:rsidRDefault="007E5344" w:rsidP="009827C0">
      <w:pPr>
        <w:pStyle w:val="a6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>Правильный ответ: А,</w:t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Б, Г</w:t>
      </w:r>
    </w:p>
    <w:p w14:paraId="2A60A768" w14:textId="77777777" w:rsidR="007E5344" w:rsidRDefault="007E5344" w:rsidP="009827C0">
      <w:pPr>
        <w:spacing w:after="0" w:line="240" w:lineRule="auto"/>
        <w:ind w:left="709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Компетенции (индикаторы): ПК-3</w:t>
      </w:r>
    </w:p>
    <w:p w14:paraId="1F58E1AD" w14:textId="464E175A" w:rsidR="004E421F" w:rsidRPr="007E5344" w:rsidRDefault="004E421F" w:rsidP="007E534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14:paraId="4BF58727" w14:textId="23BAA469" w:rsidR="004E421F" w:rsidRDefault="004E421F" w:rsidP="004E421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3615AB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Задания закрытого типа на установление соответствия</w:t>
      </w:r>
    </w:p>
    <w:p w14:paraId="7A89ADE7" w14:textId="59069E21" w:rsidR="004E421F" w:rsidRDefault="004E421F" w:rsidP="004E421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</w:p>
    <w:p w14:paraId="6DED3AF7" w14:textId="62C46208" w:rsidR="004E421F" w:rsidRPr="004E421F" w:rsidRDefault="004E421F" w:rsidP="007E5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404040"/>
          <w:sz w:val="28"/>
          <w:szCs w:val="28"/>
          <w:lang w:eastAsia="ru-RU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10EEEC40" w14:textId="6FDB57D2" w:rsidR="004E421F" w:rsidRDefault="004E421F" w:rsidP="004E421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</w:p>
    <w:p w14:paraId="439655B7" w14:textId="5A837F4E" w:rsidR="00FD6DD1" w:rsidRPr="001770B2" w:rsidRDefault="001770B2" w:rsidP="00864795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770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Установите соответствие между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типами PR-кампаний и их целями</w:t>
      </w:r>
      <w:r w:rsidR="00413D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tbl>
      <w:tblPr>
        <w:tblW w:w="96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4"/>
        <w:gridCol w:w="6782"/>
      </w:tblGrid>
      <w:tr w:rsidR="00FD6DD1" w:rsidRPr="00FD6DD1" w14:paraId="60331B99" w14:textId="77777777" w:rsidTr="004E421F">
        <w:trPr>
          <w:trHeight w:val="314"/>
          <w:tblHeader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79633434" w14:textId="1AFCBF18" w:rsidR="00FD6DD1" w:rsidRPr="003A469A" w:rsidRDefault="001770B2" w:rsidP="00177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404040"/>
                <w:sz w:val="28"/>
                <w:szCs w:val="28"/>
                <w:lang w:eastAsia="ru-RU"/>
              </w:rPr>
            </w:pPr>
            <w:r w:rsidRPr="003A469A">
              <w:rPr>
                <w:rFonts w:ascii="Times New Roman" w:eastAsia="Times New Roman" w:hAnsi="Times New Roman" w:cs="Times New Roman"/>
                <w:bCs/>
                <w:color w:val="404040"/>
                <w:sz w:val="28"/>
                <w:szCs w:val="28"/>
                <w:lang w:eastAsia="ru-RU"/>
              </w:rPr>
              <w:t xml:space="preserve">Типы </w:t>
            </w:r>
            <w:r w:rsidRPr="003A469A">
              <w:rPr>
                <w:rFonts w:ascii="Times New Roman" w:eastAsia="Times New Roman" w:hAnsi="Times New Roman" w:cs="Times New Roman"/>
                <w:bCs/>
                <w:color w:val="404040"/>
                <w:sz w:val="28"/>
                <w:szCs w:val="28"/>
                <w:lang w:val="en-US" w:eastAsia="ru-RU"/>
              </w:rPr>
              <w:t>PR-</w:t>
            </w:r>
            <w:r w:rsidRPr="003A469A">
              <w:rPr>
                <w:rFonts w:ascii="Times New Roman" w:eastAsia="Times New Roman" w:hAnsi="Times New Roman" w:cs="Times New Roman"/>
                <w:bCs/>
                <w:color w:val="404040"/>
                <w:sz w:val="28"/>
                <w:szCs w:val="28"/>
                <w:lang w:eastAsia="ru-RU"/>
              </w:rPr>
              <w:t>кампаний</w:t>
            </w:r>
          </w:p>
        </w:tc>
        <w:tc>
          <w:tcPr>
            <w:tcW w:w="0" w:type="auto"/>
            <w:vAlign w:val="center"/>
            <w:hideMark/>
          </w:tcPr>
          <w:p w14:paraId="6DD6B037" w14:textId="59DFCB9F" w:rsidR="00FD6DD1" w:rsidRPr="003A469A" w:rsidRDefault="001770B2" w:rsidP="003A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404040"/>
                <w:sz w:val="28"/>
                <w:szCs w:val="28"/>
                <w:lang w:eastAsia="ru-RU"/>
              </w:rPr>
            </w:pPr>
            <w:r w:rsidRPr="003A469A">
              <w:rPr>
                <w:rFonts w:ascii="Times New Roman" w:eastAsia="Times New Roman" w:hAnsi="Times New Roman" w:cs="Times New Roman"/>
                <w:bCs/>
                <w:color w:val="404040"/>
                <w:sz w:val="28"/>
                <w:szCs w:val="28"/>
                <w:lang w:eastAsia="ru-RU"/>
              </w:rPr>
              <w:t>Цели</w:t>
            </w:r>
            <w:r w:rsidRPr="003A469A">
              <w:rPr>
                <w:rFonts w:ascii="Times New Roman" w:eastAsia="Times New Roman" w:hAnsi="Times New Roman" w:cs="Times New Roman"/>
                <w:bCs/>
                <w:color w:val="404040"/>
                <w:sz w:val="28"/>
                <w:szCs w:val="28"/>
                <w:lang w:val="en-US" w:eastAsia="ru-RU"/>
              </w:rPr>
              <w:t xml:space="preserve"> PR-</w:t>
            </w:r>
            <w:r w:rsidRPr="003A469A">
              <w:rPr>
                <w:rFonts w:ascii="Times New Roman" w:eastAsia="Times New Roman" w:hAnsi="Times New Roman" w:cs="Times New Roman"/>
                <w:bCs/>
                <w:color w:val="404040"/>
                <w:sz w:val="28"/>
                <w:szCs w:val="28"/>
                <w:lang w:eastAsia="ru-RU"/>
              </w:rPr>
              <w:t>кампаний</w:t>
            </w:r>
          </w:p>
        </w:tc>
      </w:tr>
      <w:tr w:rsidR="00FD6DD1" w:rsidRPr="00FD6DD1" w14:paraId="34579220" w14:textId="77777777" w:rsidTr="003A469A">
        <w:trPr>
          <w:trHeight w:val="323"/>
        </w:trPr>
        <w:tc>
          <w:tcPr>
            <w:tcW w:w="2904" w:type="dxa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23B6B2E5" w14:textId="6D8A10B5" w:rsidR="00FD6DD1" w:rsidRPr="00411B8C" w:rsidRDefault="00FD6DD1" w:rsidP="003A469A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411B8C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1</w:t>
            </w:r>
            <w:r w:rsidR="004E421F" w:rsidRPr="00411B8C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)</w:t>
            </w:r>
            <w:r w:rsidRPr="00411B8C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</w:t>
            </w:r>
            <w:r w:rsidR="001770B2" w:rsidRPr="0041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Кризисные</w:t>
            </w:r>
          </w:p>
        </w:tc>
        <w:tc>
          <w:tcPr>
            <w:tcW w:w="6782" w:type="dxa"/>
            <w:vAlign w:val="center"/>
            <w:hideMark/>
          </w:tcPr>
          <w:p w14:paraId="32F9CDC3" w14:textId="7A2189F0" w:rsidR="00FD6DD1" w:rsidRPr="00411B8C" w:rsidRDefault="00FD6DD1" w:rsidP="003A469A">
            <w:pPr>
              <w:spacing w:after="0" w:line="240" w:lineRule="auto"/>
              <w:ind w:left="222" w:hanging="19"/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411B8C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А</w:t>
            </w:r>
            <w:r w:rsidR="004E421F" w:rsidRPr="00411B8C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)</w:t>
            </w:r>
            <w:r w:rsidRPr="00411B8C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</w:t>
            </w:r>
            <w:r w:rsidR="00411B8C" w:rsidRPr="0041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Продвижение социальных ценностей, формирование позитивного имиджа через благотворительность</w:t>
            </w:r>
          </w:p>
        </w:tc>
      </w:tr>
      <w:tr w:rsidR="00FD6DD1" w:rsidRPr="00FD6DD1" w14:paraId="250FD770" w14:textId="77777777" w:rsidTr="003A469A">
        <w:trPr>
          <w:trHeight w:val="314"/>
        </w:trPr>
        <w:tc>
          <w:tcPr>
            <w:tcW w:w="2904" w:type="dxa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1E8D98C3" w14:textId="346B4E4B" w:rsidR="00FD6DD1" w:rsidRPr="00411B8C" w:rsidRDefault="00FD6DD1" w:rsidP="003A469A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411B8C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2</w:t>
            </w:r>
            <w:r w:rsidR="004E421F" w:rsidRPr="00411B8C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)</w:t>
            </w:r>
            <w:r w:rsidRPr="00411B8C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</w:t>
            </w:r>
            <w:r w:rsidR="001770B2" w:rsidRPr="0041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Имиджевые</w:t>
            </w:r>
          </w:p>
        </w:tc>
        <w:tc>
          <w:tcPr>
            <w:tcW w:w="6782" w:type="dxa"/>
            <w:vAlign w:val="center"/>
            <w:hideMark/>
          </w:tcPr>
          <w:p w14:paraId="392A4117" w14:textId="0BE8DBA7" w:rsidR="00FD6DD1" w:rsidRPr="00411B8C" w:rsidRDefault="00FD6DD1" w:rsidP="003A469A">
            <w:pPr>
              <w:spacing w:after="0" w:line="240" w:lineRule="auto"/>
              <w:ind w:left="222" w:hanging="19"/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411B8C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Б</w:t>
            </w:r>
            <w:r w:rsidR="004E421F" w:rsidRPr="00411B8C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)</w:t>
            </w:r>
            <w:r w:rsidRPr="00411B8C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</w:t>
            </w:r>
            <w:r w:rsidR="00411B8C" w:rsidRPr="0041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Нейтрализация негативной информации, в</w:t>
            </w:r>
            <w:r w:rsidR="003A4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осстановление доверия аудитории</w:t>
            </w:r>
          </w:p>
        </w:tc>
      </w:tr>
      <w:tr w:rsidR="00FD6DD1" w:rsidRPr="00FD6DD1" w14:paraId="7C3B9985" w14:textId="77777777" w:rsidTr="003A469A">
        <w:trPr>
          <w:trHeight w:val="314"/>
        </w:trPr>
        <w:tc>
          <w:tcPr>
            <w:tcW w:w="2904" w:type="dxa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6BC8B37C" w14:textId="33F68D7E" w:rsidR="00FD6DD1" w:rsidRPr="00411B8C" w:rsidRDefault="004E421F" w:rsidP="003A469A">
            <w:pPr>
              <w:spacing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411B8C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3)</w:t>
            </w:r>
            <w:r w:rsidR="00FD6DD1" w:rsidRPr="00411B8C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</w:t>
            </w:r>
            <w:r w:rsidR="001770B2" w:rsidRPr="0041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Социально-ориентированные</w:t>
            </w:r>
          </w:p>
        </w:tc>
        <w:tc>
          <w:tcPr>
            <w:tcW w:w="6782" w:type="dxa"/>
            <w:vAlign w:val="center"/>
            <w:hideMark/>
          </w:tcPr>
          <w:p w14:paraId="0D9A870C" w14:textId="6AADB845" w:rsidR="00FD6DD1" w:rsidRPr="00411B8C" w:rsidRDefault="004E421F" w:rsidP="003A469A">
            <w:pPr>
              <w:spacing w:after="0" w:line="240" w:lineRule="auto"/>
              <w:ind w:left="222" w:hanging="19"/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411B8C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В) </w:t>
            </w:r>
            <w:r w:rsidR="00411B8C" w:rsidRPr="0041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узнаваемости бренда, создани</w:t>
            </w:r>
            <w:r w:rsidR="003A4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уникального образа организации</w:t>
            </w:r>
          </w:p>
        </w:tc>
      </w:tr>
    </w:tbl>
    <w:p w14:paraId="5520A66D" w14:textId="07E2C554" w:rsidR="00411B8C" w:rsidRPr="00411B8C" w:rsidRDefault="00411B8C" w:rsidP="00F920A7">
      <w:pPr>
        <w:pStyle w:val="a6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411B8C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>Правильный ответ:</w:t>
      </w:r>
      <w:r w:rsidRPr="00411B8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r w:rsidRPr="001770B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827C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770B2">
        <w:rPr>
          <w:rFonts w:ascii="Times New Roman" w:eastAsia="Times New Roman" w:hAnsi="Times New Roman" w:cs="Times New Roman"/>
          <w:sz w:val="28"/>
          <w:szCs w:val="28"/>
          <w:lang w:eastAsia="ru-RU"/>
        </w:rPr>
        <w:t>Б, 2</w:t>
      </w:r>
      <w:r w:rsidR="009827C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770B2">
        <w:rPr>
          <w:rFonts w:ascii="Times New Roman" w:eastAsia="Times New Roman" w:hAnsi="Times New Roman" w:cs="Times New Roman"/>
          <w:sz w:val="28"/>
          <w:szCs w:val="28"/>
          <w:lang w:eastAsia="ru-RU"/>
        </w:rPr>
        <w:t>В, 3</w:t>
      </w:r>
      <w:r w:rsidR="009827C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770B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11B8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</w:p>
    <w:p w14:paraId="609D8527" w14:textId="5202B6F3" w:rsidR="00411B8C" w:rsidRDefault="00411B8C" w:rsidP="00F920A7">
      <w:pPr>
        <w:spacing w:after="0" w:line="240" w:lineRule="auto"/>
        <w:ind w:left="709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411B8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Компетенции (индикаторы): ПК-3</w:t>
      </w:r>
    </w:p>
    <w:p w14:paraId="4D315D8C" w14:textId="77777777" w:rsidR="00411B8C" w:rsidRDefault="00411B8C" w:rsidP="00411B8C">
      <w:pPr>
        <w:spacing w:after="0" w:line="240" w:lineRule="auto"/>
        <w:ind w:left="851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14:paraId="1BBA24B2" w14:textId="7697C6BF" w:rsidR="00411B8C" w:rsidRPr="00411B8C" w:rsidRDefault="00411B8C" w:rsidP="00864795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411B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Установите соответствие между инструментами PR и их описаниями</w:t>
      </w:r>
      <w:r w:rsidR="00413D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tbl>
      <w:tblPr>
        <w:tblW w:w="9686" w:type="dxa"/>
        <w:tblLook w:val="04A0" w:firstRow="1" w:lastRow="0" w:firstColumn="1" w:lastColumn="0" w:noHBand="0" w:noVBand="1"/>
      </w:tblPr>
      <w:tblGrid>
        <w:gridCol w:w="2552"/>
        <w:gridCol w:w="7134"/>
      </w:tblGrid>
      <w:tr w:rsidR="00411B8C" w:rsidRPr="00AC2428" w14:paraId="59401EB7" w14:textId="77777777" w:rsidTr="00AC2428">
        <w:trPr>
          <w:trHeight w:val="314"/>
          <w:tblHeader/>
        </w:trPr>
        <w:tc>
          <w:tcPr>
            <w:tcW w:w="2552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7A83481D" w14:textId="3F2CD474" w:rsidR="00411B8C" w:rsidRPr="003A469A" w:rsidRDefault="00411B8C" w:rsidP="003A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404040"/>
                <w:sz w:val="28"/>
                <w:szCs w:val="28"/>
                <w:lang w:eastAsia="ru-RU"/>
              </w:rPr>
            </w:pPr>
            <w:r w:rsidRPr="003A469A">
              <w:rPr>
                <w:rFonts w:ascii="Times New Roman" w:eastAsia="Times New Roman" w:hAnsi="Times New Roman" w:cs="Times New Roman"/>
                <w:bCs/>
                <w:color w:val="404040"/>
                <w:sz w:val="28"/>
                <w:szCs w:val="28"/>
                <w:lang w:eastAsia="ru-RU"/>
              </w:rPr>
              <w:t>Инструмент</w:t>
            </w:r>
          </w:p>
        </w:tc>
        <w:tc>
          <w:tcPr>
            <w:tcW w:w="7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728409" w14:textId="5117A078" w:rsidR="00411B8C" w:rsidRPr="003A469A" w:rsidRDefault="00411B8C" w:rsidP="003A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404040"/>
                <w:sz w:val="28"/>
                <w:szCs w:val="28"/>
                <w:lang w:eastAsia="ru-RU"/>
              </w:rPr>
            </w:pPr>
            <w:r w:rsidRPr="003A469A">
              <w:rPr>
                <w:rFonts w:ascii="Times New Roman" w:eastAsia="Times New Roman" w:hAnsi="Times New Roman" w:cs="Times New Roman"/>
                <w:bCs/>
                <w:color w:val="404040"/>
                <w:sz w:val="28"/>
                <w:szCs w:val="28"/>
                <w:lang w:eastAsia="ru-RU"/>
              </w:rPr>
              <w:t>Описание</w:t>
            </w:r>
          </w:p>
        </w:tc>
      </w:tr>
      <w:tr w:rsidR="00411B8C" w:rsidRPr="00AC2428" w14:paraId="4DACC870" w14:textId="77777777" w:rsidTr="003A469A">
        <w:trPr>
          <w:trHeight w:val="323"/>
        </w:trPr>
        <w:tc>
          <w:tcPr>
            <w:tcW w:w="2552" w:type="dxa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0BE73D55" w14:textId="0001A80E" w:rsidR="00411B8C" w:rsidRPr="00AC2428" w:rsidRDefault="00411B8C" w:rsidP="003A469A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AC242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1) </w:t>
            </w:r>
            <w:r w:rsidRPr="001770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Пресс-релиз</w:t>
            </w:r>
            <w:r w:rsidRPr="00AC2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289A1B" w14:textId="7D494856" w:rsidR="00411B8C" w:rsidRPr="00AC2428" w:rsidRDefault="00411B8C" w:rsidP="003A469A">
            <w:pPr>
              <w:spacing w:after="0" w:line="240" w:lineRule="auto"/>
              <w:ind w:left="272" w:hanging="19"/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AC242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А) </w:t>
            </w:r>
            <w:r w:rsidR="00AC2428" w:rsidRPr="001770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Пакет материалов для журналистов (фо</w:t>
            </w:r>
            <w:r w:rsidR="003A4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то, логотипы, факты о компании)</w:t>
            </w:r>
          </w:p>
        </w:tc>
      </w:tr>
      <w:tr w:rsidR="00411B8C" w:rsidRPr="00AC2428" w14:paraId="4B5588D5" w14:textId="77777777" w:rsidTr="003A469A">
        <w:trPr>
          <w:trHeight w:val="314"/>
        </w:trPr>
        <w:tc>
          <w:tcPr>
            <w:tcW w:w="2552" w:type="dxa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7892473A" w14:textId="04524E9F" w:rsidR="00411B8C" w:rsidRPr="00AC2428" w:rsidRDefault="00411B8C" w:rsidP="003A469A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AC242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2) </w:t>
            </w:r>
            <w:r w:rsidRPr="001770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Медиакит</w:t>
            </w:r>
            <w:r w:rsidRPr="00AC2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C37468" w14:textId="6D1C7D84" w:rsidR="00411B8C" w:rsidRPr="00AC2428" w:rsidRDefault="00411B8C" w:rsidP="003A469A">
            <w:pPr>
              <w:spacing w:after="0" w:line="240" w:lineRule="auto"/>
              <w:ind w:left="272" w:hanging="19"/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AC242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Б) </w:t>
            </w:r>
            <w:r w:rsidR="00AC2428" w:rsidRPr="001770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Привлечение аудитории к созд</w:t>
            </w:r>
            <w:r w:rsidR="003A4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анию контента или решению задач</w:t>
            </w:r>
          </w:p>
        </w:tc>
      </w:tr>
      <w:tr w:rsidR="00411B8C" w:rsidRPr="00AC2428" w14:paraId="6F4D3881" w14:textId="77777777" w:rsidTr="003A469A">
        <w:trPr>
          <w:trHeight w:val="314"/>
        </w:trPr>
        <w:tc>
          <w:tcPr>
            <w:tcW w:w="2552" w:type="dxa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2B6F1F0F" w14:textId="3D1F5C04" w:rsidR="00411B8C" w:rsidRPr="00AC2428" w:rsidRDefault="00411B8C" w:rsidP="003A469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AC242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3) </w:t>
            </w:r>
            <w:r w:rsidR="00AC2428" w:rsidRPr="001770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Краудсорсинг</w:t>
            </w:r>
          </w:p>
        </w:tc>
        <w:tc>
          <w:tcPr>
            <w:tcW w:w="7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074775" w14:textId="149D561F" w:rsidR="00411B8C" w:rsidRPr="00AC2428" w:rsidRDefault="003615AB" w:rsidP="003A469A">
            <w:pPr>
              <w:spacing w:after="0" w:line="240" w:lineRule="auto"/>
              <w:ind w:left="272" w:hanging="19"/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В)</w:t>
            </w:r>
            <w:r w:rsidR="00411B8C" w:rsidRPr="00AC242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</w:t>
            </w:r>
            <w:r w:rsidR="00AC2428" w:rsidRPr="001770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Официальное сообщение для СМИ о значимом событии</w:t>
            </w:r>
          </w:p>
        </w:tc>
      </w:tr>
    </w:tbl>
    <w:p w14:paraId="2DDB9BB0" w14:textId="5F9D214E" w:rsidR="002A3E94" w:rsidRPr="00F920A7" w:rsidRDefault="002A3E94" w:rsidP="00F920A7">
      <w:pPr>
        <w:pStyle w:val="a6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0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</w:t>
      </w:r>
      <w:r w:rsidRPr="00F92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9827C0" w:rsidRPr="00F920A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920A7">
        <w:rPr>
          <w:rFonts w:ascii="Times New Roman" w:eastAsia="Times New Roman" w:hAnsi="Times New Roman" w:cs="Times New Roman"/>
          <w:sz w:val="28"/>
          <w:szCs w:val="28"/>
          <w:lang w:eastAsia="ru-RU"/>
        </w:rPr>
        <w:t>В, 2</w:t>
      </w:r>
      <w:r w:rsidR="009827C0" w:rsidRPr="00F920A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920A7">
        <w:rPr>
          <w:rFonts w:ascii="Times New Roman" w:eastAsia="Times New Roman" w:hAnsi="Times New Roman" w:cs="Times New Roman"/>
          <w:sz w:val="28"/>
          <w:szCs w:val="28"/>
          <w:lang w:eastAsia="ru-RU"/>
        </w:rPr>
        <w:t>А, 3</w:t>
      </w:r>
      <w:r w:rsidR="009827C0" w:rsidRPr="00F920A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920A7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</w:p>
    <w:p w14:paraId="5CF07884" w14:textId="77777777" w:rsidR="002A3E94" w:rsidRPr="00F920A7" w:rsidRDefault="002A3E94" w:rsidP="00F920A7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0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ПК-3</w:t>
      </w:r>
    </w:p>
    <w:p w14:paraId="3827A71F" w14:textId="74116A55" w:rsidR="00411B8C" w:rsidRDefault="00411B8C" w:rsidP="00411B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14:paraId="5B292F32" w14:textId="43F22643" w:rsidR="002A3E94" w:rsidRPr="002A3E94" w:rsidRDefault="002A3E94" w:rsidP="00F920A7">
      <w:pPr>
        <w:pStyle w:val="a6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3E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Установите соответствие между этическими принципами PR и примерами их применения</w:t>
      </w:r>
      <w:r w:rsidR="00413D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tbl>
      <w:tblPr>
        <w:tblW w:w="9686" w:type="dxa"/>
        <w:tblLook w:val="04A0" w:firstRow="1" w:lastRow="0" w:firstColumn="1" w:lastColumn="0" w:noHBand="0" w:noVBand="1"/>
      </w:tblPr>
      <w:tblGrid>
        <w:gridCol w:w="3402"/>
        <w:gridCol w:w="6284"/>
      </w:tblGrid>
      <w:tr w:rsidR="002A3E94" w14:paraId="50A6956A" w14:textId="77777777" w:rsidTr="002A3E94">
        <w:trPr>
          <w:trHeight w:val="314"/>
          <w:tblHeader/>
        </w:trPr>
        <w:tc>
          <w:tcPr>
            <w:tcW w:w="3402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7828588D" w14:textId="49EF74B2" w:rsidR="002A3E94" w:rsidRPr="003A469A" w:rsidRDefault="002A3E94" w:rsidP="003A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404040"/>
                <w:sz w:val="28"/>
                <w:szCs w:val="28"/>
                <w:lang w:val="en-US" w:eastAsia="ru-RU"/>
              </w:rPr>
            </w:pPr>
            <w:r w:rsidRPr="003A469A">
              <w:rPr>
                <w:rFonts w:ascii="Times New Roman" w:eastAsia="Times New Roman" w:hAnsi="Times New Roman" w:cs="Times New Roman"/>
                <w:bCs/>
                <w:color w:val="404040"/>
                <w:sz w:val="28"/>
                <w:szCs w:val="28"/>
                <w:lang w:eastAsia="ru-RU"/>
              </w:rPr>
              <w:t xml:space="preserve">Этические принципы </w:t>
            </w:r>
            <w:r w:rsidRPr="003A469A">
              <w:rPr>
                <w:rFonts w:ascii="Times New Roman" w:eastAsia="Times New Roman" w:hAnsi="Times New Roman" w:cs="Times New Roman"/>
                <w:bCs/>
                <w:color w:val="404040"/>
                <w:sz w:val="28"/>
                <w:szCs w:val="28"/>
                <w:lang w:val="en-US" w:eastAsia="ru-RU"/>
              </w:rPr>
              <w:t>PR</w:t>
            </w:r>
          </w:p>
        </w:tc>
        <w:tc>
          <w:tcPr>
            <w:tcW w:w="62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DA1D66" w14:textId="510DF6BF" w:rsidR="002A3E94" w:rsidRPr="003A469A" w:rsidRDefault="002A3E94" w:rsidP="003A469A">
            <w:pPr>
              <w:spacing w:after="0" w:line="240" w:lineRule="auto"/>
              <w:ind w:hanging="18"/>
              <w:jc w:val="center"/>
              <w:rPr>
                <w:rFonts w:ascii="Times New Roman" w:eastAsia="Times New Roman" w:hAnsi="Times New Roman" w:cs="Times New Roman"/>
                <w:bCs/>
                <w:color w:val="404040"/>
                <w:sz w:val="28"/>
                <w:szCs w:val="28"/>
                <w:lang w:eastAsia="ru-RU"/>
              </w:rPr>
            </w:pPr>
            <w:r w:rsidRPr="003A469A">
              <w:rPr>
                <w:rFonts w:ascii="Times New Roman" w:eastAsia="Times New Roman" w:hAnsi="Times New Roman" w:cs="Times New Roman"/>
                <w:bCs/>
                <w:color w:val="404040"/>
                <w:sz w:val="28"/>
                <w:szCs w:val="28"/>
                <w:lang w:eastAsia="ru-RU"/>
              </w:rPr>
              <w:t>Примеры</w:t>
            </w:r>
          </w:p>
        </w:tc>
      </w:tr>
      <w:tr w:rsidR="002A3E94" w14:paraId="2C0A823F" w14:textId="77777777" w:rsidTr="003A469A">
        <w:trPr>
          <w:trHeight w:val="323"/>
        </w:trPr>
        <w:tc>
          <w:tcPr>
            <w:tcW w:w="3402" w:type="dxa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21BEE8AA" w14:textId="26927611" w:rsidR="002A3E94" w:rsidRPr="002A3E94" w:rsidRDefault="002A3E94" w:rsidP="003A469A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2A3E94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1) </w:t>
            </w:r>
            <w:r w:rsidRPr="001770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Прозрачност</w:t>
            </w:r>
            <w:r w:rsidRPr="002A3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ь </w:t>
            </w:r>
          </w:p>
        </w:tc>
        <w:tc>
          <w:tcPr>
            <w:tcW w:w="62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F07D7A" w14:textId="64584181" w:rsidR="002A3E94" w:rsidRPr="002A3E94" w:rsidRDefault="002A3E94" w:rsidP="003A469A">
            <w:pPr>
              <w:spacing w:after="0" w:line="240" w:lineRule="auto"/>
              <w:ind w:left="222" w:hanging="19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2A3E94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А) </w:t>
            </w:r>
            <w:r w:rsidRPr="001770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Отказ от разглашени</w:t>
            </w:r>
            <w:r w:rsidR="003A4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закрытой информации о клиенте</w:t>
            </w:r>
          </w:p>
        </w:tc>
      </w:tr>
      <w:tr w:rsidR="002A3E94" w14:paraId="056BB347" w14:textId="77777777" w:rsidTr="003A469A">
        <w:trPr>
          <w:trHeight w:val="314"/>
        </w:trPr>
        <w:tc>
          <w:tcPr>
            <w:tcW w:w="3402" w:type="dxa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2A3364F5" w14:textId="17B10D40" w:rsidR="002A3E94" w:rsidRPr="002A3E94" w:rsidRDefault="002A3E94" w:rsidP="003A469A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2A3E94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2) </w:t>
            </w:r>
            <w:r w:rsidRPr="001770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Конфиденциальность</w:t>
            </w:r>
          </w:p>
        </w:tc>
        <w:tc>
          <w:tcPr>
            <w:tcW w:w="62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4DC14" w14:textId="65223EAA" w:rsidR="002A3E94" w:rsidRPr="002A3E94" w:rsidRDefault="002A3E94" w:rsidP="003A469A">
            <w:pPr>
              <w:spacing w:after="0" w:line="240" w:lineRule="auto"/>
              <w:ind w:left="222" w:hanging="19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2A3E94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Б) </w:t>
            </w:r>
            <w:r w:rsidRPr="001770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Указание источников данных в </w:t>
            </w:r>
            <w:r w:rsidR="003A4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пресс-релизе</w:t>
            </w:r>
          </w:p>
        </w:tc>
      </w:tr>
      <w:tr w:rsidR="002A3E94" w14:paraId="4B939CDE" w14:textId="77777777" w:rsidTr="003A469A">
        <w:trPr>
          <w:trHeight w:val="314"/>
        </w:trPr>
        <w:tc>
          <w:tcPr>
            <w:tcW w:w="3402" w:type="dxa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0FC94D43" w14:textId="39240CBA" w:rsidR="002A3E94" w:rsidRPr="002A3E94" w:rsidRDefault="002A3E94" w:rsidP="003A469A">
            <w:pPr>
              <w:spacing w:after="100" w:afterAutospacing="1" w:line="24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2A3E94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3) </w:t>
            </w:r>
            <w:r w:rsidRPr="001770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Уважение к аудитории</w:t>
            </w:r>
            <w:r w:rsidRPr="002A3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2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A5CC19" w14:textId="244C2864" w:rsidR="002A3E94" w:rsidRPr="002A3E94" w:rsidRDefault="003615AB" w:rsidP="003A469A">
            <w:pPr>
              <w:spacing w:after="0" w:line="240" w:lineRule="auto"/>
              <w:ind w:left="222" w:hanging="19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В)</w:t>
            </w:r>
            <w:r w:rsidR="002A3E94" w:rsidRPr="002A3E94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</w:t>
            </w:r>
            <w:r w:rsidR="002A3E94" w:rsidRPr="001770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Учет культурных особенностей целевой аудитории при создании контента</w:t>
            </w:r>
          </w:p>
        </w:tc>
      </w:tr>
    </w:tbl>
    <w:p w14:paraId="1D4F5797" w14:textId="5DBBE5F1" w:rsidR="002A3E94" w:rsidRPr="002A3E94" w:rsidRDefault="002A3E94" w:rsidP="00F920A7">
      <w:pPr>
        <w:pStyle w:val="a6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>Правильный ответ:</w:t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r w:rsidRPr="001770B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827C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770B2">
        <w:rPr>
          <w:rFonts w:ascii="Times New Roman" w:eastAsia="Times New Roman" w:hAnsi="Times New Roman" w:cs="Times New Roman"/>
          <w:sz w:val="28"/>
          <w:szCs w:val="28"/>
          <w:lang w:eastAsia="ru-RU"/>
        </w:rPr>
        <w:t>Б, 2</w:t>
      </w:r>
      <w:r w:rsidR="009827C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770B2">
        <w:rPr>
          <w:rFonts w:ascii="Times New Roman" w:eastAsia="Times New Roman" w:hAnsi="Times New Roman" w:cs="Times New Roman"/>
          <w:sz w:val="28"/>
          <w:szCs w:val="28"/>
          <w:lang w:eastAsia="ru-RU"/>
        </w:rPr>
        <w:t>А, 3</w:t>
      </w:r>
      <w:r w:rsidR="009827C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770B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A3E9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</w:p>
    <w:p w14:paraId="07DFFE9F" w14:textId="77777777" w:rsidR="002A3E94" w:rsidRPr="002A3E94" w:rsidRDefault="002A3E94" w:rsidP="00F920A7">
      <w:pPr>
        <w:spacing w:after="0" w:line="240" w:lineRule="auto"/>
        <w:ind w:left="709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2A3E9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Компетенции (индикаторы): ПК-3</w:t>
      </w:r>
    </w:p>
    <w:p w14:paraId="301786D5" w14:textId="77777777" w:rsidR="002A3E94" w:rsidRDefault="002A3E94" w:rsidP="002970C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</w:p>
    <w:p w14:paraId="26B4C1BA" w14:textId="4C45E2B8" w:rsidR="00FD6DD1" w:rsidRDefault="00FD6DD1" w:rsidP="002970C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432518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Задания </w:t>
      </w:r>
      <w:r w:rsidR="002970C4" w:rsidRPr="00432518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закрытого типа </w:t>
      </w:r>
      <w:r w:rsidRPr="00432518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на установление правильной последовательности</w:t>
      </w:r>
    </w:p>
    <w:p w14:paraId="7F2644C8" w14:textId="0DF9AF5D" w:rsidR="002970C4" w:rsidRPr="002970C4" w:rsidRDefault="002970C4" w:rsidP="002970C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i/>
          <w:color w:val="404040"/>
          <w:sz w:val="28"/>
          <w:szCs w:val="28"/>
          <w:lang w:eastAsia="ru-RU"/>
        </w:rPr>
      </w:pPr>
    </w:p>
    <w:p w14:paraId="3EC94C97" w14:textId="3FE472E4" w:rsidR="002970C4" w:rsidRPr="002970C4" w:rsidRDefault="002970C4" w:rsidP="002970C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i/>
          <w:color w:val="404040"/>
          <w:sz w:val="28"/>
          <w:szCs w:val="28"/>
          <w:lang w:eastAsia="ru-RU"/>
        </w:rPr>
      </w:pPr>
      <w:r w:rsidRPr="002970C4">
        <w:rPr>
          <w:rFonts w:ascii="Times New Roman" w:eastAsia="Times New Roman" w:hAnsi="Times New Roman" w:cs="Times New Roman"/>
          <w:bCs/>
          <w:i/>
          <w:color w:val="404040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bCs/>
          <w:i/>
          <w:color w:val="404040"/>
          <w:sz w:val="28"/>
          <w:szCs w:val="28"/>
          <w:lang w:eastAsia="ru-RU"/>
        </w:rPr>
        <w:t>становите правильную последовательность. Запишите правильную последовательность букв слева направо.</w:t>
      </w:r>
    </w:p>
    <w:p w14:paraId="50DFC1A1" w14:textId="170DEB58" w:rsidR="002970C4" w:rsidRPr="00432518" w:rsidRDefault="002970C4" w:rsidP="00432518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</w:pPr>
    </w:p>
    <w:p w14:paraId="0C0A43A6" w14:textId="083B972F" w:rsidR="00432518" w:rsidRPr="00432518" w:rsidRDefault="00432518" w:rsidP="00432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</w:pPr>
      <w:r w:rsidRPr="00432518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 xml:space="preserve">1. </w:t>
      </w:r>
      <w:r w:rsidRPr="00432518"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  <w:t>Установите последовательность действий при упр</w:t>
      </w:r>
      <w:r w:rsidR="003A469A"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  <w:t>авлении кризисной коммуникацией:</w:t>
      </w:r>
    </w:p>
    <w:p w14:paraId="1167D30B" w14:textId="240921C7" w:rsidR="002E4A5B" w:rsidRPr="00432518" w:rsidRDefault="00432518" w:rsidP="00432518">
      <w:pPr>
        <w:pStyle w:val="aa"/>
        <w:spacing w:before="0" w:beforeAutospacing="0" w:after="0" w:afterAutospacing="0"/>
        <w:ind w:firstLine="709"/>
        <w:rPr>
          <w:sz w:val="28"/>
          <w:szCs w:val="28"/>
        </w:rPr>
      </w:pPr>
      <w:r w:rsidRPr="00432518">
        <w:rPr>
          <w:sz w:val="28"/>
          <w:szCs w:val="28"/>
        </w:rPr>
        <w:t>А) разработка официальной позиции и ключевых сообщений</w:t>
      </w:r>
    </w:p>
    <w:p w14:paraId="5718062A" w14:textId="350E8244" w:rsidR="002E4A5B" w:rsidRPr="00432518" w:rsidRDefault="00432518" w:rsidP="00432518">
      <w:pPr>
        <w:pStyle w:val="aa"/>
        <w:spacing w:before="0" w:beforeAutospacing="0" w:after="0" w:afterAutospacing="0"/>
        <w:ind w:firstLine="709"/>
        <w:rPr>
          <w:sz w:val="28"/>
          <w:szCs w:val="28"/>
        </w:rPr>
      </w:pPr>
      <w:r w:rsidRPr="00432518">
        <w:rPr>
          <w:sz w:val="28"/>
          <w:szCs w:val="28"/>
        </w:rPr>
        <w:t xml:space="preserve">Б) анализ последствий и корректировка стратегии </w:t>
      </w:r>
    </w:p>
    <w:p w14:paraId="4FB169CD" w14:textId="25B4CC2A" w:rsidR="002E4A5B" w:rsidRPr="00432518" w:rsidRDefault="00432518" w:rsidP="00432518">
      <w:pPr>
        <w:pStyle w:val="aa"/>
        <w:spacing w:before="0" w:beforeAutospacing="0" w:after="0" w:afterAutospacing="0"/>
        <w:ind w:firstLine="709"/>
        <w:rPr>
          <w:sz w:val="28"/>
          <w:szCs w:val="28"/>
        </w:rPr>
      </w:pPr>
      <w:r w:rsidRPr="00432518">
        <w:rPr>
          <w:sz w:val="28"/>
          <w:szCs w:val="28"/>
        </w:rPr>
        <w:t xml:space="preserve">В) мониторинг упоминаний в медиа и соцсетях </w:t>
      </w:r>
    </w:p>
    <w:p w14:paraId="6434B091" w14:textId="62ACBE50" w:rsidR="002E4A5B" w:rsidRPr="00432518" w:rsidRDefault="00432518" w:rsidP="00432518">
      <w:pPr>
        <w:pStyle w:val="aa"/>
        <w:spacing w:before="0" w:beforeAutospacing="0" w:after="0" w:afterAutospacing="0"/>
        <w:ind w:firstLine="709"/>
        <w:rPr>
          <w:sz w:val="28"/>
          <w:szCs w:val="28"/>
        </w:rPr>
      </w:pPr>
      <w:r w:rsidRPr="00432518">
        <w:rPr>
          <w:sz w:val="28"/>
          <w:szCs w:val="28"/>
        </w:rPr>
        <w:t>Г) публикация пресс-релиза и ответы на запросы СМИ</w:t>
      </w:r>
    </w:p>
    <w:p w14:paraId="45AE47DF" w14:textId="5EE4537B" w:rsidR="00432518" w:rsidRPr="00432518" w:rsidRDefault="00432518" w:rsidP="00432518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432518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>Правильный ответ:</w:t>
      </w:r>
      <w:r w:rsidRPr="00432518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В, А, Г, Б</w:t>
      </w:r>
    </w:p>
    <w:p w14:paraId="4A0800A4" w14:textId="07224B37" w:rsidR="00432518" w:rsidRDefault="00432518" w:rsidP="0043251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432518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Компетенции (индикаторы): ПК-3</w:t>
      </w:r>
    </w:p>
    <w:p w14:paraId="49AC425D" w14:textId="30DDFEA1" w:rsidR="00432518" w:rsidRDefault="00432518" w:rsidP="0043251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14:paraId="28871DEA" w14:textId="6B8B5383" w:rsidR="002E4A5B" w:rsidRPr="00432518" w:rsidRDefault="00432518" w:rsidP="00432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432518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2. </w:t>
      </w:r>
      <w:r w:rsidRPr="00432518"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  <w:t>Расположите этапы подготовки пресс-конференции в хронологическом порядке</w:t>
      </w:r>
      <w:r w:rsidR="003A469A"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14:paraId="62936FF3" w14:textId="50E49410" w:rsidR="002E4A5B" w:rsidRPr="00432518" w:rsidRDefault="00432518" w:rsidP="00432518">
      <w:pPr>
        <w:pStyle w:val="aa"/>
        <w:spacing w:before="0" w:beforeAutospacing="0" w:after="0" w:afterAutospacing="0"/>
        <w:ind w:firstLine="709"/>
        <w:rPr>
          <w:sz w:val="28"/>
          <w:szCs w:val="28"/>
        </w:rPr>
      </w:pPr>
      <w:r w:rsidRPr="00432518">
        <w:rPr>
          <w:sz w:val="28"/>
          <w:szCs w:val="28"/>
        </w:rPr>
        <w:t>А) о</w:t>
      </w:r>
      <w:r w:rsidR="002E4A5B" w:rsidRPr="00432518">
        <w:rPr>
          <w:sz w:val="28"/>
          <w:szCs w:val="28"/>
        </w:rPr>
        <w:t>пределение темы и спикеров</w:t>
      </w:r>
    </w:p>
    <w:p w14:paraId="4D3AA43A" w14:textId="7F52E73E" w:rsidR="002E4A5B" w:rsidRPr="00432518" w:rsidRDefault="00432518" w:rsidP="00432518">
      <w:pPr>
        <w:pStyle w:val="aa"/>
        <w:spacing w:before="0" w:beforeAutospacing="0" w:after="0" w:afterAutospacing="0"/>
        <w:ind w:firstLine="709"/>
        <w:rPr>
          <w:sz w:val="28"/>
          <w:szCs w:val="28"/>
        </w:rPr>
      </w:pPr>
      <w:r w:rsidRPr="00432518">
        <w:rPr>
          <w:sz w:val="28"/>
          <w:szCs w:val="28"/>
        </w:rPr>
        <w:t>Б) р</w:t>
      </w:r>
      <w:r w:rsidR="002E4A5B" w:rsidRPr="00432518">
        <w:rPr>
          <w:sz w:val="28"/>
          <w:szCs w:val="28"/>
        </w:rPr>
        <w:t>ассылка приглашений журналистам</w:t>
      </w:r>
    </w:p>
    <w:p w14:paraId="5DBB34F0" w14:textId="6F0BCF6E" w:rsidR="002E4A5B" w:rsidRPr="00432518" w:rsidRDefault="00432518" w:rsidP="00432518">
      <w:pPr>
        <w:pStyle w:val="aa"/>
        <w:spacing w:before="0" w:beforeAutospacing="0" w:after="0" w:afterAutospacing="0"/>
        <w:ind w:firstLine="709"/>
        <w:rPr>
          <w:sz w:val="28"/>
          <w:szCs w:val="28"/>
        </w:rPr>
      </w:pPr>
      <w:r w:rsidRPr="00432518">
        <w:rPr>
          <w:sz w:val="28"/>
          <w:szCs w:val="28"/>
        </w:rPr>
        <w:t>В) п</w:t>
      </w:r>
      <w:r w:rsidR="002E4A5B" w:rsidRPr="00432518">
        <w:rPr>
          <w:sz w:val="28"/>
          <w:szCs w:val="28"/>
        </w:rPr>
        <w:t>одготовка медиакита (пресс-релиз, презентации, фото)</w:t>
      </w:r>
    </w:p>
    <w:p w14:paraId="71EABC4B" w14:textId="2A50DAF9" w:rsidR="002E4A5B" w:rsidRPr="00432518" w:rsidRDefault="00432518" w:rsidP="00432518">
      <w:pPr>
        <w:pStyle w:val="aa"/>
        <w:spacing w:before="0" w:beforeAutospacing="0" w:after="0" w:afterAutospacing="0"/>
        <w:ind w:firstLine="709"/>
        <w:rPr>
          <w:sz w:val="28"/>
          <w:szCs w:val="28"/>
        </w:rPr>
      </w:pPr>
      <w:r w:rsidRPr="00432518">
        <w:rPr>
          <w:sz w:val="28"/>
          <w:szCs w:val="28"/>
        </w:rPr>
        <w:t>Г) п</w:t>
      </w:r>
      <w:r w:rsidR="002E4A5B" w:rsidRPr="00432518">
        <w:rPr>
          <w:sz w:val="28"/>
          <w:szCs w:val="28"/>
        </w:rPr>
        <w:t>роведение брифинга и ответы на вопросы</w:t>
      </w:r>
    </w:p>
    <w:p w14:paraId="554672AB" w14:textId="05CDB3C4" w:rsidR="002E4A5B" w:rsidRPr="00432518" w:rsidRDefault="00432518" w:rsidP="00432518">
      <w:pPr>
        <w:pStyle w:val="aa"/>
        <w:spacing w:before="0" w:beforeAutospacing="0" w:after="0" w:afterAutospacing="0"/>
        <w:ind w:firstLine="709"/>
        <w:rPr>
          <w:sz w:val="28"/>
          <w:szCs w:val="28"/>
        </w:rPr>
      </w:pPr>
      <w:r w:rsidRPr="00432518">
        <w:rPr>
          <w:sz w:val="28"/>
          <w:szCs w:val="28"/>
        </w:rPr>
        <w:t>Д) п</w:t>
      </w:r>
      <w:r w:rsidR="002E4A5B" w:rsidRPr="00432518">
        <w:rPr>
          <w:sz w:val="28"/>
          <w:szCs w:val="28"/>
        </w:rPr>
        <w:t>ост-релиз и оценка упоминаний в СМИ</w:t>
      </w:r>
    </w:p>
    <w:p w14:paraId="4E85028D" w14:textId="41FDC5D0" w:rsidR="00432518" w:rsidRPr="00432518" w:rsidRDefault="00432518" w:rsidP="00432518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432518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>Правильный ответ:</w:t>
      </w:r>
      <w:r w:rsidRPr="00432518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А, В, Б, Г, Д</w:t>
      </w:r>
    </w:p>
    <w:p w14:paraId="5FBFB091" w14:textId="7001C195" w:rsidR="00432518" w:rsidRDefault="00432518" w:rsidP="0043251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432518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Компетенции (индикаторы): ПК-3</w:t>
      </w:r>
    </w:p>
    <w:p w14:paraId="0E6C72D5" w14:textId="035A5A53" w:rsidR="00432518" w:rsidRDefault="00432518" w:rsidP="0043251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14:paraId="3C47CBF6" w14:textId="7E4FD7D8" w:rsidR="00432518" w:rsidRPr="00432518" w:rsidRDefault="00432518" w:rsidP="00432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3. Укажите последовательность в проведении оценки эффективности </w:t>
      </w:r>
      <w:r w:rsidRPr="00432518"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  <w:t>PR-кампании</w:t>
      </w:r>
      <w:r w:rsidR="003A469A"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14:paraId="74645A9C" w14:textId="5DD4AF42" w:rsidR="002E4A5B" w:rsidRPr="00432518" w:rsidRDefault="00432518" w:rsidP="00432518">
      <w:pPr>
        <w:pStyle w:val="aa"/>
        <w:spacing w:before="0" w:beforeAutospacing="0" w:after="0" w:afterAutospacing="0"/>
        <w:ind w:left="357" w:firstLine="352"/>
        <w:rPr>
          <w:sz w:val="28"/>
          <w:szCs w:val="28"/>
        </w:rPr>
      </w:pPr>
      <w:r>
        <w:rPr>
          <w:sz w:val="28"/>
          <w:szCs w:val="28"/>
        </w:rPr>
        <w:t>А) с</w:t>
      </w:r>
      <w:r w:rsidR="002E4A5B" w:rsidRPr="00432518">
        <w:rPr>
          <w:sz w:val="28"/>
          <w:szCs w:val="28"/>
        </w:rPr>
        <w:t>бор количественных данных (охват, упоминания)</w:t>
      </w:r>
    </w:p>
    <w:p w14:paraId="48F50C48" w14:textId="1BD28DBE" w:rsidR="002E4A5B" w:rsidRPr="00432518" w:rsidRDefault="00432518" w:rsidP="00432518">
      <w:pPr>
        <w:pStyle w:val="aa"/>
        <w:spacing w:before="0" w:beforeAutospacing="0" w:after="0" w:afterAutospacing="0"/>
        <w:ind w:left="357" w:firstLine="352"/>
        <w:rPr>
          <w:sz w:val="28"/>
          <w:szCs w:val="28"/>
        </w:rPr>
      </w:pPr>
      <w:r>
        <w:rPr>
          <w:sz w:val="28"/>
          <w:szCs w:val="28"/>
        </w:rPr>
        <w:t>Б) а</w:t>
      </w:r>
      <w:r w:rsidR="002E4A5B" w:rsidRPr="00432518">
        <w:rPr>
          <w:sz w:val="28"/>
          <w:szCs w:val="28"/>
        </w:rPr>
        <w:t>нализ тональности контента (позитивный/негативный)</w:t>
      </w:r>
    </w:p>
    <w:p w14:paraId="7BE4F880" w14:textId="4B5C12FD" w:rsidR="002E4A5B" w:rsidRPr="00432518" w:rsidRDefault="00432518" w:rsidP="00432518">
      <w:pPr>
        <w:pStyle w:val="aa"/>
        <w:spacing w:before="0" w:beforeAutospacing="0" w:after="0" w:afterAutospacing="0"/>
        <w:ind w:left="357" w:firstLine="352"/>
        <w:rPr>
          <w:sz w:val="28"/>
          <w:szCs w:val="28"/>
        </w:rPr>
      </w:pPr>
      <w:r>
        <w:rPr>
          <w:sz w:val="28"/>
          <w:szCs w:val="28"/>
        </w:rPr>
        <w:t>В) и</w:t>
      </w:r>
      <w:r w:rsidR="002E4A5B" w:rsidRPr="00432518">
        <w:rPr>
          <w:sz w:val="28"/>
          <w:szCs w:val="28"/>
        </w:rPr>
        <w:t>змерение уровня вовлеченности аудитории</w:t>
      </w:r>
    </w:p>
    <w:p w14:paraId="1A1E383E" w14:textId="7E4BAFCD" w:rsidR="002E4A5B" w:rsidRPr="00432518" w:rsidRDefault="00432518" w:rsidP="00432518">
      <w:pPr>
        <w:pStyle w:val="aa"/>
        <w:spacing w:before="0" w:beforeAutospacing="0" w:after="0" w:afterAutospacing="0"/>
        <w:ind w:left="357" w:firstLine="352"/>
        <w:rPr>
          <w:sz w:val="28"/>
          <w:szCs w:val="28"/>
        </w:rPr>
      </w:pPr>
      <w:r>
        <w:rPr>
          <w:sz w:val="28"/>
          <w:szCs w:val="28"/>
        </w:rPr>
        <w:t>Г) с</w:t>
      </w:r>
      <w:r w:rsidR="002E4A5B" w:rsidRPr="00432518">
        <w:rPr>
          <w:sz w:val="28"/>
          <w:szCs w:val="28"/>
        </w:rPr>
        <w:t>равнение результатов с поставленными целями</w:t>
      </w:r>
    </w:p>
    <w:p w14:paraId="1460722D" w14:textId="5B404157" w:rsidR="002E4A5B" w:rsidRDefault="00432518" w:rsidP="00432518">
      <w:pPr>
        <w:pStyle w:val="aa"/>
        <w:spacing w:before="0" w:beforeAutospacing="0" w:after="0" w:afterAutospacing="0"/>
        <w:ind w:left="357" w:firstLine="352"/>
        <w:rPr>
          <w:sz w:val="28"/>
          <w:szCs w:val="28"/>
        </w:rPr>
      </w:pPr>
      <w:r>
        <w:rPr>
          <w:sz w:val="28"/>
          <w:szCs w:val="28"/>
        </w:rPr>
        <w:t>Д) ф</w:t>
      </w:r>
      <w:r w:rsidR="002E4A5B" w:rsidRPr="00432518">
        <w:rPr>
          <w:sz w:val="28"/>
          <w:szCs w:val="28"/>
        </w:rPr>
        <w:t>ормирование отчета и рекомендаций</w:t>
      </w:r>
    </w:p>
    <w:p w14:paraId="14AF393C" w14:textId="2D526436" w:rsidR="00432518" w:rsidRDefault="00432518" w:rsidP="00432518">
      <w:pPr>
        <w:pStyle w:val="a6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>Правильный ответ: А,</w:t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Б, В, Г, Д</w:t>
      </w:r>
    </w:p>
    <w:p w14:paraId="213365FA" w14:textId="77777777" w:rsidR="00432518" w:rsidRDefault="00432518" w:rsidP="00432518">
      <w:pPr>
        <w:spacing w:after="0" w:line="240" w:lineRule="auto"/>
        <w:ind w:left="851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lastRenderedPageBreak/>
        <w:t>Компетенции (индикаторы): ПК-3</w:t>
      </w:r>
    </w:p>
    <w:p w14:paraId="1EAD5911" w14:textId="77777777" w:rsidR="001E3C27" w:rsidRDefault="001E3C27" w:rsidP="005C65DB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</w:p>
    <w:p w14:paraId="728E7FCB" w14:textId="19EFC6E1" w:rsidR="002970C4" w:rsidRDefault="005C65DB" w:rsidP="005C65DB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r w:rsidRPr="00E26255"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  <w:t>Задания открытого типа</w:t>
      </w:r>
    </w:p>
    <w:p w14:paraId="592D0145" w14:textId="296A39CB" w:rsidR="005C65DB" w:rsidRDefault="005C65DB" w:rsidP="002970C4">
      <w:pPr>
        <w:pStyle w:val="a6"/>
        <w:spacing w:after="0" w:line="240" w:lineRule="auto"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</w:p>
    <w:p w14:paraId="6B37F2CA" w14:textId="7F072E65" w:rsidR="005C65DB" w:rsidRPr="005C65DB" w:rsidRDefault="005C65DB" w:rsidP="002970C4">
      <w:pPr>
        <w:pStyle w:val="a6"/>
        <w:spacing w:after="0" w:line="240" w:lineRule="auto"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  <w:t>Задания открытого типа на дополнение</w:t>
      </w:r>
    </w:p>
    <w:p w14:paraId="6AFFA148" w14:textId="568DA994" w:rsidR="00FD6DD1" w:rsidRDefault="00FD6DD1" w:rsidP="004E421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</w:p>
    <w:p w14:paraId="13AF7F7D" w14:textId="26DE8580" w:rsidR="00B21271" w:rsidRDefault="00B21271" w:rsidP="004E421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30303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303030"/>
          <w:sz w:val="28"/>
          <w:szCs w:val="28"/>
          <w:lang w:eastAsia="ru-RU"/>
        </w:rPr>
        <w:t>Напишите пропущенное слово (словосочетание).</w:t>
      </w:r>
    </w:p>
    <w:p w14:paraId="41B44D0D" w14:textId="525090C5" w:rsidR="00B21271" w:rsidRDefault="00B21271" w:rsidP="004E421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</w:p>
    <w:p w14:paraId="63CAFDC2" w14:textId="74818E10" w:rsidR="00D6060F" w:rsidRPr="00D6060F" w:rsidRDefault="00D6060F" w:rsidP="00864795">
      <w:pPr>
        <w:pStyle w:val="a6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D6060F">
        <w:rPr>
          <w:rFonts w:ascii="Times New Roman" w:hAnsi="Times New Roman" w:cs="Times New Roman"/>
          <w:color w:val="404040"/>
          <w:sz w:val="28"/>
          <w:szCs w:val="28"/>
        </w:rPr>
        <w:t xml:space="preserve">Основным документом, рассылаемым в СМИ для информирования о ключевых событиях компании, является 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_______________</w:t>
      </w:r>
      <w:r w:rsidRPr="00D6060F">
        <w:rPr>
          <w:rFonts w:ascii="Times New Roman" w:hAnsi="Times New Roman" w:cs="Times New Roman"/>
          <w:color w:val="404040"/>
          <w:sz w:val="28"/>
          <w:szCs w:val="28"/>
        </w:rPr>
        <w:t>, содержащий структурированную информацию и контакты для связи.</w:t>
      </w:r>
    </w:p>
    <w:p w14:paraId="7222955F" w14:textId="3FAD8A79" w:rsidR="00D6060F" w:rsidRPr="00D6060F" w:rsidRDefault="00D6060F" w:rsidP="00D60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D6060F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>Правильный ответ:</w:t>
      </w:r>
      <w:r w:rsidRPr="00D6060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пресс-релиз</w:t>
      </w:r>
    </w:p>
    <w:p w14:paraId="33C95C84" w14:textId="06C9322D" w:rsidR="00D6060F" w:rsidRDefault="00D6060F" w:rsidP="00D60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D6060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Компетенции (индикаторы): ПК-3</w:t>
      </w:r>
    </w:p>
    <w:p w14:paraId="6F96A14A" w14:textId="77777777" w:rsidR="00D6060F" w:rsidRPr="00D6060F" w:rsidRDefault="00D6060F" w:rsidP="00D6060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14:paraId="4021C5C4" w14:textId="72F9B70F" w:rsidR="00D6060F" w:rsidRPr="00D6060F" w:rsidRDefault="00D6060F" w:rsidP="00864795">
      <w:pPr>
        <w:pStyle w:val="a6"/>
        <w:numPr>
          <w:ilvl w:val="0"/>
          <w:numId w:val="2"/>
        </w:numPr>
        <w:shd w:val="clear" w:color="auto" w:fill="FFFFFF"/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D6060F">
        <w:rPr>
          <w:rFonts w:ascii="Times New Roman" w:hAnsi="Times New Roman" w:cs="Times New Roman"/>
          <w:color w:val="404040"/>
          <w:sz w:val="28"/>
          <w:szCs w:val="28"/>
        </w:rPr>
        <w:t>Организация</w:t>
      </w:r>
      <w:r>
        <w:rPr>
          <w:rFonts w:ascii="Times New Roman" w:hAnsi="Times New Roman" w:cs="Times New Roman"/>
          <w:color w:val="404040"/>
          <w:sz w:val="28"/>
          <w:szCs w:val="28"/>
        </w:rPr>
        <w:t xml:space="preserve"> и проведение компанией</w:t>
      </w:r>
      <w:r w:rsidR="003A469A">
        <w:rPr>
          <w:rFonts w:ascii="Times New Roman" w:hAnsi="Times New Roman" w:cs="Times New Roman"/>
          <w:color w:val="404040"/>
          <w:sz w:val="28"/>
          <w:szCs w:val="28"/>
        </w:rPr>
        <w:t xml:space="preserve"> для журналистов</w:t>
      </w:r>
      <w:r w:rsidRPr="00D6060F">
        <w:rPr>
          <w:rFonts w:ascii="Times New Roman" w:hAnsi="Times New Roman" w:cs="Times New Roman"/>
          <w:color w:val="4040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_______________ </w:t>
      </w:r>
      <w:r w:rsidRPr="00D6060F">
        <w:rPr>
          <w:rFonts w:ascii="Times New Roman" w:hAnsi="Times New Roman" w:cs="Times New Roman"/>
          <w:color w:val="404040"/>
          <w:sz w:val="28"/>
          <w:szCs w:val="28"/>
        </w:rPr>
        <w:t>позволяет журналистам лично ознакомиться с новым производственным объектом компании, что способствует созданию детальных репортажей и укреплению медиапартнерств.</w:t>
      </w:r>
      <w:r>
        <w:rPr>
          <w:rFonts w:ascii="Times New Roman" w:hAnsi="Times New Roman" w:cs="Times New Roman"/>
          <w:color w:val="404040"/>
          <w:sz w:val="28"/>
          <w:szCs w:val="28"/>
        </w:rPr>
        <w:t xml:space="preserve"> </w:t>
      </w:r>
    </w:p>
    <w:p w14:paraId="44220436" w14:textId="1C9DE35E" w:rsidR="00D6060F" w:rsidRDefault="00D6060F" w:rsidP="00D6060F">
      <w:pPr>
        <w:pStyle w:val="a6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>Правильный ответ:</w:t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r w:rsidRPr="00D6060F">
        <w:rPr>
          <w:rFonts w:ascii="Times New Roman" w:hAnsi="Times New Roman" w:cs="Times New Roman"/>
          <w:color w:val="404040"/>
          <w:sz w:val="28"/>
          <w:szCs w:val="28"/>
        </w:rPr>
        <w:t>пресс-тур</w:t>
      </w:r>
      <w:r>
        <w:rPr>
          <w:rFonts w:ascii="Times New Roman" w:hAnsi="Times New Roman" w:cs="Times New Roman"/>
          <w:color w:val="404040"/>
          <w:sz w:val="28"/>
          <w:szCs w:val="28"/>
        </w:rPr>
        <w:t xml:space="preserve"> / пресс-тура</w:t>
      </w:r>
    </w:p>
    <w:p w14:paraId="680862C2" w14:textId="77777777" w:rsidR="00D6060F" w:rsidRPr="00D6060F" w:rsidRDefault="00D6060F" w:rsidP="00D6060F">
      <w:pPr>
        <w:pStyle w:val="a6"/>
        <w:spacing w:after="0" w:line="240" w:lineRule="auto"/>
        <w:ind w:left="1069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D6060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Компетенции (индикаторы): ПК-3</w:t>
      </w:r>
    </w:p>
    <w:p w14:paraId="7806D513" w14:textId="68852716" w:rsidR="00D6060F" w:rsidRPr="00D6060F" w:rsidRDefault="00D6060F" w:rsidP="00D6060F">
      <w:pPr>
        <w:pStyle w:val="a6"/>
        <w:shd w:val="clear" w:color="auto" w:fill="FFFFFF"/>
        <w:tabs>
          <w:tab w:val="left" w:pos="1134"/>
        </w:tabs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</w:p>
    <w:p w14:paraId="21BF96EE" w14:textId="77777777" w:rsidR="00E26255" w:rsidRPr="00E26255" w:rsidRDefault="00D6060F" w:rsidP="00864795">
      <w:pPr>
        <w:pStyle w:val="a6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D6060F">
        <w:rPr>
          <w:rFonts w:ascii="Times New Roman" w:hAnsi="Times New Roman" w:cs="Times New Roman"/>
          <w:color w:val="404040"/>
          <w:sz w:val="28"/>
          <w:szCs w:val="28"/>
        </w:rPr>
        <w:t xml:space="preserve">В рамках медиапланирования важным этапом является </w:t>
      </w:r>
      <w:r w:rsidR="00E26255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_______________</w:t>
      </w:r>
      <w:r w:rsidRPr="00D6060F">
        <w:rPr>
          <w:rFonts w:ascii="Times New Roman" w:hAnsi="Times New Roman" w:cs="Times New Roman"/>
          <w:color w:val="404040"/>
          <w:sz w:val="28"/>
          <w:szCs w:val="28"/>
        </w:rPr>
        <w:t>, который определяет оптимальное распределение ресурсов для взаимодействия с целевыми аудиториями через выбранные СМИ.</w:t>
      </w:r>
    </w:p>
    <w:p w14:paraId="19EDF8C5" w14:textId="5CB79511" w:rsidR="00E26255" w:rsidRPr="00E26255" w:rsidRDefault="00E26255" w:rsidP="00E26255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26255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>Правильный ответ:</w:t>
      </w:r>
      <w:r w:rsidRPr="00E26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r w:rsidRPr="0007746F">
        <w:rPr>
          <w:rFonts w:ascii="Times New Roman" w:hAnsi="Times New Roman" w:cs="Times New Roman"/>
          <w:color w:val="404040"/>
          <w:sz w:val="28"/>
          <w:szCs w:val="28"/>
        </w:rPr>
        <w:t>медиамикс</w:t>
      </w:r>
      <w:r w:rsidRPr="00D6060F">
        <w:rPr>
          <w:rFonts w:ascii="Times New Roman" w:hAnsi="Times New Roman" w:cs="Times New Roman"/>
          <w:color w:val="404040"/>
          <w:sz w:val="28"/>
          <w:szCs w:val="28"/>
        </w:rPr>
        <w:t xml:space="preserve"> / медиастратегия</w:t>
      </w:r>
      <w:r w:rsidRPr="00E26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</w:p>
    <w:p w14:paraId="596D6D10" w14:textId="77777777" w:rsidR="00E26255" w:rsidRPr="00E26255" w:rsidRDefault="00E26255" w:rsidP="00E26255">
      <w:pPr>
        <w:spacing w:after="0" w:line="240" w:lineRule="auto"/>
        <w:ind w:left="1134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26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Компетенции (индикаторы): ПК-3</w:t>
      </w:r>
    </w:p>
    <w:p w14:paraId="30A2F8EB" w14:textId="3B5DC2B0" w:rsidR="00C312F3" w:rsidRPr="00D6060F" w:rsidRDefault="00C312F3" w:rsidP="00D606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</w:p>
    <w:p w14:paraId="17029E46" w14:textId="1ACC65CA" w:rsidR="0052417B" w:rsidRDefault="0052417B" w:rsidP="005241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0303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03030"/>
          <w:sz w:val="28"/>
          <w:szCs w:val="28"/>
          <w:lang w:eastAsia="ru-RU"/>
        </w:rPr>
        <w:t>Задания открытого типа с кратким свободным ответом</w:t>
      </w:r>
    </w:p>
    <w:p w14:paraId="2E69B7CC" w14:textId="6E3E5AB6" w:rsidR="0052417B" w:rsidRDefault="0052417B" w:rsidP="005241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03030"/>
          <w:sz w:val="28"/>
          <w:szCs w:val="28"/>
          <w:lang w:eastAsia="ru-RU"/>
        </w:rPr>
      </w:pPr>
    </w:p>
    <w:p w14:paraId="692AFC37" w14:textId="1115DE0D" w:rsidR="0052417B" w:rsidRDefault="0052417B" w:rsidP="005241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0303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303030"/>
          <w:sz w:val="28"/>
          <w:szCs w:val="28"/>
          <w:lang w:eastAsia="ru-RU"/>
        </w:rPr>
        <w:t>Напишите пропущенное слово (словосочетание).</w:t>
      </w:r>
    </w:p>
    <w:p w14:paraId="0EF4587D" w14:textId="252684A5" w:rsidR="0052417B" w:rsidRDefault="0052417B" w:rsidP="005241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03030"/>
          <w:sz w:val="28"/>
          <w:szCs w:val="28"/>
          <w:lang w:eastAsia="ru-RU"/>
        </w:rPr>
      </w:pPr>
    </w:p>
    <w:p w14:paraId="51BB6EFA" w14:textId="56FDEAD5" w:rsidR="0052417B" w:rsidRPr="00E26255" w:rsidRDefault="00E26255" w:rsidP="00864795">
      <w:pPr>
        <w:pStyle w:val="a6"/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E26255">
        <w:rPr>
          <w:rFonts w:ascii="Times New Roman" w:hAnsi="Times New Roman" w:cs="Times New Roman"/>
          <w:color w:val="1D2126"/>
          <w:spacing w:val="7"/>
          <w:sz w:val="28"/>
          <w:szCs w:val="28"/>
          <w:shd w:val="clear" w:color="auto" w:fill="FFFFFF"/>
        </w:rPr>
        <w:t xml:space="preserve">Система убеждений, ценностей и ожиданий, определяющих нормы поведения в </w:t>
      </w:r>
      <w:r w:rsidRPr="00E26255">
        <w:rPr>
          <w:rFonts w:ascii="Times New Roman" w:hAnsi="Times New Roman" w:cs="Times New Roman"/>
          <w:spacing w:val="7"/>
          <w:sz w:val="28"/>
          <w:szCs w:val="28"/>
          <w:bdr w:val="none" w:sz="0" w:space="0" w:color="auto" w:frame="1"/>
          <w:shd w:val="clear" w:color="auto" w:fill="FFFFFF"/>
        </w:rPr>
        <w:t>организации</w:t>
      </w:r>
      <w:r w:rsidRPr="00E26255">
        <w:rPr>
          <w:rFonts w:ascii="Times New Roman" w:hAnsi="Times New Roman" w:cs="Times New Roman"/>
          <w:color w:val="1D2126"/>
          <w:spacing w:val="7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D2126"/>
          <w:spacing w:val="7"/>
          <w:sz w:val="28"/>
          <w:szCs w:val="28"/>
          <w:shd w:val="clear" w:color="auto" w:fill="FFFFFF"/>
        </w:rPr>
        <w:t xml:space="preserve">– </w:t>
      </w:r>
      <w:r w:rsidRPr="00E26255">
        <w:rPr>
          <w:rFonts w:ascii="Times New Roman" w:hAnsi="Times New Roman" w:cs="Times New Roman"/>
          <w:color w:val="1D2126"/>
          <w:spacing w:val="7"/>
          <w:sz w:val="28"/>
          <w:szCs w:val="28"/>
          <w:shd w:val="clear" w:color="auto" w:fill="FFFFFF"/>
        </w:rPr>
        <w:t xml:space="preserve">это </w:t>
      </w:r>
      <w:r w:rsidRPr="00E26255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_______________</w:t>
      </w:r>
      <w:r w:rsidR="00FE5356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.</w:t>
      </w:r>
    </w:p>
    <w:p w14:paraId="628435E8" w14:textId="33E93BC4" w:rsidR="0052417B" w:rsidRPr="0052417B" w:rsidRDefault="0052417B" w:rsidP="0052417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52417B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>Правильный ответ:</w:t>
      </w:r>
      <w:r w:rsidRPr="0052417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r w:rsidR="00E26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корпоративная культура.</w:t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</w:p>
    <w:p w14:paraId="0514FAFF" w14:textId="4B9B00BD" w:rsidR="0052417B" w:rsidRPr="0052417B" w:rsidRDefault="00E26255" w:rsidP="0052417B">
      <w:pPr>
        <w:spacing w:after="0" w:line="240" w:lineRule="auto"/>
        <w:ind w:left="709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Компетенции (индикаторы): ПК-3</w:t>
      </w:r>
    </w:p>
    <w:p w14:paraId="02F771E8" w14:textId="77777777" w:rsidR="0052417B" w:rsidRPr="00E26255" w:rsidRDefault="0052417B" w:rsidP="00E26255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303030"/>
          <w:sz w:val="28"/>
          <w:szCs w:val="28"/>
          <w:lang w:eastAsia="ru-RU"/>
        </w:rPr>
      </w:pPr>
    </w:p>
    <w:p w14:paraId="10ABE8D1" w14:textId="77797653" w:rsidR="003615AB" w:rsidRPr="003615AB" w:rsidRDefault="003615AB" w:rsidP="00864795">
      <w:pPr>
        <w:pStyle w:val="futurismarkdown-paragraph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b/>
          <w:color w:val="333333"/>
          <w:sz w:val="28"/>
          <w:szCs w:val="28"/>
        </w:rPr>
      </w:pPr>
      <w:r w:rsidRPr="003615AB">
        <w:rPr>
          <w:color w:val="404040"/>
          <w:sz w:val="28"/>
          <w:szCs w:val="28"/>
        </w:rPr>
        <w:t>Для оперативного информирования журналистов о текущих изменениях в проекте PR-специалисты</w:t>
      </w:r>
      <w:r>
        <w:rPr>
          <w:color w:val="404040"/>
          <w:sz w:val="28"/>
          <w:szCs w:val="28"/>
        </w:rPr>
        <w:t xml:space="preserve"> проводят краткое мероприятие − </w:t>
      </w:r>
      <w:r>
        <w:rPr>
          <w:color w:val="303030"/>
          <w:sz w:val="28"/>
          <w:szCs w:val="28"/>
        </w:rPr>
        <w:t>_______________</w:t>
      </w:r>
      <w:r w:rsidRPr="003615AB">
        <w:rPr>
          <w:color w:val="404040"/>
          <w:sz w:val="28"/>
          <w:szCs w:val="28"/>
        </w:rPr>
        <w:t xml:space="preserve">, </w:t>
      </w:r>
      <w:r>
        <w:rPr>
          <w:color w:val="404040"/>
          <w:sz w:val="28"/>
          <w:szCs w:val="28"/>
        </w:rPr>
        <w:t>на котором</w:t>
      </w:r>
      <w:r w:rsidRPr="003615AB">
        <w:rPr>
          <w:color w:val="404040"/>
          <w:sz w:val="28"/>
          <w:szCs w:val="28"/>
        </w:rPr>
        <w:t xml:space="preserve"> представляют ключевые факты и оперативно отвечают на вопросы.</w:t>
      </w:r>
    </w:p>
    <w:p w14:paraId="7693B897" w14:textId="5DBA976E" w:rsidR="00E26255" w:rsidRPr="00E26255" w:rsidRDefault="00E26255" w:rsidP="00E2625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26255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>Правильный ответ:</w:t>
      </w:r>
      <w:r w:rsidRPr="00E26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r w:rsidR="003615A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брифинг</w:t>
      </w:r>
    </w:p>
    <w:p w14:paraId="1C1D6FFE" w14:textId="77777777" w:rsidR="00E26255" w:rsidRPr="00E26255" w:rsidRDefault="00E26255" w:rsidP="00E26255">
      <w:pPr>
        <w:spacing w:after="0" w:line="240" w:lineRule="auto"/>
        <w:ind w:left="709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26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Компетенции (индикаторы): ПК-3</w:t>
      </w:r>
    </w:p>
    <w:p w14:paraId="29B0750B" w14:textId="77777777" w:rsidR="00E26255" w:rsidRPr="00E26255" w:rsidRDefault="00E26255" w:rsidP="00E26255">
      <w:pPr>
        <w:pStyle w:val="futurismarkdown-paragraph"/>
        <w:shd w:val="clear" w:color="auto" w:fill="FFFFFF"/>
        <w:spacing w:before="0" w:beforeAutospacing="0" w:after="0" w:afterAutospacing="0"/>
        <w:ind w:left="709"/>
        <w:jc w:val="both"/>
        <w:rPr>
          <w:b/>
          <w:color w:val="333333"/>
          <w:sz w:val="28"/>
          <w:szCs w:val="28"/>
        </w:rPr>
      </w:pPr>
    </w:p>
    <w:p w14:paraId="6E655A05" w14:textId="386FB2F4" w:rsidR="00E26255" w:rsidRPr="00E26255" w:rsidRDefault="00E26255" w:rsidP="00864795">
      <w:pPr>
        <w:pStyle w:val="futuris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333333"/>
          <w:sz w:val="28"/>
          <w:szCs w:val="28"/>
        </w:rPr>
      </w:pPr>
      <w:r w:rsidRPr="00E26255">
        <w:rPr>
          <w:rStyle w:val="a9"/>
          <w:b w:val="0"/>
          <w:color w:val="404040"/>
          <w:sz w:val="28"/>
          <w:szCs w:val="28"/>
        </w:rPr>
        <w:lastRenderedPageBreak/>
        <w:t>PR-кампании,</w:t>
      </w:r>
      <w:r w:rsidRPr="00E26255">
        <w:rPr>
          <w:rStyle w:val="a9"/>
          <w:color w:val="404040"/>
          <w:sz w:val="28"/>
          <w:szCs w:val="28"/>
        </w:rPr>
        <w:t xml:space="preserve"> </w:t>
      </w:r>
      <w:r w:rsidRPr="00E26255">
        <w:rPr>
          <w:color w:val="404040"/>
          <w:sz w:val="28"/>
          <w:szCs w:val="28"/>
        </w:rPr>
        <w:t xml:space="preserve">воздействующие на общественное мнение и законодательные органы для достижения политических или регуляторных целей, называются </w:t>
      </w:r>
      <w:r w:rsidRPr="00E26255">
        <w:rPr>
          <w:color w:val="303030"/>
          <w:sz w:val="28"/>
          <w:szCs w:val="28"/>
        </w:rPr>
        <w:t>_______________</w:t>
      </w:r>
      <w:r w:rsidRPr="00E26255">
        <w:rPr>
          <w:color w:val="333333"/>
          <w:sz w:val="28"/>
          <w:szCs w:val="28"/>
        </w:rPr>
        <w:t>.</w:t>
      </w:r>
    </w:p>
    <w:p w14:paraId="44EEFEBE" w14:textId="627575D3" w:rsidR="0052417B" w:rsidRPr="00E26255" w:rsidRDefault="0052417B" w:rsidP="00E262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26255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>Правильный ответ:</w:t>
      </w:r>
      <w:r w:rsidRPr="00E26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r w:rsidR="00E26255">
        <w:rPr>
          <w:rStyle w:val="a9"/>
          <w:rFonts w:ascii="Times New Roman" w:hAnsi="Times New Roman" w:cs="Times New Roman"/>
          <w:b w:val="0"/>
          <w:color w:val="404040"/>
          <w:sz w:val="28"/>
          <w:szCs w:val="28"/>
        </w:rPr>
        <w:t>лоббистскими / лоббистские</w:t>
      </w:r>
    </w:p>
    <w:p w14:paraId="1FAF90B3" w14:textId="388337E1" w:rsidR="0052417B" w:rsidRPr="00E26255" w:rsidRDefault="00E26255" w:rsidP="00E262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26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Компетенции (индикаторы): ПК-3</w:t>
      </w:r>
    </w:p>
    <w:p w14:paraId="5E9C3F4D" w14:textId="37140D57" w:rsidR="0052417B" w:rsidRDefault="0052417B" w:rsidP="0052417B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</w:p>
    <w:p w14:paraId="17508718" w14:textId="526BC154" w:rsidR="0052417B" w:rsidRDefault="00A02D3F" w:rsidP="0052417B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30303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03030"/>
          <w:sz w:val="28"/>
          <w:szCs w:val="28"/>
          <w:lang w:eastAsia="ru-RU"/>
        </w:rPr>
        <w:t>Задания открытого типа с развернутым ответом</w:t>
      </w:r>
    </w:p>
    <w:p w14:paraId="0AE4A543" w14:textId="3242E984" w:rsidR="00A02D3F" w:rsidRDefault="00A02D3F" w:rsidP="0052417B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</w:p>
    <w:p w14:paraId="4C054631" w14:textId="1139F778" w:rsidR="00A02D3F" w:rsidRDefault="00120608" w:rsidP="00413D0D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Перечислите типы 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val="en-US" w:eastAsia="ru-RU"/>
        </w:rPr>
        <w:t>PR-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кампаний</w:t>
      </w:r>
      <w:r w:rsidR="00A02D3F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. </w:t>
      </w:r>
    </w:p>
    <w:p w14:paraId="767D5F2F" w14:textId="5ABBF350" w:rsidR="00A02D3F" w:rsidRDefault="00A02D3F" w:rsidP="00413D0D">
      <w:pPr>
        <w:pStyle w:val="a6"/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Время выполнения – 15 мин.</w:t>
      </w:r>
    </w:p>
    <w:p w14:paraId="77723CC5" w14:textId="72D30F12" w:rsidR="00A02D3F" w:rsidRDefault="00A02D3F" w:rsidP="00413D0D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Критерии оценивания: правильный ответ должен включать минимум </w:t>
      </w:r>
      <w:r w:rsidR="00120608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пять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содержательных элементов</w:t>
      </w:r>
      <w:r w:rsidR="00DF7C3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.</w:t>
      </w:r>
    </w:p>
    <w:p w14:paraId="25F619AE" w14:textId="231E2168" w:rsidR="00120608" w:rsidRDefault="00120608" w:rsidP="00413D0D">
      <w:pPr>
        <w:pStyle w:val="a6"/>
        <w:shd w:val="clear" w:color="auto" w:fill="FFFFFF"/>
        <w:spacing w:after="0" w:line="240" w:lineRule="auto"/>
        <w:ind w:left="851" w:hanging="142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Ожидаемый результат:</w:t>
      </w:r>
    </w:p>
    <w:p w14:paraId="55F45BFC" w14:textId="26DD0294" w:rsidR="00120608" w:rsidRDefault="00120608" w:rsidP="00413D0D">
      <w:pPr>
        <w:pStyle w:val="a6"/>
        <w:shd w:val="clear" w:color="auto" w:fill="FFFFFF"/>
        <w:spacing w:after="0" w:line="240" w:lineRule="auto"/>
        <w:ind w:left="851" w:hanging="142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Типы 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val="en-US" w:eastAsia="ru-RU"/>
        </w:rPr>
        <w:t>PR</w:t>
      </w:r>
      <w:r w:rsidRPr="009827C0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кампаний:</w:t>
      </w:r>
    </w:p>
    <w:p w14:paraId="55DC5F16" w14:textId="3F670D69" w:rsidR="00120608" w:rsidRPr="00120608" w:rsidRDefault="00120608" w:rsidP="00413D0D">
      <w:pPr>
        <w:numPr>
          <w:ilvl w:val="0"/>
          <w:numId w:val="7"/>
        </w:numPr>
        <w:tabs>
          <w:tab w:val="clear" w:pos="720"/>
          <w:tab w:val="num" w:pos="993"/>
        </w:tabs>
        <w:spacing w:after="0" w:line="240" w:lineRule="auto"/>
        <w:ind w:left="851" w:hanging="142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>кризисные</w:t>
      </w:r>
    </w:p>
    <w:p w14:paraId="0238C35C" w14:textId="0464505C" w:rsidR="00120608" w:rsidRPr="00120608" w:rsidRDefault="00120608" w:rsidP="00413D0D">
      <w:pPr>
        <w:numPr>
          <w:ilvl w:val="0"/>
          <w:numId w:val="7"/>
        </w:numPr>
        <w:tabs>
          <w:tab w:val="clear" w:pos="720"/>
          <w:tab w:val="num" w:pos="993"/>
        </w:tabs>
        <w:spacing w:after="0" w:line="240" w:lineRule="auto"/>
        <w:ind w:left="851" w:hanging="142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>и</w:t>
      </w:r>
      <w:r w:rsidRPr="00120608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 xml:space="preserve">миджевые (брендинговые) </w:t>
      </w:r>
    </w:p>
    <w:p w14:paraId="56AB5745" w14:textId="337825CF" w:rsidR="00120608" w:rsidRPr="00120608" w:rsidRDefault="00120608" w:rsidP="00413D0D">
      <w:pPr>
        <w:numPr>
          <w:ilvl w:val="0"/>
          <w:numId w:val="7"/>
        </w:numPr>
        <w:tabs>
          <w:tab w:val="clear" w:pos="720"/>
          <w:tab w:val="num" w:pos="993"/>
        </w:tabs>
        <w:spacing w:after="0" w:line="240" w:lineRule="auto"/>
        <w:ind w:left="851" w:hanging="142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>и</w:t>
      </w:r>
      <w:r w:rsidRPr="00120608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 xml:space="preserve">нформационные </w:t>
      </w:r>
    </w:p>
    <w:p w14:paraId="063FCA6A" w14:textId="582DF623" w:rsidR="00120608" w:rsidRPr="00120608" w:rsidRDefault="00120608" w:rsidP="00413D0D">
      <w:pPr>
        <w:numPr>
          <w:ilvl w:val="0"/>
          <w:numId w:val="7"/>
        </w:numPr>
        <w:tabs>
          <w:tab w:val="clear" w:pos="720"/>
          <w:tab w:val="num" w:pos="993"/>
        </w:tabs>
        <w:spacing w:after="0" w:line="240" w:lineRule="auto"/>
        <w:ind w:left="851" w:hanging="142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>с</w:t>
      </w:r>
      <w:r w:rsidRPr="00120608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 xml:space="preserve">обытийные </w:t>
      </w:r>
    </w:p>
    <w:p w14:paraId="5844EE8B" w14:textId="334F20AD" w:rsidR="00120608" w:rsidRPr="00120608" w:rsidRDefault="00120608" w:rsidP="00413D0D">
      <w:pPr>
        <w:numPr>
          <w:ilvl w:val="0"/>
          <w:numId w:val="7"/>
        </w:numPr>
        <w:tabs>
          <w:tab w:val="clear" w:pos="720"/>
          <w:tab w:val="num" w:pos="993"/>
        </w:tabs>
        <w:spacing w:after="0" w:line="240" w:lineRule="auto"/>
        <w:ind w:left="851" w:hanging="142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>с</w:t>
      </w:r>
      <w:r w:rsidRPr="00120608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 xml:space="preserve">оциальные (CSR) </w:t>
      </w:r>
    </w:p>
    <w:p w14:paraId="67802083" w14:textId="1FA3092A" w:rsidR="00120608" w:rsidRPr="00120608" w:rsidRDefault="00753EDB" w:rsidP="00413D0D">
      <w:pPr>
        <w:numPr>
          <w:ilvl w:val="0"/>
          <w:numId w:val="7"/>
        </w:numPr>
        <w:tabs>
          <w:tab w:val="clear" w:pos="720"/>
          <w:tab w:val="num" w:pos="993"/>
        </w:tabs>
        <w:spacing w:after="0" w:line="240" w:lineRule="auto"/>
        <w:ind w:left="851" w:hanging="142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>п</w:t>
      </w:r>
      <w:r w:rsidR="00120608" w:rsidRPr="00120608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 xml:space="preserve">родуктовые </w:t>
      </w:r>
    </w:p>
    <w:p w14:paraId="396C2F83" w14:textId="480E36AB" w:rsidR="00120608" w:rsidRPr="00120608" w:rsidRDefault="00120608" w:rsidP="00413D0D">
      <w:pPr>
        <w:numPr>
          <w:ilvl w:val="0"/>
          <w:numId w:val="7"/>
        </w:numPr>
        <w:tabs>
          <w:tab w:val="clear" w:pos="720"/>
          <w:tab w:val="num" w:pos="993"/>
        </w:tabs>
        <w:spacing w:after="0" w:line="240" w:lineRule="auto"/>
        <w:ind w:left="851" w:hanging="142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>л</w:t>
      </w:r>
      <w:r w:rsidRPr="00120608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 xml:space="preserve">оббистские </w:t>
      </w:r>
    </w:p>
    <w:p w14:paraId="066779FA" w14:textId="6B08A9A5" w:rsidR="00120608" w:rsidRPr="00120608" w:rsidRDefault="00120608" w:rsidP="00413D0D">
      <w:pPr>
        <w:numPr>
          <w:ilvl w:val="0"/>
          <w:numId w:val="7"/>
        </w:numPr>
        <w:tabs>
          <w:tab w:val="clear" w:pos="720"/>
          <w:tab w:val="num" w:pos="993"/>
        </w:tabs>
        <w:spacing w:after="0" w:line="240" w:lineRule="auto"/>
        <w:ind w:left="851" w:hanging="142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>в</w:t>
      </w:r>
      <w:r w:rsidRPr="00120608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 xml:space="preserve">нутрикорпоративные </w:t>
      </w:r>
    </w:p>
    <w:p w14:paraId="30BB2466" w14:textId="77777777" w:rsidR="00120608" w:rsidRPr="00120608" w:rsidRDefault="00120608" w:rsidP="00413D0D">
      <w:pPr>
        <w:pStyle w:val="a6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20608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Компетенции (индикаторы): ПК-3</w:t>
      </w:r>
    </w:p>
    <w:p w14:paraId="4E5FB99D" w14:textId="77777777" w:rsidR="00A02D3F" w:rsidRDefault="00A02D3F" w:rsidP="00413D0D">
      <w:pPr>
        <w:pStyle w:val="a6"/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</w:p>
    <w:p w14:paraId="79077596" w14:textId="505F322B" w:rsidR="00A02D3F" w:rsidRDefault="00DF7C39" w:rsidP="00413D0D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3615AB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Дайте определение </w:t>
      </w:r>
      <w:r w:rsidR="003615AB" w:rsidRPr="003615AB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понятия «имидж» </w:t>
      </w:r>
      <w:r w:rsidRPr="003615AB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и </w:t>
      </w:r>
      <w:r w:rsidR="003615AB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назовите функции корпоративного имиджа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.</w:t>
      </w:r>
    </w:p>
    <w:p w14:paraId="325EC159" w14:textId="50027079" w:rsidR="00A02D3F" w:rsidRDefault="00DF7C39" w:rsidP="00413D0D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Время выполнения – 15 мин.</w:t>
      </w:r>
    </w:p>
    <w:p w14:paraId="08A1A86E" w14:textId="2BD5AA4A" w:rsidR="00DF7C39" w:rsidRDefault="00DF7C39" w:rsidP="00413D0D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Критерии оценивания:</w:t>
      </w:r>
    </w:p>
    <w:p w14:paraId="3EF29307" w14:textId="4FB3CC41" w:rsidR="00DF7C39" w:rsidRPr="00DF7C39" w:rsidRDefault="00DF7C39" w:rsidP="00413D0D">
      <w:pPr>
        <w:pStyle w:val="a6"/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DF7C3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наличие определения</w:t>
      </w:r>
    </w:p>
    <w:p w14:paraId="74B41828" w14:textId="2D69F660" w:rsidR="00DF7C39" w:rsidRPr="00DF7C39" w:rsidRDefault="00DF7C39" w:rsidP="00413D0D">
      <w:pPr>
        <w:pStyle w:val="a6"/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DF7C3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наличие минимум пяти признаков из приведенного перечня.</w:t>
      </w:r>
    </w:p>
    <w:p w14:paraId="5DC9C269" w14:textId="4C1FE04B" w:rsidR="00DF7C39" w:rsidRDefault="00DF7C39" w:rsidP="00413D0D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Ожидаемый результат:</w:t>
      </w:r>
    </w:p>
    <w:p w14:paraId="0743D6E4" w14:textId="77777777" w:rsidR="003615AB" w:rsidRDefault="003615AB" w:rsidP="00413D0D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333333"/>
          <w:sz w:val="28"/>
          <w:szCs w:val="28"/>
        </w:rPr>
      </w:pPr>
      <w:r w:rsidRPr="003615AB">
        <w:rPr>
          <w:rStyle w:val="a9"/>
          <w:b w:val="0"/>
          <w:color w:val="333333"/>
          <w:sz w:val="28"/>
          <w:szCs w:val="28"/>
        </w:rPr>
        <w:t>Имидж</w:t>
      </w:r>
      <w:r>
        <w:rPr>
          <w:rStyle w:val="a9"/>
          <w:b w:val="0"/>
          <w:color w:val="333333"/>
          <w:sz w:val="28"/>
          <w:szCs w:val="28"/>
        </w:rPr>
        <w:t xml:space="preserve"> – </w:t>
      </w:r>
      <w:r w:rsidRPr="003615AB">
        <w:rPr>
          <w:rStyle w:val="a9"/>
          <w:b w:val="0"/>
          <w:color w:val="333333"/>
          <w:sz w:val="28"/>
          <w:szCs w:val="28"/>
        </w:rPr>
        <w:t>искусственный образ, формируемый в общественном или индивидуальном сознании средствами массовой коммуникации и информационного воздействия</w:t>
      </w:r>
      <w:r w:rsidRPr="003615AB">
        <w:rPr>
          <w:b/>
          <w:color w:val="333333"/>
          <w:sz w:val="28"/>
          <w:szCs w:val="28"/>
        </w:rPr>
        <w:t>.</w:t>
      </w:r>
    </w:p>
    <w:p w14:paraId="7D35E480" w14:textId="4AC8D09D" w:rsidR="003A31C0" w:rsidRPr="003615AB" w:rsidRDefault="003A31C0" w:rsidP="00413D0D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24292F"/>
          <w:sz w:val="28"/>
          <w:szCs w:val="28"/>
        </w:rPr>
      </w:pPr>
      <w:r w:rsidRPr="003615AB">
        <w:rPr>
          <w:color w:val="24292F"/>
          <w:sz w:val="28"/>
          <w:szCs w:val="28"/>
        </w:rPr>
        <w:t xml:space="preserve">Основными </w:t>
      </w:r>
      <w:r w:rsidR="003615AB" w:rsidRPr="003615AB">
        <w:rPr>
          <w:color w:val="24292F"/>
          <w:sz w:val="28"/>
          <w:szCs w:val="28"/>
        </w:rPr>
        <w:t xml:space="preserve">функциями, которые выполняет корпоративный имидж, </w:t>
      </w:r>
      <w:r w:rsidRPr="003615AB">
        <w:rPr>
          <w:color w:val="24292F"/>
          <w:sz w:val="28"/>
          <w:szCs w:val="28"/>
        </w:rPr>
        <w:t>считать следующие:</w:t>
      </w:r>
    </w:p>
    <w:p w14:paraId="77051F16" w14:textId="1658BE67" w:rsidR="003615AB" w:rsidRPr="003615AB" w:rsidRDefault="003615AB" w:rsidP="00413D0D">
      <w:pPr>
        <w:pStyle w:val="aa"/>
        <w:numPr>
          <w:ilvl w:val="0"/>
          <w:numId w:val="9"/>
        </w:numPr>
        <w:spacing w:before="0" w:beforeAutospacing="0"/>
        <w:ind w:left="1134" w:hanging="425"/>
        <w:jc w:val="both"/>
        <w:rPr>
          <w:sz w:val="28"/>
          <w:szCs w:val="28"/>
        </w:rPr>
      </w:pPr>
      <w:r w:rsidRPr="003615AB">
        <w:rPr>
          <w:rStyle w:val="a9"/>
          <w:b w:val="0"/>
          <w:sz w:val="28"/>
          <w:szCs w:val="28"/>
        </w:rPr>
        <w:t>идентификация компании</w:t>
      </w:r>
    </w:p>
    <w:p w14:paraId="1A8690B2" w14:textId="756653D7" w:rsidR="003615AB" w:rsidRPr="003615AB" w:rsidRDefault="003615AB" w:rsidP="00413D0D">
      <w:pPr>
        <w:pStyle w:val="aa"/>
        <w:numPr>
          <w:ilvl w:val="0"/>
          <w:numId w:val="9"/>
        </w:numPr>
        <w:spacing w:before="0" w:beforeAutospacing="0"/>
        <w:ind w:left="1134" w:hanging="425"/>
        <w:jc w:val="both"/>
        <w:rPr>
          <w:sz w:val="28"/>
          <w:szCs w:val="28"/>
        </w:rPr>
      </w:pPr>
      <w:r w:rsidRPr="003615AB">
        <w:rPr>
          <w:rStyle w:val="a9"/>
          <w:b w:val="0"/>
          <w:sz w:val="28"/>
          <w:szCs w:val="28"/>
        </w:rPr>
        <w:t>формирование доверия</w:t>
      </w:r>
    </w:p>
    <w:p w14:paraId="3769C053" w14:textId="55B0B43D" w:rsidR="003615AB" w:rsidRPr="003615AB" w:rsidRDefault="003615AB" w:rsidP="00413D0D">
      <w:pPr>
        <w:pStyle w:val="aa"/>
        <w:numPr>
          <w:ilvl w:val="0"/>
          <w:numId w:val="9"/>
        </w:numPr>
        <w:spacing w:before="0" w:beforeAutospacing="0"/>
        <w:ind w:left="1134" w:hanging="425"/>
        <w:jc w:val="both"/>
        <w:rPr>
          <w:sz w:val="28"/>
          <w:szCs w:val="28"/>
        </w:rPr>
      </w:pPr>
      <w:r w:rsidRPr="003615AB">
        <w:rPr>
          <w:rStyle w:val="a9"/>
          <w:b w:val="0"/>
          <w:sz w:val="28"/>
          <w:szCs w:val="28"/>
        </w:rPr>
        <w:t>управление восприятием</w:t>
      </w:r>
    </w:p>
    <w:p w14:paraId="6F040AD0" w14:textId="411CCC1E" w:rsidR="003615AB" w:rsidRPr="003615AB" w:rsidRDefault="003615AB" w:rsidP="00413D0D">
      <w:pPr>
        <w:pStyle w:val="aa"/>
        <w:numPr>
          <w:ilvl w:val="0"/>
          <w:numId w:val="9"/>
        </w:numPr>
        <w:spacing w:before="0" w:beforeAutospacing="0"/>
        <w:ind w:left="1134" w:hanging="425"/>
        <w:jc w:val="both"/>
        <w:rPr>
          <w:sz w:val="28"/>
          <w:szCs w:val="28"/>
        </w:rPr>
      </w:pPr>
      <w:r w:rsidRPr="003615AB">
        <w:rPr>
          <w:rStyle w:val="a9"/>
          <w:b w:val="0"/>
          <w:sz w:val="28"/>
          <w:szCs w:val="28"/>
        </w:rPr>
        <w:t>мотивация сотрудников</w:t>
      </w:r>
    </w:p>
    <w:p w14:paraId="091FC587" w14:textId="187C56D2" w:rsidR="003615AB" w:rsidRPr="003615AB" w:rsidRDefault="003615AB" w:rsidP="00413D0D">
      <w:pPr>
        <w:pStyle w:val="aa"/>
        <w:numPr>
          <w:ilvl w:val="0"/>
          <w:numId w:val="9"/>
        </w:numPr>
        <w:spacing w:before="0" w:beforeAutospacing="0"/>
        <w:ind w:left="1134" w:hanging="425"/>
        <w:jc w:val="both"/>
        <w:rPr>
          <w:sz w:val="28"/>
          <w:szCs w:val="28"/>
        </w:rPr>
      </w:pPr>
      <w:r w:rsidRPr="003615AB">
        <w:rPr>
          <w:rStyle w:val="a9"/>
          <w:b w:val="0"/>
          <w:sz w:val="28"/>
          <w:szCs w:val="28"/>
        </w:rPr>
        <w:t>привлечение инвестиций</w:t>
      </w:r>
    </w:p>
    <w:p w14:paraId="22E9782E" w14:textId="37D21495" w:rsidR="003615AB" w:rsidRPr="003615AB" w:rsidRDefault="003615AB" w:rsidP="00413D0D">
      <w:pPr>
        <w:pStyle w:val="aa"/>
        <w:numPr>
          <w:ilvl w:val="0"/>
          <w:numId w:val="9"/>
        </w:numPr>
        <w:spacing w:before="0" w:beforeAutospacing="0"/>
        <w:ind w:left="1134" w:hanging="425"/>
        <w:jc w:val="both"/>
        <w:rPr>
          <w:sz w:val="28"/>
          <w:szCs w:val="28"/>
        </w:rPr>
      </w:pPr>
      <w:r w:rsidRPr="003615AB">
        <w:rPr>
          <w:rStyle w:val="a9"/>
          <w:b w:val="0"/>
          <w:sz w:val="28"/>
          <w:szCs w:val="28"/>
        </w:rPr>
        <w:t>кризисная устойчивость</w:t>
      </w:r>
    </w:p>
    <w:p w14:paraId="71B42FA9" w14:textId="07DE8E76" w:rsidR="003615AB" w:rsidRPr="003615AB" w:rsidRDefault="003615AB" w:rsidP="00413D0D">
      <w:pPr>
        <w:pStyle w:val="aa"/>
        <w:numPr>
          <w:ilvl w:val="0"/>
          <w:numId w:val="9"/>
        </w:numPr>
        <w:spacing w:before="0" w:beforeAutospacing="0"/>
        <w:ind w:left="1134" w:hanging="425"/>
        <w:jc w:val="both"/>
        <w:rPr>
          <w:sz w:val="28"/>
          <w:szCs w:val="28"/>
        </w:rPr>
      </w:pPr>
      <w:r w:rsidRPr="003615AB">
        <w:rPr>
          <w:rStyle w:val="a9"/>
          <w:b w:val="0"/>
          <w:sz w:val="28"/>
          <w:szCs w:val="28"/>
        </w:rPr>
        <w:t>маркетинговая поддержка</w:t>
      </w:r>
    </w:p>
    <w:p w14:paraId="28955404" w14:textId="649F6C85" w:rsidR="003615AB" w:rsidRPr="003615AB" w:rsidRDefault="003615AB" w:rsidP="00413D0D">
      <w:pPr>
        <w:pStyle w:val="aa"/>
        <w:numPr>
          <w:ilvl w:val="0"/>
          <w:numId w:val="9"/>
        </w:numPr>
        <w:spacing w:before="0" w:beforeAutospacing="0"/>
        <w:ind w:left="1134" w:hanging="425"/>
        <w:jc w:val="both"/>
        <w:rPr>
          <w:sz w:val="28"/>
          <w:szCs w:val="28"/>
        </w:rPr>
      </w:pPr>
      <w:r w:rsidRPr="003615AB">
        <w:rPr>
          <w:rStyle w:val="a9"/>
          <w:b w:val="0"/>
          <w:sz w:val="28"/>
          <w:szCs w:val="28"/>
        </w:rPr>
        <w:t>социальная ответственность</w:t>
      </w:r>
    </w:p>
    <w:p w14:paraId="595C9462" w14:textId="1F70255B" w:rsidR="003615AB" w:rsidRPr="003615AB" w:rsidRDefault="003615AB" w:rsidP="00413D0D">
      <w:pPr>
        <w:pStyle w:val="aa"/>
        <w:numPr>
          <w:ilvl w:val="0"/>
          <w:numId w:val="9"/>
        </w:numPr>
        <w:spacing w:before="0" w:beforeAutospacing="0" w:after="0" w:afterAutospacing="0"/>
        <w:ind w:left="1134" w:hanging="425"/>
        <w:jc w:val="both"/>
        <w:rPr>
          <w:rStyle w:val="a9"/>
          <w:rFonts w:ascii="Segoe UI" w:hAnsi="Segoe UI" w:cs="Segoe UI"/>
          <w:b w:val="0"/>
          <w:bCs w:val="0"/>
          <w:color w:val="404040"/>
          <w:sz w:val="28"/>
          <w:szCs w:val="28"/>
        </w:rPr>
      </w:pPr>
      <w:r w:rsidRPr="003615AB">
        <w:rPr>
          <w:rStyle w:val="a9"/>
          <w:b w:val="0"/>
          <w:sz w:val="28"/>
          <w:szCs w:val="28"/>
        </w:rPr>
        <w:lastRenderedPageBreak/>
        <w:t>адаптация к рынку</w:t>
      </w:r>
    </w:p>
    <w:p w14:paraId="68ECF38F" w14:textId="4DF1253B" w:rsidR="003A31C0" w:rsidRPr="0007746F" w:rsidRDefault="003615AB" w:rsidP="00413D0D">
      <w:pPr>
        <w:pStyle w:val="aa"/>
        <w:spacing w:before="0" w:beforeAutospacing="0" w:after="0" w:afterAutospacing="0"/>
        <w:ind w:left="709"/>
        <w:jc w:val="both"/>
        <w:rPr>
          <w:color w:val="404040"/>
          <w:sz w:val="28"/>
          <w:szCs w:val="28"/>
        </w:rPr>
      </w:pPr>
      <w:r w:rsidRPr="0007746F">
        <w:rPr>
          <w:color w:val="404040"/>
          <w:sz w:val="28"/>
          <w:szCs w:val="28"/>
        </w:rPr>
        <w:t>Компетенции (индикаторы)</w:t>
      </w:r>
      <w:r w:rsidR="003A31C0" w:rsidRPr="0007746F">
        <w:rPr>
          <w:color w:val="404040"/>
          <w:sz w:val="28"/>
          <w:szCs w:val="28"/>
        </w:rPr>
        <w:t>: ПК-</w:t>
      </w:r>
      <w:r w:rsidR="00F920A7" w:rsidRPr="0007746F">
        <w:rPr>
          <w:color w:val="404040"/>
          <w:sz w:val="28"/>
          <w:szCs w:val="28"/>
        </w:rPr>
        <w:t>3</w:t>
      </w:r>
    </w:p>
    <w:p w14:paraId="60F4853C" w14:textId="2FBAD325" w:rsidR="00DF7C39" w:rsidRPr="0007746F" w:rsidRDefault="00DF7C39" w:rsidP="00413D0D">
      <w:p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</w:p>
    <w:p w14:paraId="2D431041" w14:textId="324AA5F9" w:rsidR="00DF7C39" w:rsidRPr="0007746F" w:rsidRDefault="00753EDB" w:rsidP="00413D0D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07746F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Назовите современные технологии, используемые в </w:t>
      </w:r>
      <w:r w:rsidRPr="0007746F">
        <w:rPr>
          <w:rFonts w:ascii="Times New Roman" w:eastAsia="Times New Roman" w:hAnsi="Times New Roman" w:cs="Times New Roman"/>
          <w:color w:val="303030"/>
          <w:sz w:val="28"/>
          <w:szCs w:val="28"/>
          <w:lang w:val="en-US" w:eastAsia="ru-RU"/>
        </w:rPr>
        <w:t>PR</w:t>
      </w:r>
      <w:r w:rsidRPr="0007746F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-сфере</w:t>
      </w:r>
      <w:r w:rsidR="00DF7C39" w:rsidRPr="0007746F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.</w:t>
      </w:r>
    </w:p>
    <w:p w14:paraId="2E0A0CCF" w14:textId="77777777" w:rsidR="00DF7C39" w:rsidRPr="0007746F" w:rsidRDefault="00DF7C39" w:rsidP="00413D0D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07746F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Время выполнения – 15 мин.</w:t>
      </w:r>
    </w:p>
    <w:p w14:paraId="529A3E42" w14:textId="08238ADE" w:rsidR="00DF7C39" w:rsidRPr="0007746F" w:rsidRDefault="00DF7C39" w:rsidP="00413D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07746F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Критерии оценивания: правильный ответ должен включать минимум пять содержательных элементов.</w:t>
      </w:r>
    </w:p>
    <w:p w14:paraId="02535ABF" w14:textId="77777777" w:rsidR="00DF7C39" w:rsidRPr="0007746F" w:rsidRDefault="00DF7C39" w:rsidP="00413D0D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07746F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Ожидаемый результат:</w:t>
      </w:r>
    </w:p>
    <w:p w14:paraId="5887148A" w14:textId="77777777" w:rsidR="00753EDB" w:rsidRPr="0007746F" w:rsidRDefault="00753EDB" w:rsidP="00413D0D">
      <w:pPr>
        <w:pStyle w:val="aa"/>
        <w:tabs>
          <w:tab w:val="left" w:pos="1134"/>
        </w:tabs>
        <w:spacing w:before="0" w:beforeAutospacing="0" w:after="0" w:afterAutospacing="0"/>
        <w:ind w:left="709"/>
        <w:jc w:val="both"/>
        <w:rPr>
          <w:b/>
          <w:color w:val="404040"/>
          <w:sz w:val="28"/>
          <w:szCs w:val="28"/>
        </w:rPr>
      </w:pPr>
      <w:bookmarkStart w:id="0" w:name="_Hlk188713728"/>
      <w:r w:rsidRPr="0007746F">
        <w:rPr>
          <w:rStyle w:val="a9"/>
          <w:b w:val="0"/>
          <w:color w:val="404040"/>
          <w:sz w:val="28"/>
          <w:szCs w:val="28"/>
        </w:rPr>
        <w:t>Современные технологии PR-кампаний:</w:t>
      </w:r>
    </w:p>
    <w:p w14:paraId="512BD1BE" w14:textId="2305DC40" w:rsidR="00753EDB" w:rsidRPr="0007746F" w:rsidRDefault="00753EDB" w:rsidP="00413D0D">
      <w:pPr>
        <w:pStyle w:val="aa"/>
        <w:numPr>
          <w:ilvl w:val="0"/>
          <w:numId w:val="8"/>
        </w:numPr>
        <w:tabs>
          <w:tab w:val="left" w:pos="1134"/>
        </w:tabs>
        <w:spacing w:before="0" w:beforeAutospacing="0" w:after="0" w:afterAutospacing="0"/>
        <w:ind w:left="709" w:firstLine="0"/>
        <w:jc w:val="both"/>
        <w:rPr>
          <w:b/>
          <w:color w:val="404040"/>
          <w:sz w:val="28"/>
          <w:szCs w:val="28"/>
        </w:rPr>
      </w:pPr>
      <w:r w:rsidRPr="0007746F">
        <w:rPr>
          <w:rStyle w:val="a9"/>
          <w:b w:val="0"/>
          <w:color w:val="404040"/>
          <w:sz w:val="28"/>
          <w:szCs w:val="28"/>
        </w:rPr>
        <w:t>искусственный интеллект (AI) и машинное обучение</w:t>
      </w:r>
    </w:p>
    <w:p w14:paraId="191A372C" w14:textId="237B1007" w:rsidR="00753EDB" w:rsidRPr="0007746F" w:rsidRDefault="00753EDB" w:rsidP="00413D0D">
      <w:pPr>
        <w:pStyle w:val="aa"/>
        <w:numPr>
          <w:ilvl w:val="0"/>
          <w:numId w:val="8"/>
        </w:numPr>
        <w:tabs>
          <w:tab w:val="left" w:pos="1134"/>
        </w:tabs>
        <w:spacing w:before="0" w:beforeAutospacing="0" w:after="0" w:afterAutospacing="0"/>
        <w:ind w:left="709" w:firstLine="0"/>
        <w:jc w:val="both"/>
        <w:rPr>
          <w:b/>
          <w:color w:val="404040"/>
          <w:sz w:val="28"/>
          <w:szCs w:val="28"/>
        </w:rPr>
      </w:pPr>
      <w:r w:rsidRPr="0007746F">
        <w:rPr>
          <w:rStyle w:val="a9"/>
          <w:b w:val="0"/>
          <w:color w:val="404040"/>
          <w:sz w:val="28"/>
          <w:szCs w:val="28"/>
        </w:rPr>
        <w:t>дополненная и виртуальная реальность (AR/VR)</w:t>
      </w:r>
    </w:p>
    <w:p w14:paraId="1DC361F6" w14:textId="3167876E" w:rsidR="00753EDB" w:rsidRPr="0007746F" w:rsidRDefault="00753EDB" w:rsidP="00413D0D">
      <w:pPr>
        <w:pStyle w:val="aa"/>
        <w:numPr>
          <w:ilvl w:val="0"/>
          <w:numId w:val="8"/>
        </w:numPr>
        <w:tabs>
          <w:tab w:val="left" w:pos="1134"/>
        </w:tabs>
        <w:spacing w:before="0" w:beforeAutospacing="0" w:after="0" w:afterAutospacing="0"/>
        <w:ind w:left="709" w:firstLine="0"/>
        <w:jc w:val="both"/>
        <w:rPr>
          <w:b/>
          <w:color w:val="404040"/>
          <w:sz w:val="28"/>
          <w:szCs w:val="28"/>
        </w:rPr>
      </w:pPr>
      <w:r w:rsidRPr="0007746F">
        <w:rPr>
          <w:rStyle w:val="a9"/>
          <w:b w:val="0"/>
          <w:color w:val="404040"/>
          <w:sz w:val="28"/>
          <w:szCs w:val="28"/>
        </w:rPr>
        <w:t>Big Data и Predictive Analytics</w:t>
      </w:r>
    </w:p>
    <w:p w14:paraId="6B91DF13" w14:textId="2EB6844C" w:rsidR="00753EDB" w:rsidRPr="0007746F" w:rsidRDefault="00753EDB" w:rsidP="00413D0D">
      <w:pPr>
        <w:pStyle w:val="aa"/>
        <w:numPr>
          <w:ilvl w:val="0"/>
          <w:numId w:val="8"/>
        </w:numPr>
        <w:tabs>
          <w:tab w:val="left" w:pos="1134"/>
        </w:tabs>
        <w:spacing w:before="0" w:beforeAutospacing="0" w:after="0" w:afterAutospacing="0"/>
        <w:ind w:left="709" w:firstLine="0"/>
        <w:jc w:val="both"/>
        <w:rPr>
          <w:b/>
          <w:color w:val="404040"/>
          <w:sz w:val="28"/>
          <w:szCs w:val="28"/>
        </w:rPr>
      </w:pPr>
      <w:r w:rsidRPr="0007746F">
        <w:rPr>
          <w:rStyle w:val="a9"/>
          <w:b w:val="0"/>
          <w:color w:val="404040"/>
          <w:sz w:val="28"/>
          <w:szCs w:val="28"/>
        </w:rPr>
        <w:t>микротаргетинг и геолокация</w:t>
      </w:r>
    </w:p>
    <w:p w14:paraId="5627CB65" w14:textId="70421FB1" w:rsidR="00753EDB" w:rsidRPr="0007746F" w:rsidRDefault="00753EDB" w:rsidP="00413D0D">
      <w:pPr>
        <w:pStyle w:val="aa"/>
        <w:numPr>
          <w:ilvl w:val="0"/>
          <w:numId w:val="8"/>
        </w:numPr>
        <w:tabs>
          <w:tab w:val="left" w:pos="1134"/>
        </w:tabs>
        <w:spacing w:before="0" w:beforeAutospacing="0" w:after="0" w:afterAutospacing="0"/>
        <w:ind w:left="709" w:firstLine="0"/>
        <w:jc w:val="both"/>
        <w:rPr>
          <w:b/>
          <w:color w:val="404040"/>
          <w:sz w:val="28"/>
          <w:szCs w:val="28"/>
        </w:rPr>
      </w:pPr>
      <w:r w:rsidRPr="0007746F">
        <w:rPr>
          <w:rStyle w:val="a9"/>
          <w:b w:val="0"/>
          <w:color w:val="404040"/>
          <w:sz w:val="28"/>
          <w:szCs w:val="28"/>
        </w:rPr>
        <w:t xml:space="preserve">виртуальные </w:t>
      </w:r>
      <w:r w:rsidR="0007746F" w:rsidRPr="0007746F">
        <w:rPr>
          <w:rStyle w:val="a9"/>
          <w:b w:val="0"/>
          <w:color w:val="404040"/>
          <w:sz w:val="28"/>
          <w:szCs w:val="28"/>
        </w:rPr>
        <w:t>инфлюэ</w:t>
      </w:r>
      <w:r w:rsidRPr="0007746F">
        <w:rPr>
          <w:rStyle w:val="a9"/>
          <w:b w:val="0"/>
          <w:color w:val="404040"/>
          <w:sz w:val="28"/>
          <w:szCs w:val="28"/>
        </w:rPr>
        <w:t>нсеры и CGI-персонажи</w:t>
      </w:r>
    </w:p>
    <w:p w14:paraId="4FB2C652" w14:textId="4703B64C" w:rsidR="00753EDB" w:rsidRPr="0007746F" w:rsidRDefault="00753EDB" w:rsidP="00413D0D">
      <w:pPr>
        <w:pStyle w:val="aa"/>
        <w:numPr>
          <w:ilvl w:val="0"/>
          <w:numId w:val="8"/>
        </w:numPr>
        <w:tabs>
          <w:tab w:val="left" w:pos="1134"/>
        </w:tabs>
        <w:spacing w:before="0" w:beforeAutospacing="0" w:after="0" w:afterAutospacing="0"/>
        <w:ind w:left="709" w:firstLine="0"/>
        <w:jc w:val="both"/>
        <w:rPr>
          <w:b/>
          <w:color w:val="404040"/>
          <w:sz w:val="28"/>
          <w:szCs w:val="28"/>
        </w:rPr>
      </w:pPr>
      <w:r w:rsidRPr="0007746F">
        <w:rPr>
          <w:rStyle w:val="a9"/>
          <w:b w:val="0"/>
          <w:color w:val="404040"/>
          <w:sz w:val="28"/>
          <w:szCs w:val="28"/>
        </w:rPr>
        <w:t>интерактивный контент</w:t>
      </w:r>
    </w:p>
    <w:p w14:paraId="186F0F75" w14:textId="7D8F4B6A" w:rsidR="00753EDB" w:rsidRPr="0007746F" w:rsidRDefault="00753EDB" w:rsidP="00413D0D">
      <w:pPr>
        <w:pStyle w:val="aa"/>
        <w:numPr>
          <w:ilvl w:val="0"/>
          <w:numId w:val="8"/>
        </w:numPr>
        <w:tabs>
          <w:tab w:val="left" w:pos="1134"/>
        </w:tabs>
        <w:spacing w:before="0" w:beforeAutospacing="0" w:after="0" w:afterAutospacing="0"/>
        <w:ind w:left="709" w:firstLine="0"/>
        <w:jc w:val="both"/>
        <w:rPr>
          <w:b/>
          <w:color w:val="404040"/>
          <w:sz w:val="28"/>
          <w:szCs w:val="28"/>
        </w:rPr>
      </w:pPr>
      <w:r w:rsidRPr="0007746F">
        <w:rPr>
          <w:rStyle w:val="a9"/>
          <w:b w:val="0"/>
          <w:color w:val="404040"/>
          <w:sz w:val="28"/>
          <w:szCs w:val="28"/>
        </w:rPr>
        <w:t>блокчейн для прозрачности</w:t>
      </w:r>
    </w:p>
    <w:p w14:paraId="77B0C2E8" w14:textId="3937C29F" w:rsidR="00753EDB" w:rsidRPr="0007746F" w:rsidRDefault="00753EDB" w:rsidP="00413D0D">
      <w:pPr>
        <w:pStyle w:val="aa"/>
        <w:numPr>
          <w:ilvl w:val="0"/>
          <w:numId w:val="8"/>
        </w:numPr>
        <w:tabs>
          <w:tab w:val="left" w:pos="1134"/>
        </w:tabs>
        <w:spacing w:before="0" w:beforeAutospacing="0" w:after="0" w:afterAutospacing="0"/>
        <w:ind w:left="709" w:firstLine="0"/>
        <w:jc w:val="both"/>
        <w:rPr>
          <w:b/>
          <w:color w:val="404040"/>
          <w:sz w:val="28"/>
          <w:szCs w:val="28"/>
        </w:rPr>
      </w:pPr>
      <w:r w:rsidRPr="0007746F">
        <w:rPr>
          <w:rStyle w:val="a9"/>
          <w:b w:val="0"/>
          <w:color w:val="404040"/>
          <w:sz w:val="28"/>
          <w:szCs w:val="28"/>
        </w:rPr>
        <w:t>нейромаркетинг</w:t>
      </w:r>
    </w:p>
    <w:p w14:paraId="53324274" w14:textId="53AA09E4" w:rsidR="00753EDB" w:rsidRPr="0007746F" w:rsidRDefault="00753EDB" w:rsidP="00413D0D">
      <w:pPr>
        <w:pStyle w:val="aa"/>
        <w:numPr>
          <w:ilvl w:val="0"/>
          <w:numId w:val="8"/>
        </w:numPr>
        <w:tabs>
          <w:tab w:val="left" w:pos="1134"/>
        </w:tabs>
        <w:spacing w:before="0" w:beforeAutospacing="0" w:after="0" w:afterAutospacing="0"/>
        <w:ind w:left="709" w:firstLine="0"/>
        <w:jc w:val="both"/>
        <w:rPr>
          <w:b/>
          <w:color w:val="404040"/>
          <w:sz w:val="28"/>
          <w:szCs w:val="28"/>
        </w:rPr>
      </w:pPr>
      <w:r w:rsidRPr="0007746F">
        <w:rPr>
          <w:rStyle w:val="a9"/>
          <w:b w:val="0"/>
          <w:color w:val="404040"/>
          <w:sz w:val="28"/>
          <w:szCs w:val="28"/>
        </w:rPr>
        <w:t>геймификация</w:t>
      </w:r>
    </w:p>
    <w:p w14:paraId="04643D65" w14:textId="12738787" w:rsidR="00753EDB" w:rsidRPr="0007746F" w:rsidRDefault="00753EDB" w:rsidP="00413D0D">
      <w:pPr>
        <w:pStyle w:val="aa"/>
        <w:numPr>
          <w:ilvl w:val="0"/>
          <w:numId w:val="8"/>
        </w:numPr>
        <w:tabs>
          <w:tab w:val="left" w:pos="1134"/>
          <w:tab w:val="left" w:pos="1560"/>
        </w:tabs>
        <w:spacing w:before="0" w:beforeAutospacing="0" w:after="0" w:afterAutospacing="0"/>
        <w:ind w:left="709" w:firstLine="0"/>
        <w:jc w:val="both"/>
        <w:rPr>
          <w:rStyle w:val="a9"/>
          <w:rFonts w:eastAsia="Aptos"/>
          <w:b w:val="0"/>
          <w:kern w:val="2"/>
          <w:sz w:val="28"/>
          <w:szCs w:val="28"/>
          <w14:ligatures w14:val="standardContextual"/>
        </w:rPr>
      </w:pPr>
      <w:r w:rsidRPr="0007746F">
        <w:rPr>
          <w:rStyle w:val="a9"/>
          <w:b w:val="0"/>
          <w:color w:val="404040"/>
          <w:sz w:val="28"/>
          <w:szCs w:val="28"/>
        </w:rPr>
        <w:t>мультиплатформенные нарративы</w:t>
      </w:r>
    </w:p>
    <w:p w14:paraId="574FE552" w14:textId="77777777" w:rsidR="00F920A7" w:rsidRPr="003615AB" w:rsidRDefault="00753EDB" w:rsidP="00F920A7">
      <w:pPr>
        <w:pStyle w:val="aa"/>
        <w:spacing w:before="0" w:beforeAutospacing="0" w:after="0" w:afterAutospacing="0"/>
        <w:ind w:left="709"/>
        <w:jc w:val="both"/>
        <w:rPr>
          <w:color w:val="404040"/>
          <w:sz w:val="28"/>
          <w:szCs w:val="28"/>
        </w:rPr>
      </w:pPr>
      <w:r w:rsidRPr="0007746F">
        <w:rPr>
          <w:rFonts w:eastAsia="Aptos"/>
          <w:bCs/>
          <w:kern w:val="2"/>
          <w:sz w:val="28"/>
          <w:szCs w:val="28"/>
          <w14:ligatures w14:val="standardContextual"/>
        </w:rPr>
        <w:t xml:space="preserve"> </w:t>
      </w:r>
      <w:r w:rsidR="00F920A7" w:rsidRPr="0007746F">
        <w:rPr>
          <w:color w:val="404040"/>
          <w:sz w:val="28"/>
          <w:szCs w:val="28"/>
        </w:rPr>
        <w:t>Компетенции (индикаторы): ПК-3</w:t>
      </w:r>
    </w:p>
    <w:p w14:paraId="184B894B" w14:textId="6A4EF121" w:rsidR="00BB705E" w:rsidRPr="007A07A6" w:rsidRDefault="00BB705E" w:rsidP="007A07A6">
      <w:pPr>
        <w:pStyle w:val="aa"/>
        <w:spacing w:before="0" w:beforeAutospacing="0"/>
        <w:jc w:val="both"/>
        <w:rPr>
          <w:rFonts w:eastAsia="Aptos"/>
          <w:bCs/>
          <w:kern w:val="2"/>
          <w:sz w:val="28"/>
          <w:szCs w:val="28"/>
          <w14:ligatures w14:val="standardContextual"/>
        </w:rPr>
      </w:pPr>
      <w:bookmarkStart w:id="1" w:name="_GoBack"/>
      <w:bookmarkEnd w:id="0"/>
      <w:bookmarkEnd w:id="1"/>
    </w:p>
    <w:sectPr w:rsidR="00BB705E" w:rsidRPr="007A07A6" w:rsidSect="00F048BC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7B6E2" w14:textId="77777777" w:rsidR="005A550F" w:rsidRDefault="005A550F">
      <w:pPr>
        <w:spacing w:after="0" w:line="240" w:lineRule="auto"/>
      </w:pPr>
      <w:r>
        <w:separator/>
      </w:r>
    </w:p>
  </w:endnote>
  <w:endnote w:type="continuationSeparator" w:id="0">
    <w:p w14:paraId="23F4D3E7" w14:textId="77777777" w:rsidR="005A550F" w:rsidRDefault="005A5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D8376D1" w14:textId="67588CC1" w:rsidR="00120608" w:rsidRPr="006943A0" w:rsidRDefault="00120608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7A07A6">
          <w:rPr>
            <w:noProof/>
            <w:sz w:val="24"/>
          </w:rPr>
          <w:t>4</w:t>
        </w:r>
        <w:r w:rsidRPr="006943A0">
          <w:rPr>
            <w:sz w:val="24"/>
          </w:rPr>
          <w:fldChar w:fldCharType="end"/>
        </w:r>
      </w:p>
    </w:sdtContent>
  </w:sdt>
  <w:p w14:paraId="47720B30" w14:textId="77777777" w:rsidR="00120608" w:rsidRPr="006943A0" w:rsidRDefault="00120608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794D2D" w14:textId="77777777" w:rsidR="005A550F" w:rsidRDefault="005A550F">
      <w:pPr>
        <w:spacing w:after="0" w:line="240" w:lineRule="auto"/>
      </w:pPr>
      <w:r>
        <w:separator/>
      </w:r>
    </w:p>
  </w:footnote>
  <w:footnote w:type="continuationSeparator" w:id="0">
    <w:p w14:paraId="77236CBE" w14:textId="77777777" w:rsidR="005A550F" w:rsidRDefault="005A55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7F6F"/>
    <w:multiLevelType w:val="hybridMultilevel"/>
    <w:tmpl w:val="52CAA1B0"/>
    <w:lvl w:ilvl="0" w:tplc="87DEF55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4C1020"/>
    <w:multiLevelType w:val="multilevel"/>
    <w:tmpl w:val="A95488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946820"/>
    <w:multiLevelType w:val="hybridMultilevel"/>
    <w:tmpl w:val="A5BA4208"/>
    <w:lvl w:ilvl="0" w:tplc="80FCCC32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6FC0585"/>
    <w:multiLevelType w:val="hybridMultilevel"/>
    <w:tmpl w:val="5C28F9EA"/>
    <w:lvl w:ilvl="0" w:tplc="4FF6E24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3EC3F16"/>
    <w:multiLevelType w:val="hybridMultilevel"/>
    <w:tmpl w:val="D368D5AE"/>
    <w:lvl w:ilvl="0" w:tplc="2B7CA16C">
      <w:start w:val="1"/>
      <w:numFmt w:val="bullet"/>
      <w:lvlText w:val="−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6CFF334B"/>
    <w:multiLevelType w:val="hybridMultilevel"/>
    <w:tmpl w:val="DAEE622A"/>
    <w:lvl w:ilvl="0" w:tplc="B590F0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03274F7"/>
    <w:multiLevelType w:val="hybridMultilevel"/>
    <w:tmpl w:val="75F84660"/>
    <w:lvl w:ilvl="0" w:tplc="3E00132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1AB050C"/>
    <w:multiLevelType w:val="hybridMultilevel"/>
    <w:tmpl w:val="3C3C4BF0"/>
    <w:lvl w:ilvl="0" w:tplc="511E3A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E514406"/>
    <w:multiLevelType w:val="hybridMultilevel"/>
    <w:tmpl w:val="585C4996"/>
    <w:lvl w:ilvl="0" w:tplc="562AFAD4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1"/>
  </w:num>
  <w:num w:numId="8">
    <w:abstractNumId w:val="2"/>
  </w:num>
  <w:num w:numId="9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DB7"/>
    <w:rsid w:val="00000815"/>
    <w:rsid w:val="000064D3"/>
    <w:rsid w:val="0001575F"/>
    <w:rsid w:val="00020554"/>
    <w:rsid w:val="00037D20"/>
    <w:rsid w:val="000424A0"/>
    <w:rsid w:val="00045EB6"/>
    <w:rsid w:val="00046ABF"/>
    <w:rsid w:val="00050E88"/>
    <w:rsid w:val="00052BC3"/>
    <w:rsid w:val="00055CF2"/>
    <w:rsid w:val="0006310D"/>
    <w:rsid w:val="00064DE4"/>
    <w:rsid w:val="00065F50"/>
    <w:rsid w:val="000764D8"/>
    <w:rsid w:val="0007746F"/>
    <w:rsid w:val="0008098D"/>
    <w:rsid w:val="00081965"/>
    <w:rsid w:val="00092ABC"/>
    <w:rsid w:val="00094741"/>
    <w:rsid w:val="00096D80"/>
    <w:rsid w:val="000A0268"/>
    <w:rsid w:val="000A1B49"/>
    <w:rsid w:val="000A3113"/>
    <w:rsid w:val="000B4E29"/>
    <w:rsid w:val="000B61D4"/>
    <w:rsid w:val="000B6EC2"/>
    <w:rsid w:val="000C3777"/>
    <w:rsid w:val="000C7BB6"/>
    <w:rsid w:val="000C7D6D"/>
    <w:rsid w:val="000D0BDC"/>
    <w:rsid w:val="000D10E6"/>
    <w:rsid w:val="000D165B"/>
    <w:rsid w:val="000E6D8D"/>
    <w:rsid w:val="000F15B8"/>
    <w:rsid w:val="000F428E"/>
    <w:rsid w:val="000F7F95"/>
    <w:rsid w:val="00106841"/>
    <w:rsid w:val="00111633"/>
    <w:rsid w:val="00115EEF"/>
    <w:rsid w:val="00117E81"/>
    <w:rsid w:val="00120608"/>
    <w:rsid w:val="00126111"/>
    <w:rsid w:val="00132658"/>
    <w:rsid w:val="00133FBB"/>
    <w:rsid w:val="0013446C"/>
    <w:rsid w:val="00134F53"/>
    <w:rsid w:val="00154077"/>
    <w:rsid w:val="00175E0A"/>
    <w:rsid w:val="001770B2"/>
    <w:rsid w:val="0018434A"/>
    <w:rsid w:val="001871F0"/>
    <w:rsid w:val="00187CFB"/>
    <w:rsid w:val="001C3194"/>
    <w:rsid w:val="001C38B0"/>
    <w:rsid w:val="001C3FF9"/>
    <w:rsid w:val="001D6606"/>
    <w:rsid w:val="001D7ABD"/>
    <w:rsid w:val="001E18FE"/>
    <w:rsid w:val="001E3C27"/>
    <w:rsid w:val="001F706A"/>
    <w:rsid w:val="00215EE7"/>
    <w:rsid w:val="0022203C"/>
    <w:rsid w:val="00222D00"/>
    <w:rsid w:val="00235054"/>
    <w:rsid w:val="0023725B"/>
    <w:rsid w:val="00240A15"/>
    <w:rsid w:val="00241070"/>
    <w:rsid w:val="00241120"/>
    <w:rsid w:val="00241AD6"/>
    <w:rsid w:val="00242A28"/>
    <w:rsid w:val="002510D6"/>
    <w:rsid w:val="0025156A"/>
    <w:rsid w:val="0027068D"/>
    <w:rsid w:val="00272A4B"/>
    <w:rsid w:val="002842DA"/>
    <w:rsid w:val="002970C4"/>
    <w:rsid w:val="002A180C"/>
    <w:rsid w:val="002A1F91"/>
    <w:rsid w:val="002A26CD"/>
    <w:rsid w:val="002A367C"/>
    <w:rsid w:val="002A3E94"/>
    <w:rsid w:val="002B1DD5"/>
    <w:rsid w:val="002B24C3"/>
    <w:rsid w:val="002C0A44"/>
    <w:rsid w:val="002C53C0"/>
    <w:rsid w:val="002D033C"/>
    <w:rsid w:val="002D3E65"/>
    <w:rsid w:val="002E3EDD"/>
    <w:rsid w:val="002E4A5B"/>
    <w:rsid w:val="002F2F44"/>
    <w:rsid w:val="002F617D"/>
    <w:rsid w:val="0030001D"/>
    <w:rsid w:val="003032AD"/>
    <w:rsid w:val="003123AB"/>
    <w:rsid w:val="0031775D"/>
    <w:rsid w:val="00317D4B"/>
    <w:rsid w:val="00322ED1"/>
    <w:rsid w:val="00330C20"/>
    <w:rsid w:val="00340C4F"/>
    <w:rsid w:val="00342371"/>
    <w:rsid w:val="003462C0"/>
    <w:rsid w:val="00352062"/>
    <w:rsid w:val="00355BEB"/>
    <w:rsid w:val="00356FC4"/>
    <w:rsid w:val="00360B33"/>
    <w:rsid w:val="003615AB"/>
    <w:rsid w:val="00377330"/>
    <w:rsid w:val="00381C20"/>
    <w:rsid w:val="00381E9C"/>
    <w:rsid w:val="00384458"/>
    <w:rsid w:val="00384A9D"/>
    <w:rsid w:val="0038653E"/>
    <w:rsid w:val="003904ED"/>
    <w:rsid w:val="00392BDF"/>
    <w:rsid w:val="00396BD8"/>
    <w:rsid w:val="003A31C0"/>
    <w:rsid w:val="003A469A"/>
    <w:rsid w:val="003A4FDC"/>
    <w:rsid w:val="003B5A58"/>
    <w:rsid w:val="003B729F"/>
    <w:rsid w:val="003D4CDD"/>
    <w:rsid w:val="003E1431"/>
    <w:rsid w:val="003E6DD9"/>
    <w:rsid w:val="003F6586"/>
    <w:rsid w:val="00400857"/>
    <w:rsid w:val="004025D3"/>
    <w:rsid w:val="00403BD6"/>
    <w:rsid w:val="00407F06"/>
    <w:rsid w:val="00411B8C"/>
    <w:rsid w:val="004131E4"/>
    <w:rsid w:val="00413D0D"/>
    <w:rsid w:val="0041471A"/>
    <w:rsid w:val="00417C2A"/>
    <w:rsid w:val="0042079E"/>
    <w:rsid w:val="0042112F"/>
    <w:rsid w:val="00427820"/>
    <w:rsid w:val="00432518"/>
    <w:rsid w:val="0043586E"/>
    <w:rsid w:val="004403D5"/>
    <w:rsid w:val="00440546"/>
    <w:rsid w:val="0045701E"/>
    <w:rsid w:val="00461B93"/>
    <w:rsid w:val="00465912"/>
    <w:rsid w:val="00472BEF"/>
    <w:rsid w:val="004749A4"/>
    <w:rsid w:val="004773B3"/>
    <w:rsid w:val="004843D7"/>
    <w:rsid w:val="00490F4E"/>
    <w:rsid w:val="00493937"/>
    <w:rsid w:val="004A293F"/>
    <w:rsid w:val="004B57C6"/>
    <w:rsid w:val="004B59AD"/>
    <w:rsid w:val="004B7410"/>
    <w:rsid w:val="004B7421"/>
    <w:rsid w:val="004C3410"/>
    <w:rsid w:val="004C56C4"/>
    <w:rsid w:val="004C6D25"/>
    <w:rsid w:val="004D0292"/>
    <w:rsid w:val="004D2598"/>
    <w:rsid w:val="004D3D2D"/>
    <w:rsid w:val="004D5D2A"/>
    <w:rsid w:val="004E2403"/>
    <w:rsid w:val="004E2BCE"/>
    <w:rsid w:val="004E421F"/>
    <w:rsid w:val="004E7B82"/>
    <w:rsid w:val="004F6B67"/>
    <w:rsid w:val="005022E7"/>
    <w:rsid w:val="00503DC6"/>
    <w:rsid w:val="00513E02"/>
    <w:rsid w:val="0052417B"/>
    <w:rsid w:val="005251F5"/>
    <w:rsid w:val="00525A22"/>
    <w:rsid w:val="00537B81"/>
    <w:rsid w:val="00543EA5"/>
    <w:rsid w:val="00546D29"/>
    <w:rsid w:val="00552DB7"/>
    <w:rsid w:val="00562529"/>
    <w:rsid w:val="00573D17"/>
    <w:rsid w:val="005808E8"/>
    <w:rsid w:val="00585BC1"/>
    <w:rsid w:val="005A5354"/>
    <w:rsid w:val="005A550F"/>
    <w:rsid w:val="005A5EA6"/>
    <w:rsid w:val="005A6F44"/>
    <w:rsid w:val="005A767C"/>
    <w:rsid w:val="005B2184"/>
    <w:rsid w:val="005C65DB"/>
    <w:rsid w:val="005D1959"/>
    <w:rsid w:val="005D4D52"/>
    <w:rsid w:val="005F1DD8"/>
    <w:rsid w:val="005F2356"/>
    <w:rsid w:val="005F3BAF"/>
    <w:rsid w:val="00605EC0"/>
    <w:rsid w:val="00610261"/>
    <w:rsid w:val="00624235"/>
    <w:rsid w:val="00624E67"/>
    <w:rsid w:val="006270F6"/>
    <w:rsid w:val="006322FE"/>
    <w:rsid w:val="00634EE4"/>
    <w:rsid w:val="006377E4"/>
    <w:rsid w:val="00643FB4"/>
    <w:rsid w:val="006469D7"/>
    <w:rsid w:val="006472A4"/>
    <w:rsid w:val="00652DE8"/>
    <w:rsid w:val="00657262"/>
    <w:rsid w:val="00657988"/>
    <w:rsid w:val="00663630"/>
    <w:rsid w:val="006657CC"/>
    <w:rsid w:val="00692BCF"/>
    <w:rsid w:val="0069397A"/>
    <w:rsid w:val="006A2ADD"/>
    <w:rsid w:val="006A4A7C"/>
    <w:rsid w:val="006B0B85"/>
    <w:rsid w:val="006B1F2D"/>
    <w:rsid w:val="006B20FD"/>
    <w:rsid w:val="006B291A"/>
    <w:rsid w:val="006B58F7"/>
    <w:rsid w:val="006C76AC"/>
    <w:rsid w:val="006D310E"/>
    <w:rsid w:val="006D47D2"/>
    <w:rsid w:val="006D496D"/>
    <w:rsid w:val="006D574D"/>
    <w:rsid w:val="006E77C6"/>
    <w:rsid w:val="006F5B44"/>
    <w:rsid w:val="00700039"/>
    <w:rsid w:val="0071558E"/>
    <w:rsid w:val="0071696A"/>
    <w:rsid w:val="0072436B"/>
    <w:rsid w:val="007323B1"/>
    <w:rsid w:val="00732889"/>
    <w:rsid w:val="007337DC"/>
    <w:rsid w:val="00734377"/>
    <w:rsid w:val="00734DBB"/>
    <w:rsid w:val="0074383C"/>
    <w:rsid w:val="00751A3A"/>
    <w:rsid w:val="00753EDB"/>
    <w:rsid w:val="0075604C"/>
    <w:rsid w:val="007571AD"/>
    <w:rsid w:val="00761141"/>
    <w:rsid w:val="00761B29"/>
    <w:rsid w:val="00774456"/>
    <w:rsid w:val="00775D97"/>
    <w:rsid w:val="007774CE"/>
    <w:rsid w:val="00783F47"/>
    <w:rsid w:val="00784A65"/>
    <w:rsid w:val="00786832"/>
    <w:rsid w:val="00787353"/>
    <w:rsid w:val="00792761"/>
    <w:rsid w:val="007A07A6"/>
    <w:rsid w:val="007A5EE7"/>
    <w:rsid w:val="007B0534"/>
    <w:rsid w:val="007B1483"/>
    <w:rsid w:val="007B334F"/>
    <w:rsid w:val="007B69CC"/>
    <w:rsid w:val="007C6A2A"/>
    <w:rsid w:val="007C7955"/>
    <w:rsid w:val="007D2F62"/>
    <w:rsid w:val="007D66F9"/>
    <w:rsid w:val="007E5344"/>
    <w:rsid w:val="007F522B"/>
    <w:rsid w:val="00801E53"/>
    <w:rsid w:val="0083043A"/>
    <w:rsid w:val="00837798"/>
    <w:rsid w:val="008378BF"/>
    <w:rsid w:val="00837EDE"/>
    <w:rsid w:val="00844789"/>
    <w:rsid w:val="008462C8"/>
    <w:rsid w:val="00847927"/>
    <w:rsid w:val="00852C3F"/>
    <w:rsid w:val="00863DF0"/>
    <w:rsid w:val="00864795"/>
    <w:rsid w:val="00866CEF"/>
    <w:rsid w:val="00873555"/>
    <w:rsid w:val="00876372"/>
    <w:rsid w:val="00876447"/>
    <w:rsid w:val="00877BA9"/>
    <w:rsid w:val="00880A40"/>
    <w:rsid w:val="00883743"/>
    <w:rsid w:val="008847AD"/>
    <w:rsid w:val="00894E52"/>
    <w:rsid w:val="00896396"/>
    <w:rsid w:val="008A10ED"/>
    <w:rsid w:val="008A6F72"/>
    <w:rsid w:val="008B208B"/>
    <w:rsid w:val="008B563C"/>
    <w:rsid w:val="008B5B8C"/>
    <w:rsid w:val="008D0C81"/>
    <w:rsid w:val="008D1C51"/>
    <w:rsid w:val="008D530C"/>
    <w:rsid w:val="008D6935"/>
    <w:rsid w:val="008E54E6"/>
    <w:rsid w:val="008E6814"/>
    <w:rsid w:val="00906899"/>
    <w:rsid w:val="0091466B"/>
    <w:rsid w:val="00916F62"/>
    <w:rsid w:val="00921509"/>
    <w:rsid w:val="0092308F"/>
    <w:rsid w:val="0093135E"/>
    <w:rsid w:val="00936D64"/>
    <w:rsid w:val="00957B56"/>
    <w:rsid w:val="00967E7F"/>
    <w:rsid w:val="009827C0"/>
    <w:rsid w:val="009878F7"/>
    <w:rsid w:val="0099665D"/>
    <w:rsid w:val="00997E17"/>
    <w:rsid w:val="009A29BD"/>
    <w:rsid w:val="009A3105"/>
    <w:rsid w:val="009A43B6"/>
    <w:rsid w:val="009A5C6D"/>
    <w:rsid w:val="009A6BA2"/>
    <w:rsid w:val="009B4DA5"/>
    <w:rsid w:val="009D0310"/>
    <w:rsid w:val="009D0F24"/>
    <w:rsid w:val="009D0FFF"/>
    <w:rsid w:val="009D1BE7"/>
    <w:rsid w:val="009D57AC"/>
    <w:rsid w:val="009D5A6F"/>
    <w:rsid w:val="009E1222"/>
    <w:rsid w:val="009E4F5E"/>
    <w:rsid w:val="009E6EE1"/>
    <w:rsid w:val="009F2187"/>
    <w:rsid w:val="009F248A"/>
    <w:rsid w:val="00A02D3F"/>
    <w:rsid w:val="00A053E1"/>
    <w:rsid w:val="00A07385"/>
    <w:rsid w:val="00A07DC4"/>
    <w:rsid w:val="00A106FB"/>
    <w:rsid w:val="00A21397"/>
    <w:rsid w:val="00A2152A"/>
    <w:rsid w:val="00A3000A"/>
    <w:rsid w:val="00A42659"/>
    <w:rsid w:val="00A42BE7"/>
    <w:rsid w:val="00A54A37"/>
    <w:rsid w:val="00A56842"/>
    <w:rsid w:val="00A66EEB"/>
    <w:rsid w:val="00A67AB7"/>
    <w:rsid w:val="00A73A51"/>
    <w:rsid w:val="00A73AF9"/>
    <w:rsid w:val="00A74446"/>
    <w:rsid w:val="00A81541"/>
    <w:rsid w:val="00A85D0A"/>
    <w:rsid w:val="00A91AAE"/>
    <w:rsid w:val="00AA0607"/>
    <w:rsid w:val="00AB2100"/>
    <w:rsid w:val="00AB3E84"/>
    <w:rsid w:val="00AC02A8"/>
    <w:rsid w:val="00AC2428"/>
    <w:rsid w:val="00AC3D2E"/>
    <w:rsid w:val="00AC7D3C"/>
    <w:rsid w:val="00AD055D"/>
    <w:rsid w:val="00AF3586"/>
    <w:rsid w:val="00AF39E1"/>
    <w:rsid w:val="00B0059C"/>
    <w:rsid w:val="00B21271"/>
    <w:rsid w:val="00B216B6"/>
    <w:rsid w:val="00B21971"/>
    <w:rsid w:val="00B41744"/>
    <w:rsid w:val="00B435A4"/>
    <w:rsid w:val="00B62081"/>
    <w:rsid w:val="00B66901"/>
    <w:rsid w:val="00B70067"/>
    <w:rsid w:val="00B71DD3"/>
    <w:rsid w:val="00B749F9"/>
    <w:rsid w:val="00B770E9"/>
    <w:rsid w:val="00B8079D"/>
    <w:rsid w:val="00B8214A"/>
    <w:rsid w:val="00B911BA"/>
    <w:rsid w:val="00B9419C"/>
    <w:rsid w:val="00B9536B"/>
    <w:rsid w:val="00B95A4A"/>
    <w:rsid w:val="00BA14FD"/>
    <w:rsid w:val="00BA68D0"/>
    <w:rsid w:val="00BB705E"/>
    <w:rsid w:val="00BB7750"/>
    <w:rsid w:val="00BC2A11"/>
    <w:rsid w:val="00BC3C6E"/>
    <w:rsid w:val="00BC3EE1"/>
    <w:rsid w:val="00BD376F"/>
    <w:rsid w:val="00BD6C46"/>
    <w:rsid w:val="00BE7F13"/>
    <w:rsid w:val="00BF0F34"/>
    <w:rsid w:val="00BF5EB0"/>
    <w:rsid w:val="00C02EF6"/>
    <w:rsid w:val="00C15D5A"/>
    <w:rsid w:val="00C16309"/>
    <w:rsid w:val="00C25893"/>
    <w:rsid w:val="00C312F3"/>
    <w:rsid w:val="00C3136C"/>
    <w:rsid w:val="00C41E9A"/>
    <w:rsid w:val="00C42F91"/>
    <w:rsid w:val="00C43B48"/>
    <w:rsid w:val="00C44AA5"/>
    <w:rsid w:val="00C4647A"/>
    <w:rsid w:val="00C47F82"/>
    <w:rsid w:val="00C55806"/>
    <w:rsid w:val="00C60702"/>
    <w:rsid w:val="00C634ED"/>
    <w:rsid w:val="00C7479B"/>
    <w:rsid w:val="00C86CDE"/>
    <w:rsid w:val="00C9062D"/>
    <w:rsid w:val="00C90FED"/>
    <w:rsid w:val="00C9681C"/>
    <w:rsid w:val="00CA0823"/>
    <w:rsid w:val="00CA7C16"/>
    <w:rsid w:val="00CB0E3D"/>
    <w:rsid w:val="00CB2C6A"/>
    <w:rsid w:val="00CB3C11"/>
    <w:rsid w:val="00CB4E30"/>
    <w:rsid w:val="00CC571B"/>
    <w:rsid w:val="00CC5C35"/>
    <w:rsid w:val="00CE3211"/>
    <w:rsid w:val="00CF3FE8"/>
    <w:rsid w:val="00CF5885"/>
    <w:rsid w:val="00CF720D"/>
    <w:rsid w:val="00D00DAA"/>
    <w:rsid w:val="00D02175"/>
    <w:rsid w:val="00D034AF"/>
    <w:rsid w:val="00D10F50"/>
    <w:rsid w:val="00D11D6D"/>
    <w:rsid w:val="00D32E57"/>
    <w:rsid w:val="00D37140"/>
    <w:rsid w:val="00D371CB"/>
    <w:rsid w:val="00D37D61"/>
    <w:rsid w:val="00D45A24"/>
    <w:rsid w:val="00D57E04"/>
    <w:rsid w:val="00D60540"/>
    <w:rsid w:val="00D6060F"/>
    <w:rsid w:val="00D60A56"/>
    <w:rsid w:val="00D61A32"/>
    <w:rsid w:val="00D63621"/>
    <w:rsid w:val="00D6499C"/>
    <w:rsid w:val="00D66563"/>
    <w:rsid w:val="00D66D1C"/>
    <w:rsid w:val="00D736E5"/>
    <w:rsid w:val="00D7545D"/>
    <w:rsid w:val="00D770EF"/>
    <w:rsid w:val="00D972F3"/>
    <w:rsid w:val="00DA52FC"/>
    <w:rsid w:val="00DA6A5A"/>
    <w:rsid w:val="00DA6C2D"/>
    <w:rsid w:val="00DB6E14"/>
    <w:rsid w:val="00DD0DFD"/>
    <w:rsid w:val="00DD2544"/>
    <w:rsid w:val="00DD31FB"/>
    <w:rsid w:val="00DD6698"/>
    <w:rsid w:val="00DE2C8C"/>
    <w:rsid w:val="00DE7687"/>
    <w:rsid w:val="00DF7C39"/>
    <w:rsid w:val="00DF7CB2"/>
    <w:rsid w:val="00E02F35"/>
    <w:rsid w:val="00E12637"/>
    <w:rsid w:val="00E149FD"/>
    <w:rsid w:val="00E20937"/>
    <w:rsid w:val="00E26255"/>
    <w:rsid w:val="00E323B3"/>
    <w:rsid w:val="00E466A5"/>
    <w:rsid w:val="00E47D24"/>
    <w:rsid w:val="00E50549"/>
    <w:rsid w:val="00E52E89"/>
    <w:rsid w:val="00E62000"/>
    <w:rsid w:val="00E773A3"/>
    <w:rsid w:val="00E835FD"/>
    <w:rsid w:val="00E8594C"/>
    <w:rsid w:val="00E85BBB"/>
    <w:rsid w:val="00E92276"/>
    <w:rsid w:val="00E937F4"/>
    <w:rsid w:val="00E97825"/>
    <w:rsid w:val="00EA0AFF"/>
    <w:rsid w:val="00EA29C9"/>
    <w:rsid w:val="00EA6053"/>
    <w:rsid w:val="00EB3FAD"/>
    <w:rsid w:val="00EC4455"/>
    <w:rsid w:val="00ED158C"/>
    <w:rsid w:val="00ED1AD3"/>
    <w:rsid w:val="00ED3FEF"/>
    <w:rsid w:val="00EE1F33"/>
    <w:rsid w:val="00EE21DC"/>
    <w:rsid w:val="00EE624D"/>
    <w:rsid w:val="00EF0A71"/>
    <w:rsid w:val="00EF2DF4"/>
    <w:rsid w:val="00EF3B44"/>
    <w:rsid w:val="00EF6581"/>
    <w:rsid w:val="00F048BC"/>
    <w:rsid w:val="00F130D7"/>
    <w:rsid w:val="00F30A8A"/>
    <w:rsid w:val="00F31907"/>
    <w:rsid w:val="00F34BBA"/>
    <w:rsid w:val="00F44415"/>
    <w:rsid w:val="00F46878"/>
    <w:rsid w:val="00F61E8D"/>
    <w:rsid w:val="00F6216C"/>
    <w:rsid w:val="00F670C3"/>
    <w:rsid w:val="00F77BDF"/>
    <w:rsid w:val="00F90D4C"/>
    <w:rsid w:val="00F91FFA"/>
    <w:rsid w:val="00F920A7"/>
    <w:rsid w:val="00F931B1"/>
    <w:rsid w:val="00FA4AA8"/>
    <w:rsid w:val="00FB08AC"/>
    <w:rsid w:val="00FB27AC"/>
    <w:rsid w:val="00FD1DDA"/>
    <w:rsid w:val="00FD4480"/>
    <w:rsid w:val="00FD6DD1"/>
    <w:rsid w:val="00FD78E3"/>
    <w:rsid w:val="00FE5356"/>
    <w:rsid w:val="00FE7342"/>
    <w:rsid w:val="00FF5911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1FCC"/>
  <w15:docId w15:val="{5B4A9CD9-2B65-4EB1-A5A5-D177203C4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E3D"/>
  </w:style>
  <w:style w:type="paragraph" w:styleId="3">
    <w:name w:val="heading 3"/>
    <w:basedOn w:val="a"/>
    <w:link w:val="30"/>
    <w:uiPriority w:val="9"/>
    <w:qFormat/>
    <w:rsid w:val="00D45A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D45A2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c">
    <w:name w:val="Emphasis"/>
    <w:basedOn w:val="a0"/>
    <w:uiPriority w:val="20"/>
    <w:qFormat/>
    <w:rsid w:val="00FD6D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25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4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84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76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3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9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7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84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5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2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1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0978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0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404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76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6553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2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84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573551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82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43381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770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6617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63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834228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48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0806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471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141352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8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561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0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3617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874706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26459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11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5711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95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827231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16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152755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05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3397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965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681112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8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05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51BD8-14CA-4906-A67B-38AC60BD2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1113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Симоненко Людмила</dc:creator>
  <cp:lastModifiedBy>Ната</cp:lastModifiedBy>
  <cp:revision>6</cp:revision>
  <dcterms:created xsi:type="dcterms:W3CDTF">2025-04-07T07:00:00Z</dcterms:created>
  <dcterms:modified xsi:type="dcterms:W3CDTF">2025-04-09T10:36:00Z</dcterms:modified>
</cp:coreProperties>
</file>