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74365" w14:textId="61B28013" w:rsidR="00FD3C05" w:rsidRPr="00B20A9D" w:rsidRDefault="001A6FCB" w:rsidP="00B20A9D">
      <w:pPr>
        <w:jc w:val="center"/>
        <w:rPr>
          <w:rFonts w:cs="Times New Roman"/>
          <w:b/>
          <w:szCs w:val="28"/>
        </w:rPr>
      </w:pPr>
      <w:r w:rsidRPr="00B20A9D">
        <w:rPr>
          <w:rFonts w:cs="Times New Roman"/>
          <w:b/>
          <w:szCs w:val="28"/>
        </w:rPr>
        <w:t>Комплект оценочных материалов по дисциплине «Медиакоммуникаци</w:t>
      </w:r>
      <w:r w:rsidR="0054512A">
        <w:rPr>
          <w:rFonts w:cs="Times New Roman"/>
          <w:b/>
          <w:szCs w:val="28"/>
        </w:rPr>
        <w:t>и</w:t>
      </w:r>
      <w:r w:rsidRPr="00B20A9D">
        <w:rPr>
          <w:rFonts w:cs="Times New Roman"/>
          <w:b/>
          <w:szCs w:val="28"/>
        </w:rPr>
        <w:t xml:space="preserve"> и тенденции развития медиаиндустрии»</w:t>
      </w:r>
    </w:p>
    <w:p w14:paraId="16BD2B1D" w14:textId="77777777" w:rsidR="002D2DCE" w:rsidRPr="004033F6" w:rsidRDefault="002D2DCE" w:rsidP="002D2DCE">
      <w:pPr>
        <w:rPr>
          <w:rFonts w:cs="Times New Roman"/>
          <w:b/>
          <w:szCs w:val="28"/>
        </w:rPr>
      </w:pPr>
    </w:p>
    <w:p w14:paraId="722BAB3C" w14:textId="77777777" w:rsidR="002D2DCE" w:rsidRPr="004033F6" w:rsidRDefault="002D2DCE" w:rsidP="002D2DCE">
      <w:pPr>
        <w:ind w:firstLine="0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</w:t>
      </w:r>
    </w:p>
    <w:p w14:paraId="10550360" w14:textId="77777777" w:rsidR="002D2DCE" w:rsidRPr="004033F6" w:rsidRDefault="002D2DCE" w:rsidP="002D2DCE">
      <w:pPr>
        <w:ind w:firstLine="0"/>
        <w:rPr>
          <w:rFonts w:cs="Times New Roman"/>
          <w:b/>
          <w:szCs w:val="28"/>
        </w:rPr>
      </w:pPr>
    </w:p>
    <w:p w14:paraId="286F46FA" w14:textId="77777777" w:rsidR="002D2DCE" w:rsidRPr="004033F6" w:rsidRDefault="002D2DCE" w:rsidP="002D2DCE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002BB23" w14:textId="77777777" w:rsidR="002D2DCE" w:rsidRPr="004033F6" w:rsidRDefault="002D2DCE" w:rsidP="002D2DCE">
      <w:pPr>
        <w:shd w:val="clear" w:color="auto" w:fill="FFFFFF"/>
        <w:ind w:firstLine="0"/>
        <w:rPr>
          <w:rFonts w:cs="Times New Roman"/>
          <w:szCs w:val="28"/>
        </w:rPr>
      </w:pPr>
    </w:p>
    <w:p w14:paraId="4A4534CC" w14:textId="4C69A6CF" w:rsidR="00DA3C8C" w:rsidRPr="00DA3C8C" w:rsidRDefault="00DA3C8C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DA3C8C">
        <w:rPr>
          <w:rFonts w:cs="Times New Roman"/>
          <w:i/>
          <w:iCs/>
          <w:szCs w:val="28"/>
        </w:rPr>
        <w:t>Выберите один правильный ответ.</w:t>
      </w:r>
    </w:p>
    <w:p w14:paraId="44EC7347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Что такое медиапланирование?</w:t>
      </w:r>
    </w:p>
    <w:p w14:paraId="3E0F48FA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А) Процесс разработки рекламных кампаний в СМИ;</w:t>
      </w:r>
    </w:p>
    <w:p w14:paraId="6B6F8505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Б) Составление редакционного контента;</w:t>
      </w:r>
    </w:p>
    <w:p w14:paraId="304F07BB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В) Выбор целевой аудитории;</w:t>
      </w:r>
    </w:p>
    <w:p w14:paraId="62E84E99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 xml:space="preserve">Г) Определение бюджета СМИ. </w:t>
      </w:r>
    </w:p>
    <w:p w14:paraId="051C303B" w14:textId="77777777" w:rsidR="00B20A9D" w:rsidRPr="00B20A9D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Правильный ответ: А</w:t>
      </w:r>
    </w:p>
    <w:p w14:paraId="5D546CC7" w14:textId="17F1C9AB" w:rsidR="002D2DCE" w:rsidRDefault="00B20A9D" w:rsidP="00B20A9D">
      <w:pPr>
        <w:shd w:val="clear" w:color="auto" w:fill="FFFFFF"/>
        <w:ind w:firstLine="0"/>
        <w:rPr>
          <w:rFonts w:cs="Times New Roman"/>
          <w:szCs w:val="28"/>
        </w:rPr>
      </w:pPr>
      <w:r w:rsidRPr="00B20A9D">
        <w:rPr>
          <w:rFonts w:cs="Times New Roman"/>
          <w:szCs w:val="28"/>
        </w:rPr>
        <w:t>Компетенции (индикаторы): ОПК-5 (ОПК-5.1, ОПК-5.2, ОПК-5.3)</w:t>
      </w:r>
    </w:p>
    <w:p w14:paraId="31D2633D" w14:textId="77777777" w:rsidR="00B20A9D" w:rsidRPr="004033F6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4F2130E" w14:textId="77777777" w:rsidR="00EB4EEE" w:rsidRPr="00EB4EEE" w:rsidRDefault="00EB4EEE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i/>
          <w:iCs/>
          <w:szCs w:val="28"/>
        </w:rPr>
      </w:pPr>
      <w:r w:rsidRPr="00EB4EEE">
        <w:rPr>
          <w:rFonts w:cs="Times New Roman"/>
          <w:i/>
          <w:iCs/>
          <w:szCs w:val="28"/>
        </w:rPr>
        <w:t>Выберите один правильный ответ.</w:t>
      </w:r>
    </w:p>
    <w:p w14:paraId="65920A6A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 xml:space="preserve">Какой метод используется для анализа медиапотребления аудитории? </w:t>
      </w:r>
    </w:p>
    <w:p w14:paraId="2EA678F3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>А) Фокус-группы;</w:t>
      </w:r>
    </w:p>
    <w:p w14:paraId="437AC018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 xml:space="preserve">Б) Мониторинг СМИ; </w:t>
      </w:r>
    </w:p>
    <w:p w14:paraId="57282CF0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>В) Контент-анализ;</w:t>
      </w:r>
    </w:p>
    <w:p w14:paraId="3B50D352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>Г) Все вышеперечисленное.</w:t>
      </w:r>
    </w:p>
    <w:p w14:paraId="26C7CC5A" w14:textId="77777777" w:rsidR="00B20A9D" w:rsidRPr="00B20A9D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2B21A9EE" w14:textId="5EC363A7" w:rsidR="00EB4EEE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0A9D">
        <w:rPr>
          <w:rFonts w:eastAsia="Times New Roman" w:cs="Times New Roman"/>
          <w:iCs/>
          <w:szCs w:val="28"/>
          <w:lang w:eastAsia="ru-RU"/>
        </w:rPr>
        <w:t>Компетенции (индикаторы): ОПК-5 (ОПК-5.1, ОПК-5.2, ОПК-5.3)</w:t>
      </w:r>
    </w:p>
    <w:p w14:paraId="08D2D5DD" w14:textId="77777777" w:rsidR="00B20A9D" w:rsidRPr="004033F6" w:rsidRDefault="00B20A9D" w:rsidP="00B20A9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069FE38" w14:textId="086DAA33" w:rsidR="009E7A50" w:rsidRPr="00DA3C8C" w:rsidRDefault="003C2614" w:rsidP="00EB4EEE">
      <w:pPr>
        <w:pStyle w:val="a8"/>
        <w:numPr>
          <w:ilvl w:val="0"/>
          <w:numId w:val="15"/>
        </w:numPr>
        <w:ind w:left="0" w:firstLine="0"/>
        <w:rPr>
          <w:rFonts w:cs="Times New Roman"/>
          <w:szCs w:val="28"/>
        </w:rPr>
      </w:pPr>
      <w:r w:rsidRPr="00DA3C8C">
        <w:rPr>
          <w:rFonts w:cs="Times New Roman"/>
          <w:i/>
          <w:iCs/>
          <w:szCs w:val="28"/>
        </w:rPr>
        <w:t>Выберите один правильный ответ.</w:t>
      </w:r>
    </w:p>
    <w:p w14:paraId="77DA70B9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 xml:space="preserve">Как называется стратегия продвижения контента через лидеров мнений? </w:t>
      </w:r>
    </w:p>
    <w:p w14:paraId="1223649E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 xml:space="preserve">А) Вирусный маркетинг; </w:t>
      </w:r>
    </w:p>
    <w:p w14:paraId="72D7BB2A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>Б) Лидер-маркетинг;</w:t>
      </w:r>
    </w:p>
    <w:p w14:paraId="59343C2F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 xml:space="preserve">В) Инфлюенсер-маркетинг; </w:t>
      </w:r>
    </w:p>
    <w:p w14:paraId="43F5AFB7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>Г) Геймификация.</w:t>
      </w:r>
    </w:p>
    <w:p w14:paraId="4362D4C0" w14:textId="77777777" w:rsidR="00B20A9D" w:rsidRPr="00B20A9D" w:rsidRDefault="00B20A9D" w:rsidP="00B20A9D">
      <w:pPr>
        <w:ind w:firstLine="0"/>
        <w:rPr>
          <w:bCs/>
          <w:szCs w:val="28"/>
        </w:rPr>
      </w:pPr>
      <w:r w:rsidRPr="00B20A9D">
        <w:rPr>
          <w:bCs/>
          <w:szCs w:val="28"/>
        </w:rPr>
        <w:t>Правильный ответ: В</w:t>
      </w:r>
    </w:p>
    <w:p w14:paraId="3CD28CFC" w14:textId="4188985A" w:rsidR="00A2104E" w:rsidRPr="004033F6" w:rsidRDefault="00B20A9D" w:rsidP="00B20A9D">
      <w:pPr>
        <w:ind w:firstLine="0"/>
        <w:rPr>
          <w:rFonts w:cs="Times New Roman"/>
          <w:szCs w:val="28"/>
        </w:rPr>
      </w:pPr>
      <w:r w:rsidRPr="00B20A9D">
        <w:rPr>
          <w:bCs/>
          <w:szCs w:val="28"/>
        </w:rPr>
        <w:t>Компетенции (индикаторы): ОПК-5 (ОПК-5.1, ОПК-5.2, ОПК-5.3)</w:t>
      </w:r>
    </w:p>
    <w:p w14:paraId="5CFD50C8" w14:textId="14EB5EFA" w:rsidR="00D454A9" w:rsidRDefault="00D454A9" w:rsidP="00D454A9">
      <w:pPr>
        <w:ind w:firstLine="0"/>
        <w:rPr>
          <w:rFonts w:cs="Times New Roman"/>
          <w:szCs w:val="28"/>
        </w:rPr>
      </w:pPr>
    </w:p>
    <w:p w14:paraId="24A74A4E" w14:textId="77777777" w:rsidR="00B20A9D" w:rsidRPr="004033F6" w:rsidRDefault="00B20A9D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4033F6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10ACF5A9" w:rsidR="00ED451A" w:rsidRPr="00EB4EEE" w:rsidRDefault="00ED451A" w:rsidP="00EB4EEE">
      <w:pPr>
        <w:pStyle w:val="a8"/>
        <w:numPr>
          <w:ilvl w:val="0"/>
          <w:numId w:val="17"/>
        </w:numPr>
        <w:ind w:left="0" w:firstLine="0"/>
        <w:rPr>
          <w:rFonts w:cs="Times New Roman"/>
          <w:szCs w:val="28"/>
        </w:rPr>
      </w:pPr>
      <w:bookmarkStart w:id="0" w:name="_Hlk190820762"/>
      <w:r w:rsidRPr="00EB4EEE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EB4EEE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33F6" w:rsidRPr="004033F6" w14:paraId="04DEBA4B" w14:textId="77777777" w:rsidTr="00B20A9D">
        <w:tc>
          <w:tcPr>
            <w:tcW w:w="3510" w:type="dxa"/>
            <w:gridSpan w:val="2"/>
          </w:tcPr>
          <w:p w14:paraId="44331184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4033F6"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4033F6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EB730F9" w14:textId="77777777" w:rsidR="00ED451A" w:rsidRPr="004033F6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Определения</w:t>
            </w:r>
          </w:p>
        </w:tc>
      </w:tr>
      <w:tr w:rsidR="00B20A9D" w:rsidRPr="004033F6" w14:paraId="30C8B916" w14:textId="77777777" w:rsidTr="00B20A9D">
        <w:tc>
          <w:tcPr>
            <w:tcW w:w="534" w:type="dxa"/>
          </w:tcPr>
          <w:p w14:paraId="6F9D9035" w14:textId="77777777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AB22D9B" w14:textId="0D6C6CD4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B20A9D">
              <w:rPr>
                <w:sz w:val="28"/>
              </w:rPr>
              <w:t>Вирусный маркетинг</w:t>
            </w:r>
          </w:p>
        </w:tc>
        <w:tc>
          <w:tcPr>
            <w:tcW w:w="567" w:type="dxa"/>
          </w:tcPr>
          <w:p w14:paraId="708C3998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783CCCFC" w:rsidR="00B20A9D" w:rsidRPr="00B20A9D" w:rsidRDefault="00B20A9D" w:rsidP="00B20A9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Реклама, маскирующаяся под редакционный контент</w:t>
            </w:r>
          </w:p>
        </w:tc>
      </w:tr>
      <w:tr w:rsidR="00B20A9D" w:rsidRPr="004033F6" w14:paraId="6ACFA650" w14:textId="77777777" w:rsidTr="00B20A9D">
        <w:tc>
          <w:tcPr>
            <w:tcW w:w="534" w:type="dxa"/>
          </w:tcPr>
          <w:p w14:paraId="1F714195" w14:textId="77777777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56EDBAA2" w14:textId="3F612705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B20A9D">
              <w:rPr>
                <w:sz w:val="28"/>
              </w:rPr>
              <w:t>Бренд-контент</w:t>
            </w:r>
          </w:p>
        </w:tc>
        <w:tc>
          <w:tcPr>
            <w:tcW w:w="567" w:type="dxa"/>
          </w:tcPr>
          <w:p w14:paraId="791DB9F5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33F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046E944B" w:rsidR="00B20A9D" w:rsidRPr="00B20A9D" w:rsidRDefault="00B20A9D" w:rsidP="00B20A9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Системы, объединяющие разные форматы медиа</w:t>
            </w:r>
          </w:p>
        </w:tc>
      </w:tr>
      <w:tr w:rsidR="00B20A9D" w:rsidRPr="004033F6" w14:paraId="64F3DDC7" w14:textId="77777777" w:rsidTr="00B20A9D">
        <w:tc>
          <w:tcPr>
            <w:tcW w:w="534" w:type="dxa"/>
          </w:tcPr>
          <w:p w14:paraId="3B2C4499" w14:textId="77777777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C506D09" w14:textId="0BDBFBD1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iCs/>
                <w:sz w:val="28"/>
                <w:szCs w:val="24"/>
              </w:rPr>
            </w:pPr>
            <w:r w:rsidRPr="00B20A9D">
              <w:rPr>
                <w:sz w:val="28"/>
              </w:rPr>
              <w:t>Кросс-медийные платформы</w:t>
            </w:r>
          </w:p>
        </w:tc>
        <w:tc>
          <w:tcPr>
            <w:tcW w:w="567" w:type="dxa"/>
          </w:tcPr>
          <w:p w14:paraId="2473C8BD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0AA50DFA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Распространение информации через пользователей и соцсети</w:t>
            </w:r>
          </w:p>
        </w:tc>
      </w:tr>
      <w:tr w:rsidR="00B20A9D" w:rsidRPr="004033F6" w14:paraId="0176FA8C" w14:textId="77777777" w:rsidTr="00B20A9D">
        <w:tc>
          <w:tcPr>
            <w:tcW w:w="534" w:type="dxa"/>
          </w:tcPr>
          <w:p w14:paraId="56BAFF2F" w14:textId="0DFA018E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4033F6">
              <w:rPr>
                <w:iCs/>
                <w:sz w:val="28"/>
                <w:szCs w:val="28"/>
                <w:lang w:val="uk-UA"/>
              </w:rPr>
              <w:t>4)</w:t>
            </w:r>
          </w:p>
        </w:tc>
        <w:tc>
          <w:tcPr>
            <w:tcW w:w="2976" w:type="dxa"/>
          </w:tcPr>
          <w:p w14:paraId="5EDCA249" w14:textId="7FB9C6C4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iCs/>
                <w:sz w:val="28"/>
                <w:szCs w:val="24"/>
              </w:rPr>
            </w:pPr>
            <w:r w:rsidRPr="00B20A9D">
              <w:rPr>
                <w:sz w:val="28"/>
              </w:rPr>
              <w:t>Лонгрид</w:t>
            </w:r>
          </w:p>
        </w:tc>
        <w:tc>
          <w:tcPr>
            <w:tcW w:w="567" w:type="dxa"/>
          </w:tcPr>
          <w:p w14:paraId="514AC028" w14:textId="05822D59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uk-UA"/>
              </w:rPr>
            </w:pPr>
            <w:r w:rsidRPr="004033F6">
              <w:rPr>
                <w:iCs/>
                <w:sz w:val="28"/>
                <w:szCs w:val="28"/>
                <w:lang w:val="uk-UA"/>
              </w:rPr>
              <w:t>Г)</w:t>
            </w:r>
          </w:p>
        </w:tc>
        <w:tc>
          <w:tcPr>
            <w:tcW w:w="5812" w:type="dxa"/>
          </w:tcPr>
          <w:p w14:paraId="3BBA9F1D" w14:textId="59197CA2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0A9D">
              <w:rPr>
                <w:sz w:val="28"/>
              </w:rPr>
              <w:t>Рекламный контент, органично интегрированный в медиа</w:t>
            </w:r>
          </w:p>
        </w:tc>
      </w:tr>
      <w:tr w:rsidR="00B20A9D" w:rsidRPr="004033F6" w14:paraId="0275BC0E" w14:textId="77777777" w:rsidTr="00B20A9D">
        <w:tc>
          <w:tcPr>
            <w:tcW w:w="534" w:type="dxa"/>
          </w:tcPr>
          <w:p w14:paraId="1AC8DAFE" w14:textId="77777777" w:rsidR="00B20A9D" w:rsidRPr="004033F6" w:rsidRDefault="00B20A9D" w:rsidP="00B20A9D">
            <w:pPr>
              <w:pStyle w:val="af1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2685FE4C" w14:textId="150B5C2B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rStyle w:val="af3"/>
                <w:b w:val="0"/>
                <w:bCs w:val="0"/>
                <w:sz w:val="28"/>
                <w:shd w:val="clear" w:color="auto" w:fill="FFFFFF"/>
              </w:rPr>
            </w:pPr>
            <w:r w:rsidRPr="00B20A9D">
              <w:rPr>
                <w:sz w:val="28"/>
              </w:rPr>
              <w:t>Нативная реклама</w:t>
            </w:r>
          </w:p>
        </w:tc>
        <w:tc>
          <w:tcPr>
            <w:tcW w:w="567" w:type="dxa"/>
          </w:tcPr>
          <w:p w14:paraId="7D7960AE" w14:textId="1BFBB71B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Д)</w:t>
            </w:r>
          </w:p>
        </w:tc>
        <w:tc>
          <w:tcPr>
            <w:tcW w:w="5812" w:type="dxa"/>
          </w:tcPr>
          <w:p w14:paraId="347EE075" w14:textId="41CF2C64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20A9D">
              <w:rPr>
                <w:sz w:val="28"/>
              </w:rPr>
              <w:t>Длинный журналистский материал с мультимедийными элементами</w:t>
            </w:r>
          </w:p>
        </w:tc>
      </w:tr>
    </w:tbl>
    <w:bookmarkEnd w:id="1"/>
    <w:p w14:paraId="004B0931" w14:textId="77777777" w:rsidR="00B20A9D" w:rsidRPr="0049436B" w:rsidRDefault="00B20A9D" w:rsidP="00B20A9D">
      <w:pPr>
        <w:ind w:firstLine="0"/>
      </w:pPr>
      <w:r w:rsidRPr="0049436B">
        <w:t>Правильный ответ: 1-В, 2-Г, 3-Б, 4-Д, 5-А.</w:t>
      </w:r>
    </w:p>
    <w:p w14:paraId="59AC4EB4" w14:textId="77777777" w:rsidR="00B20A9D" w:rsidRPr="0049436B" w:rsidRDefault="00B20A9D" w:rsidP="00B20A9D">
      <w:pPr>
        <w:ind w:firstLine="0"/>
      </w:pPr>
      <w:r w:rsidRPr="0049436B">
        <w:t>Компетенции (индикаторы): ОПК-5 (ОПК-5.1, ОПК-5.2, ОПК-5.3)</w:t>
      </w:r>
    </w:p>
    <w:p w14:paraId="77E0F04F" w14:textId="7D2E605F" w:rsidR="00A2104E" w:rsidRPr="004033F6" w:rsidRDefault="00A2104E" w:rsidP="00A2104E">
      <w:pPr>
        <w:ind w:firstLine="0"/>
        <w:rPr>
          <w:rFonts w:cs="Times New Roman"/>
          <w:szCs w:val="28"/>
        </w:rPr>
      </w:pPr>
    </w:p>
    <w:p w14:paraId="14E265E2" w14:textId="77777777" w:rsidR="006B4D33" w:rsidRPr="004033F6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A9B106C" w:rsidR="00CC6CC8" w:rsidRPr="006671BD" w:rsidRDefault="00ED451A" w:rsidP="006671BD">
      <w:pPr>
        <w:pStyle w:val="a8"/>
        <w:numPr>
          <w:ilvl w:val="0"/>
          <w:numId w:val="17"/>
        </w:numPr>
        <w:ind w:left="0" w:firstLine="0"/>
        <w:rPr>
          <w:rFonts w:cs="Times New Roman"/>
          <w:szCs w:val="28"/>
        </w:rPr>
      </w:pPr>
      <w:r w:rsidRPr="006671BD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6671BD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033F6" w:rsidRPr="004033F6" w14:paraId="6D6DD788" w14:textId="77777777" w:rsidTr="001519B9">
        <w:tc>
          <w:tcPr>
            <w:tcW w:w="3510" w:type="dxa"/>
            <w:gridSpan w:val="2"/>
          </w:tcPr>
          <w:p w14:paraId="4C80DB6F" w14:textId="77777777" w:rsidR="00ED451A" w:rsidRPr="004033F6" w:rsidRDefault="00ED451A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977BF21" w14:textId="77777777" w:rsidR="00ED451A" w:rsidRPr="004033F6" w:rsidRDefault="00ED451A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033F6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4033F6" w:rsidRDefault="00FE262E" w:rsidP="006C348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B20A9D" w:rsidRPr="004033F6" w14:paraId="269D14CE" w14:textId="77777777" w:rsidTr="001519B9">
        <w:tc>
          <w:tcPr>
            <w:tcW w:w="534" w:type="dxa"/>
          </w:tcPr>
          <w:p w14:paraId="29F26322" w14:textId="77777777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2D1EA63" w14:textId="68241CF0" w:rsidR="00B20A9D" w:rsidRPr="00B20A9D" w:rsidRDefault="00B20A9D" w:rsidP="00B20A9D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Подкаст</w:t>
            </w:r>
          </w:p>
        </w:tc>
        <w:tc>
          <w:tcPr>
            <w:tcW w:w="567" w:type="dxa"/>
          </w:tcPr>
          <w:p w14:paraId="5A19CC67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78C7E69" w:rsidR="00B20A9D" w:rsidRPr="00B20A9D" w:rsidRDefault="00B20A9D" w:rsidP="00B20A9D">
            <w:pPr>
              <w:ind w:firstLine="0"/>
              <w:rPr>
                <w:rFonts w:cs="Times New Roman"/>
                <w:iCs/>
                <w:szCs w:val="28"/>
              </w:rPr>
            </w:pPr>
            <w:r w:rsidRPr="00B20A9D">
              <w:rPr>
                <w:szCs w:val="28"/>
              </w:rPr>
              <w:t>Онлайн-трансляция аудио- и видеоконтента в реальном времени</w:t>
            </w:r>
          </w:p>
        </w:tc>
      </w:tr>
      <w:tr w:rsidR="00B20A9D" w:rsidRPr="004033F6" w14:paraId="0433F4CB" w14:textId="77777777" w:rsidTr="001519B9">
        <w:tc>
          <w:tcPr>
            <w:tcW w:w="534" w:type="dxa"/>
          </w:tcPr>
          <w:p w14:paraId="7333DC9A" w14:textId="63051CB5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10875129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Лидогенерация</w:t>
            </w:r>
          </w:p>
        </w:tc>
        <w:tc>
          <w:tcPr>
            <w:tcW w:w="567" w:type="dxa"/>
          </w:tcPr>
          <w:p w14:paraId="338BA0A7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4033F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1DA56617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B20A9D">
              <w:rPr>
                <w:sz w:val="28"/>
                <w:szCs w:val="28"/>
              </w:rPr>
              <w:t>Проверка достоверности информации в СМИ</w:t>
            </w:r>
          </w:p>
        </w:tc>
      </w:tr>
      <w:tr w:rsidR="00B20A9D" w:rsidRPr="004033F6" w14:paraId="515BEB98" w14:textId="77777777" w:rsidTr="001519B9">
        <w:tc>
          <w:tcPr>
            <w:tcW w:w="534" w:type="dxa"/>
          </w:tcPr>
          <w:p w14:paraId="5842B19D" w14:textId="77777777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1A4B1C6" w14:textId="0D8D997F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Фактчекинг</w:t>
            </w:r>
          </w:p>
        </w:tc>
        <w:tc>
          <w:tcPr>
            <w:tcW w:w="567" w:type="dxa"/>
          </w:tcPr>
          <w:p w14:paraId="7644B552" w14:textId="77777777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5279C6A3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20A9D">
              <w:rPr>
                <w:sz w:val="28"/>
                <w:szCs w:val="28"/>
              </w:rPr>
              <w:t>Аудиоформат журналистики, доступный онлайн</w:t>
            </w:r>
          </w:p>
        </w:tc>
      </w:tr>
      <w:tr w:rsidR="00B20A9D" w:rsidRPr="004033F6" w14:paraId="0C38106D" w14:textId="77777777" w:rsidTr="001519B9">
        <w:tc>
          <w:tcPr>
            <w:tcW w:w="534" w:type="dxa"/>
          </w:tcPr>
          <w:p w14:paraId="4FBAD153" w14:textId="5DDAE4B0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CFD4381" w14:textId="02109762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Кликбейт</w:t>
            </w:r>
          </w:p>
        </w:tc>
        <w:tc>
          <w:tcPr>
            <w:tcW w:w="567" w:type="dxa"/>
          </w:tcPr>
          <w:p w14:paraId="2B138A59" w14:textId="31840B88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33F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7AF540C" w14:textId="63BD2272" w:rsidR="00B20A9D" w:rsidRPr="00B20A9D" w:rsidRDefault="00B20A9D" w:rsidP="00B20A9D">
            <w:pPr>
              <w:ind w:firstLine="0"/>
              <w:rPr>
                <w:szCs w:val="28"/>
              </w:rPr>
            </w:pPr>
            <w:r w:rsidRPr="00B20A9D">
              <w:rPr>
                <w:szCs w:val="28"/>
              </w:rPr>
              <w:t>Привлечение потенциальных клиентов через контент</w:t>
            </w:r>
          </w:p>
        </w:tc>
      </w:tr>
      <w:tr w:rsidR="00B20A9D" w:rsidRPr="004033F6" w14:paraId="60A52112" w14:textId="77777777" w:rsidTr="001519B9">
        <w:tc>
          <w:tcPr>
            <w:tcW w:w="534" w:type="dxa"/>
          </w:tcPr>
          <w:p w14:paraId="4E798A20" w14:textId="380688AD" w:rsidR="00B20A9D" w:rsidRPr="004033F6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27B4D64D" w14:textId="518C2E7E" w:rsidR="00B20A9D" w:rsidRPr="00B20A9D" w:rsidRDefault="00B20A9D" w:rsidP="00B20A9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20A9D">
              <w:rPr>
                <w:sz w:val="28"/>
              </w:rPr>
              <w:t>Стриминг</w:t>
            </w:r>
          </w:p>
        </w:tc>
        <w:tc>
          <w:tcPr>
            <w:tcW w:w="567" w:type="dxa"/>
          </w:tcPr>
          <w:p w14:paraId="5F8E184B" w14:textId="4B092C73" w:rsidR="00B20A9D" w:rsidRPr="004033F6" w:rsidRDefault="00B20A9D" w:rsidP="00B20A9D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946EAA8" w14:textId="69DF52FE" w:rsidR="00B20A9D" w:rsidRPr="00B20A9D" w:rsidRDefault="00B20A9D" w:rsidP="00B20A9D">
            <w:pPr>
              <w:ind w:firstLine="0"/>
              <w:rPr>
                <w:szCs w:val="28"/>
              </w:rPr>
            </w:pPr>
            <w:r w:rsidRPr="00B20A9D">
              <w:rPr>
                <w:szCs w:val="28"/>
              </w:rPr>
              <w:t>Заголовки, провоцирующие пользователей на клики</w:t>
            </w:r>
          </w:p>
        </w:tc>
      </w:tr>
    </w:tbl>
    <w:p w14:paraId="02D6ED57" w14:textId="77777777" w:rsidR="0045097A" w:rsidRPr="001519B9" w:rsidRDefault="001A6FCB" w:rsidP="001519B9">
      <w:pPr>
        <w:ind w:firstLine="0"/>
        <w:rPr>
          <w:rFonts w:cs="Times New Roman"/>
          <w:szCs w:val="28"/>
        </w:rPr>
      </w:pPr>
      <w:r w:rsidRPr="001519B9">
        <w:rPr>
          <w:rFonts w:cs="Times New Roman"/>
          <w:szCs w:val="28"/>
        </w:rPr>
        <w:t>Правильный ответ:</w:t>
      </w:r>
      <w:r w:rsidRPr="001519B9">
        <w:rPr>
          <w:rFonts w:cs="Times New Roman"/>
          <w:szCs w:val="28"/>
        </w:rPr>
        <w:t xml:space="preserve"> 1-В, 2-Г, 3-Б, 4-Д, 5-</w:t>
      </w:r>
      <w:r w:rsidRPr="001519B9">
        <w:rPr>
          <w:rFonts w:cs="Times New Roman"/>
          <w:szCs w:val="28"/>
        </w:rPr>
        <w:t>А.</w:t>
      </w:r>
    </w:p>
    <w:p w14:paraId="0A5BE55F" w14:textId="77777777" w:rsidR="0002184A" w:rsidRPr="001519B9" w:rsidRDefault="001A6FCB" w:rsidP="001519B9">
      <w:pPr>
        <w:ind w:firstLine="0"/>
        <w:rPr>
          <w:rFonts w:cs="Times New Roman"/>
          <w:szCs w:val="28"/>
        </w:rPr>
      </w:pPr>
      <w:r w:rsidRPr="001519B9">
        <w:rPr>
          <w:rFonts w:cs="Times New Roman"/>
          <w:szCs w:val="28"/>
        </w:rPr>
        <w:t>Компетенции (индикаторы): ОПК-5 (ОПК-5.1, ОПК-5.2, ОПК-5.3)</w:t>
      </w:r>
    </w:p>
    <w:p w14:paraId="0B115B5C" w14:textId="77777777" w:rsidR="00CC6CC8" w:rsidRPr="004033F6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60A0BBE5" w:rsidR="00E660F2" w:rsidRPr="006671BD" w:rsidRDefault="00E660F2" w:rsidP="006671BD">
      <w:pPr>
        <w:pStyle w:val="a8"/>
        <w:numPr>
          <w:ilvl w:val="0"/>
          <w:numId w:val="17"/>
        </w:numPr>
        <w:ind w:left="0" w:firstLine="0"/>
        <w:rPr>
          <w:rFonts w:cs="Times New Roman"/>
          <w:bCs/>
          <w:i/>
          <w:iCs/>
          <w:szCs w:val="28"/>
        </w:rPr>
      </w:pPr>
      <w:r w:rsidRPr="006671BD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30643" w:rsidRPr="006671BD">
        <w:rPr>
          <w:rFonts w:cs="Times New Roman"/>
          <w:bCs/>
          <w:i/>
          <w:iCs/>
          <w:szCs w:val="28"/>
        </w:rPr>
        <w:t>видами</w:t>
      </w:r>
      <w:r w:rsidR="009D359F" w:rsidRPr="006671BD">
        <w:rPr>
          <w:rFonts w:cs="Times New Roman"/>
          <w:bCs/>
          <w:i/>
          <w:iCs/>
          <w:szCs w:val="28"/>
        </w:rPr>
        <w:t xml:space="preserve"> </w:t>
      </w:r>
      <w:r w:rsidR="00AB3FB2" w:rsidRPr="006671BD">
        <w:rPr>
          <w:rFonts w:cs="Times New Roman"/>
          <w:bCs/>
          <w:i/>
          <w:iCs/>
          <w:szCs w:val="28"/>
        </w:rPr>
        <w:t>продолжающихся</w:t>
      </w:r>
      <w:r w:rsidR="007F2B85" w:rsidRPr="006671BD">
        <w:rPr>
          <w:rFonts w:cs="Times New Roman"/>
          <w:bCs/>
          <w:i/>
          <w:iCs/>
          <w:szCs w:val="28"/>
        </w:rPr>
        <w:t xml:space="preserve"> изданий</w:t>
      </w:r>
      <w:r w:rsidR="00C11D1E" w:rsidRPr="006671BD">
        <w:rPr>
          <w:rFonts w:cs="Times New Roman"/>
          <w:bCs/>
          <w:i/>
          <w:iCs/>
          <w:szCs w:val="28"/>
        </w:rPr>
        <w:t>.</w:t>
      </w:r>
      <w:r w:rsidRPr="006671BD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Pr="004033F6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4033F6" w:rsidRPr="004033F6" w14:paraId="08B7FCF5" w14:textId="77777777" w:rsidTr="001519B9">
        <w:tc>
          <w:tcPr>
            <w:tcW w:w="3652" w:type="dxa"/>
            <w:gridSpan w:val="2"/>
          </w:tcPr>
          <w:p w14:paraId="47760EB1" w14:textId="6DCF1FDA" w:rsidR="00E660F2" w:rsidRPr="004033F6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4033F6"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244651FA" w:rsidR="00E660F2" w:rsidRPr="004033F6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4033F6">
              <w:rPr>
                <w:rFonts w:cs="Times New Roman"/>
                <w:bCs/>
                <w:kern w:val="2"/>
                <w:szCs w:val="28"/>
              </w:rPr>
              <w:t>О</w:t>
            </w:r>
            <w:r w:rsidR="00C11D1E" w:rsidRPr="004033F6">
              <w:rPr>
                <w:rFonts w:cs="Times New Roman"/>
                <w:bCs/>
                <w:kern w:val="2"/>
                <w:szCs w:val="28"/>
              </w:rPr>
              <w:t>пределени</w:t>
            </w:r>
            <w:r w:rsidR="007F2B85" w:rsidRPr="004033F6">
              <w:rPr>
                <w:rFonts w:cs="Times New Roman"/>
                <w:bCs/>
                <w:kern w:val="2"/>
                <w:szCs w:val="28"/>
              </w:rPr>
              <w:t>е</w:t>
            </w:r>
          </w:p>
          <w:p w14:paraId="171E83EE" w14:textId="25FCBE12" w:rsidR="009B709C" w:rsidRPr="004033F6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1519B9" w:rsidRPr="004033F6" w14:paraId="3567EE2F" w14:textId="77777777" w:rsidTr="001519B9">
        <w:tc>
          <w:tcPr>
            <w:tcW w:w="534" w:type="dxa"/>
          </w:tcPr>
          <w:p w14:paraId="156FFF06" w14:textId="00FD6059" w:rsidR="001519B9" w:rsidRPr="004033F6" w:rsidRDefault="001519B9" w:rsidP="00A669F1">
            <w:pPr>
              <w:numPr>
                <w:ilvl w:val="0"/>
                <w:numId w:val="25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52C79021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9436B">
              <w:t>Социальные сети</w:t>
            </w:r>
          </w:p>
        </w:tc>
        <w:tc>
          <w:tcPr>
            <w:tcW w:w="567" w:type="dxa"/>
          </w:tcPr>
          <w:p w14:paraId="3BD609FC" w14:textId="77777777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4B01282F" w:rsidR="001519B9" w:rsidRPr="004033F6" w:rsidRDefault="001519B9" w:rsidP="00E23DC1">
            <w:pPr>
              <w:ind w:firstLine="0"/>
            </w:pPr>
            <w:r w:rsidRPr="0049436B">
              <w:t>Формат контента, созданный обычными пользователями</w:t>
            </w:r>
          </w:p>
        </w:tc>
      </w:tr>
      <w:tr w:rsidR="001519B9" w:rsidRPr="004033F6" w14:paraId="5CD32ED2" w14:textId="77777777" w:rsidTr="001519B9">
        <w:tc>
          <w:tcPr>
            <w:tcW w:w="534" w:type="dxa"/>
          </w:tcPr>
          <w:p w14:paraId="6F294435" w14:textId="52274C84" w:rsidR="001519B9" w:rsidRPr="004033F6" w:rsidRDefault="001519B9" w:rsidP="00A669F1">
            <w:pPr>
              <w:numPr>
                <w:ilvl w:val="0"/>
                <w:numId w:val="25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1D2A9BDE" w14:textId="5BD62261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9436B">
              <w:t>Визуальный контент</w:t>
            </w:r>
          </w:p>
        </w:tc>
        <w:tc>
          <w:tcPr>
            <w:tcW w:w="567" w:type="dxa"/>
          </w:tcPr>
          <w:p w14:paraId="06AA5BCF" w14:textId="77777777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C9AF433" w:rsidR="001519B9" w:rsidRPr="004033F6" w:rsidRDefault="001519B9" w:rsidP="00E23DC1">
            <w:pPr>
              <w:ind w:firstLine="0"/>
            </w:pPr>
            <w:r w:rsidRPr="0049436B">
              <w:t>Инструмент для анализа аудитории и вовлеченности</w:t>
            </w:r>
          </w:p>
        </w:tc>
      </w:tr>
      <w:tr w:rsidR="001519B9" w:rsidRPr="004033F6" w14:paraId="0EC151D0" w14:textId="77777777" w:rsidTr="001519B9">
        <w:tc>
          <w:tcPr>
            <w:tcW w:w="534" w:type="dxa"/>
          </w:tcPr>
          <w:p w14:paraId="2CB81731" w14:textId="07C86273" w:rsidR="001519B9" w:rsidRPr="004033F6" w:rsidRDefault="001519B9" w:rsidP="00A669F1">
            <w:pPr>
              <w:numPr>
                <w:ilvl w:val="0"/>
                <w:numId w:val="25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4D6E6A00" w:rsidR="001519B9" w:rsidRPr="004033F6" w:rsidRDefault="00A669F1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t>Контент-</w:t>
            </w:r>
            <w:r w:rsidR="001519B9" w:rsidRPr="0049436B">
              <w:t xml:space="preserve">маркетинг </w:t>
            </w:r>
          </w:p>
        </w:tc>
        <w:tc>
          <w:tcPr>
            <w:tcW w:w="567" w:type="dxa"/>
          </w:tcPr>
          <w:p w14:paraId="1B3B6FCF" w14:textId="77777777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4B748CBE" w:rsidR="001519B9" w:rsidRPr="004033F6" w:rsidRDefault="001519B9" w:rsidP="00E23DC1">
            <w:pPr>
              <w:ind w:firstLine="0"/>
            </w:pPr>
            <w:r w:rsidRPr="0049436B">
              <w:t>Использование изображений, видео и графиков для передачи информации</w:t>
            </w:r>
          </w:p>
        </w:tc>
      </w:tr>
      <w:tr w:rsidR="001519B9" w:rsidRPr="004033F6" w14:paraId="3B8C7059" w14:textId="77777777" w:rsidTr="001519B9">
        <w:tc>
          <w:tcPr>
            <w:tcW w:w="534" w:type="dxa"/>
          </w:tcPr>
          <w:p w14:paraId="296C3FC0" w14:textId="0A2C4158" w:rsidR="001519B9" w:rsidRPr="004033F6" w:rsidRDefault="00A669F1" w:rsidP="00A669F1">
            <w:pPr>
              <w:numPr>
                <w:ilvl w:val="0"/>
                <w:numId w:val="25"/>
              </w:numPr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4</w:t>
            </w:r>
          </w:p>
        </w:tc>
        <w:tc>
          <w:tcPr>
            <w:tcW w:w="3118" w:type="dxa"/>
          </w:tcPr>
          <w:p w14:paraId="38D68284" w14:textId="1C27C1BB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9436B">
              <w:t>Аналитика данных</w:t>
            </w:r>
          </w:p>
        </w:tc>
        <w:tc>
          <w:tcPr>
            <w:tcW w:w="567" w:type="dxa"/>
          </w:tcPr>
          <w:p w14:paraId="1859CCA9" w14:textId="54A9BFFF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033F6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5C73A0D7" w:rsidR="001519B9" w:rsidRPr="004033F6" w:rsidRDefault="001519B9" w:rsidP="00E23DC1">
            <w:pPr>
              <w:ind w:firstLine="0"/>
            </w:pPr>
            <w:r w:rsidRPr="0049436B">
              <w:t>Стратегия создания и распространения ценного контента</w:t>
            </w:r>
          </w:p>
        </w:tc>
      </w:tr>
      <w:tr w:rsidR="001519B9" w:rsidRPr="004033F6" w14:paraId="6BBDA856" w14:textId="77777777" w:rsidTr="001519B9">
        <w:tc>
          <w:tcPr>
            <w:tcW w:w="534" w:type="dxa"/>
          </w:tcPr>
          <w:p w14:paraId="69874EBB" w14:textId="6AAAF884" w:rsidR="001519B9" w:rsidRPr="004033F6" w:rsidRDefault="001519B9" w:rsidP="00A669F1">
            <w:pPr>
              <w:numPr>
                <w:ilvl w:val="0"/>
                <w:numId w:val="25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06E44D61" w14:textId="3C3FEA1E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49436B">
              <w:t>UGC (User Generated Content)</w:t>
            </w:r>
          </w:p>
        </w:tc>
        <w:tc>
          <w:tcPr>
            <w:tcW w:w="567" w:type="dxa"/>
          </w:tcPr>
          <w:p w14:paraId="7F7935DC" w14:textId="3D8E076A" w:rsidR="001519B9" w:rsidRPr="004033F6" w:rsidRDefault="001519B9" w:rsidP="001519B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Д)</w:t>
            </w:r>
          </w:p>
        </w:tc>
        <w:tc>
          <w:tcPr>
            <w:tcW w:w="5670" w:type="dxa"/>
          </w:tcPr>
          <w:p w14:paraId="5AEE3803" w14:textId="77777777" w:rsidR="001519B9" w:rsidRPr="0049436B" w:rsidRDefault="001519B9" w:rsidP="00E23DC1">
            <w:pPr>
              <w:ind w:firstLine="0"/>
            </w:pPr>
            <w:r w:rsidRPr="0049436B">
              <w:t>Платформы для взаимодействия и общения пользователей</w:t>
            </w:r>
          </w:p>
          <w:p w14:paraId="68143EE4" w14:textId="77777777" w:rsidR="001519B9" w:rsidRPr="004033F6" w:rsidRDefault="001519B9" w:rsidP="00E23DC1">
            <w:pPr>
              <w:ind w:firstLine="0"/>
            </w:pPr>
          </w:p>
        </w:tc>
      </w:tr>
    </w:tbl>
    <w:p w14:paraId="511DD774" w14:textId="28D6F047" w:rsidR="005B6B5B" w:rsidRPr="001519B9" w:rsidRDefault="001A6FCB" w:rsidP="001519B9">
      <w:pPr>
        <w:ind w:firstLine="0"/>
        <w:rPr>
          <w:rFonts w:cs="Times New Roman"/>
          <w:bCs/>
          <w:szCs w:val="28"/>
        </w:rPr>
      </w:pPr>
      <w:r w:rsidRPr="001519B9">
        <w:rPr>
          <w:rFonts w:cs="Times New Roman"/>
          <w:bCs/>
          <w:szCs w:val="28"/>
        </w:rPr>
        <w:t>Правильный ответ:</w:t>
      </w:r>
      <w:r w:rsidRPr="001519B9">
        <w:rPr>
          <w:rFonts w:cs="Times New Roman"/>
          <w:bCs/>
          <w:szCs w:val="28"/>
        </w:rPr>
        <w:t xml:space="preserve"> </w:t>
      </w:r>
      <w:r w:rsidR="00A669F1">
        <w:rPr>
          <w:rFonts w:cs="Times New Roman"/>
          <w:bCs/>
          <w:szCs w:val="28"/>
        </w:rPr>
        <w:t>1-Д, 2-В, 3-Г, 4-Б, 5-</w:t>
      </w:r>
      <w:r w:rsidRPr="001519B9">
        <w:rPr>
          <w:rFonts w:cs="Times New Roman"/>
          <w:bCs/>
          <w:szCs w:val="28"/>
        </w:rPr>
        <w:t>А.</w:t>
      </w:r>
    </w:p>
    <w:p w14:paraId="00DF4C0B" w14:textId="77777777" w:rsidR="0002184A" w:rsidRPr="001519B9" w:rsidRDefault="001A6FCB" w:rsidP="001519B9">
      <w:pPr>
        <w:ind w:firstLine="0"/>
        <w:rPr>
          <w:rFonts w:cs="Times New Roman"/>
          <w:bCs/>
          <w:szCs w:val="28"/>
        </w:rPr>
      </w:pPr>
      <w:r w:rsidRPr="001519B9">
        <w:rPr>
          <w:rFonts w:cs="Times New Roman"/>
          <w:bCs/>
          <w:szCs w:val="28"/>
        </w:rPr>
        <w:t>Компетенции (индикаторы): ОПК-5 (ОПК-5.1, ОПК-5.2, ОПК-5.3)</w:t>
      </w:r>
    </w:p>
    <w:p w14:paraId="27BEEFDB" w14:textId="77777777" w:rsidR="00712772" w:rsidRPr="004033F6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4033F6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CC1553" w14:textId="70A1B133" w:rsidR="001519B9" w:rsidRDefault="001519B9" w:rsidP="004C2832">
      <w:pPr>
        <w:numPr>
          <w:ilvl w:val="0"/>
          <w:numId w:val="27"/>
        </w:numPr>
        <w:rPr>
          <w:rFonts w:cstheme="minorHAnsi"/>
          <w:i/>
          <w:iCs/>
          <w:szCs w:val="28"/>
        </w:rPr>
      </w:pPr>
      <w:r w:rsidRPr="001519B9">
        <w:rPr>
          <w:rFonts w:cstheme="minorHAnsi"/>
          <w:i/>
          <w:iCs/>
          <w:szCs w:val="28"/>
        </w:rPr>
        <w:t>Установите правильную последовательность этапов подготовки журналистского расследования. Запишите правильную последовательность букв слева направо:</w:t>
      </w:r>
    </w:p>
    <w:p w14:paraId="36A9609B" w14:textId="5C832916" w:rsidR="001519B9" w:rsidRPr="0049436B" w:rsidRDefault="001519B9" w:rsidP="001519B9">
      <w:pPr>
        <w:ind w:firstLine="0"/>
      </w:pPr>
      <w:r w:rsidRPr="0049436B">
        <w:t>А) написание материала;</w:t>
      </w:r>
    </w:p>
    <w:p w14:paraId="1AEBFB58" w14:textId="77777777" w:rsidR="001519B9" w:rsidRPr="0049436B" w:rsidRDefault="001519B9" w:rsidP="001519B9">
      <w:pPr>
        <w:ind w:firstLine="0"/>
      </w:pPr>
      <w:r w:rsidRPr="0049436B">
        <w:t>Б) сбор доказательств;</w:t>
      </w:r>
    </w:p>
    <w:p w14:paraId="6A161B0F" w14:textId="77777777" w:rsidR="001519B9" w:rsidRPr="0049436B" w:rsidRDefault="001519B9" w:rsidP="001519B9">
      <w:pPr>
        <w:ind w:firstLine="0"/>
      </w:pPr>
      <w:r w:rsidRPr="0049436B">
        <w:t>В) изучение обстоятельств;</w:t>
      </w:r>
    </w:p>
    <w:p w14:paraId="6D190236" w14:textId="77777777" w:rsidR="001519B9" w:rsidRPr="0049436B" w:rsidRDefault="001519B9" w:rsidP="001519B9">
      <w:pPr>
        <w:ind w:firstLine="0"/>
      </w:pPr>
      <w:r w:rsidRPr="0049436B">
        <w:t>Г) проверка полученной информации;</w:t>
      </w:r>
    </w:p>
    <w:p w14:paraId="7376C3CE" w14:textId="77777777" w:rsidR="001519B9" w:rsidRPr="0049436B" w:rsidRDefault="001519B9" w:rsidP="001519B9">
      <w:pPr>
        <w:ind w:firstLine="0"/>
      </w:pPr>
      <w:r w:rsidRPr="0049436B">
        <w:t>Д) составление и проверка гипотез, версий событий;</w:t>
      </w:r>
    </w:p>
    <w:p w14:paraId="2E42AF25" w14:textId="77777777" w:rsidR="001519B9" w:rsidRPr="0049436B" w:rsidRDefault="001519B9" w:rsidP="001519B9">
      <w:pPr>
        <w:ind w:firstLine="0"/>
      </w:pPr>
      <w:r w:rsidRPr="0049436B">
        <w:t>Е) проведение интервью;</w:t>
      </w:r>
    </w:p>
    <w:p w14:paraId="4F45FB47" w14:textId="77777777" w:rsidR="001519B9" w:rsidRPr="0049436B" w:rsidRDefault="001519B9" w:rsidP="001519B9">
      <w:pPr>
        <w:ind w:firstLine="0"/>
      </w:pPr>
      <w:r w:rsidRPr="0049436B">
        <w:t>Ж) определение проблемы для расследования.</w:t>
      </w:r>
    </w:p>
    <w:p w14:paraId="4AC5AEA8" w14:textId="77777777" w:rsidR="001519B9" w:rsidRPr="0049436B" w:rsidRDefault="001519B9" w:rsidP="001519B9">
      <w:pPr>
        <w:ind w:firstLine="0"/>
      </w:pPr>
      <w:r w:rsidRPr="0049436B">
        <w:t xml:space="preserve">Правильный ответ: </w:t>
      </w:r>
    </w:p>
    <w:tbl>
      <w:tblPr>
        <w:tblStyle w:val="af2"/>
        <w:tblW w:w="9463" w:type="dxa"/>
        <w:jc w:val="center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  <w:gridCol w:w="1367"/>
        <w:gridCol w:w="1368"/>
        <w:gridCol w:w="1368"/>
      </w:tblGrid>
      <w:tr w:rsidR="001519B9" w:rsidRPr="0049436B" w14:paraId="67024D25" w14:textId="77777777" w:rsidTr="00A570FD">
        <w:trPr>
          <w:jc w:val="center"/>
        </w:trPr>
        <w:tc>
          <w:tcPr>
            <w:tcW w:w="1259" w:type="dxa"/>
          </w:tcPr>
          <w:p w14:paraId="1CCA3109" w14:textId="77777777" w:rsidR="001519B9" w:rsidRPr="0049436B" w:rsidRDefault="001519B9" w:rsidP="00A570FD">
            <w:pPr>
              <w:ind w:left="709" w:firstLine="0"/>
            </w:pPr>
            <w:r w:rsidRPr="0049436B">
              <w:t>Ж</w:t>
            </w:r>
          </w:p>
        </w:tc>
        <w:tc>
          <w:tcPr>
            <w:tcW w:w="1367" w:type="dxa"/>
          </w:tcPr>
          <w:p w14:paraId="13C7DD1F" w14:textId="77777777" w:rsidR="001519B9" w:rsidRPr="0049436B" w:rsidRDefault="001519B9" w:rsidP="00A570FD">
            <w:pPr>
              <w:ind w:left="709" w:firstLine="0"/>
            </w:pPr>
            <w:r w:rsidRPr="0049436B">
              <w:t>В</w:t>
            </w:r>
          </w:p>
        </w:tc>
        <w:tc>
          <w:tcPr>
            <w:tcW w:w="1367" w:type="dxa"/>
          </w:tcPr>
          <w:p w14:paraId="757AA03C" w14:textId="77777777" w:rsidR="001519B9" w:rsidRPr="0049436B" w:rsidRDefault="001519B9" w:rsidP="00A570FD">
            <w:pPr>
              <w:ind w:left="709" w:firstLine="0"/>
            </w:pPr>
            <w:r w:rsidRPr="0049436B">
              <w:t>Б</w:t>
            </w:r>
          </w:p>
        </w:tc>
        <w:tc>
          <w:tcPr>
            <w:tcW w:w="1367" w:type="dxa"/>
          </w:tcPr>
          <w:p w14:paraId="7C6223EA" w14:textId="77777777" w:rsidR="001519B9" w:rsidRPr="0049436B" w:rsidRDefault="001519B9" w:rsidP="00A570FD">
            <w:pPr>
              <w:ind w:left="709" w:firstLine="0"/>
            </w:pPr>
            <w:r w:rsidRPr="0049436B">
              <w:t>Г</w:t>
            </w:r>
          </w:p>
        </w:tc>
        <w:tc>
          <w:tcPr>
            <w:tcW w:w="1367" w:type="dxa"/>
          </w:tcPr>
          <w:p w14:paraId="5C08CD9B" w14:textId="77777777" w:rsidR="001519B9" w:rsidRPr="0049436B" w:rsidRDefault="001519B9" w:rsidP="00A570FD">
            <w:pPr>
              <w:ind w:left="709" w:firstLine="0"/>
            </w:pPr>
            <w:r w:rsidRPr="0049436B">
              <w:t>Д</w:t>
            </w:r>
          </w:p>
        </w:tc>
        <w:tc>
          <w:tcPr>
            <w:tcW w:w="1368" w:type="dxa"/>
          </w:tcPr>
          <w:p w14:paraId="58C4880D" w14:textId="77777777" w:rsidR="001519B9" w:rsidRPr="0049436B" w:rsidRDefault="001519B9" w:rsidP="00A570FD">
            <w:pPr>
              <w:ind w:left="709" w:firstLine="0"/>
            </w:pPr>
            <w:r w:rsidRPr="0049436B">
              <w:t>Е</w:t>
            </w:r>
          </w:p>
        </w:tc>
        <w:tc>
          <w:tcPr>
            <w:tcW w:w="1368" w:type="dxa"/>
          </w:tcPr>
          <w:p w14:paraId="06A44546" w14:textId="77777777" w:rsidR="001519B9" w:rsidRPr="0049436B" w:rsidRDefault="001519B9" w:rsidP="00A570FD">
            <w:pPr>
              <w:ind w:left="709" w:firstLine="0"/>
            </w:pPr>
            <w:r w:rsidRPr="0049436B">
              <w:t>А</w:t>
            </w:r>
          </w:p>
        </w:tc>
      </w:tr>
    </w:tbl>
    <w:p w14:paraId="5E565F8D" w14:textId="77777777" w:rsidR="001519B9" w:rsidRPr="0049436B" w:rsidRDefault="001519B9" w:rsidP="001519B9">
      <w:pPr>
        <w:ind w:firstLine="0"/>
      </w:pPr>
      <w:r w:rsidRPr="0049436B">
        <w:t>Компетенции (индикаторы): ОПК-5 (ОПК-5.1, ОПК-5.2, ОПК-5.3)</w:t>
      </w:r>
    </w:p>
    <w:p w14:paraId="5B134858" w14:textId="59F82149" w:rsidR="009E6833" w:rsidRPr="004033F6" w:rsidRDefault="009E6833" w:rsidP="005E7EED">
      <w:pPr>
        <w:ind w:firstLine="0"/>
        <w:rPr>
          <w:rFonts w:cs="Times New Roman"/>
          <w:szCs w:val="28"/>
        </w:rPr>
      </w:pPr>
    </w:p>
    <w:p w14:paraId="08ACACA3" w14:textId="278ABE4B" w:rsidR="001519B9" w:rsidRPr="001519B9" w:rsidRDefault="001335E5" w:rsidP="004C2832">
      <w:pPr>
        <w:numPr>
          <w:ilvl w:val="0"/>
          <w:numId w:val="27"/>
        </w:numPr>
        <w:rPr>
          <w:rFonts w:eastAsia="Calibri" w:cs="Times New Roman"/>
          <w:i/>
          <w14:ligatures w14:val="standardContextual"/>
        </w:rPr>
      </w:pPr>
      <w:r>
        <w:rPr>
          <w:rFonts w:eastAsia="Calibri" w:cs="Times New Roman"/>
          <w:i/>
          <w:iCs/>
          <w14:ligatures w14:val="standardContextual"/>
        </w:rPr>
        <w:t xml:space="preserve"> </w:t>
      </w:r>
      <w:bookmarkStart w:id="2" w:name="_GoBack"/>
      <w:bookmarkEnd w:id="2"/>
      <w:r w:rsidR="00D72656" w:rsidRPr="00D72656">
        <w:rPr>
          <w:rFonts w:eastAsia="Calibri" w:cs="Times New Roman"/>
          <w:i/>
          <w:iCs/>
          <w14:ligatures w14:val="standardContextual"/>
        </w:rPr>
        <w:t xml:space="preserve">Установите правильную последовательность </w:t>
      </w:r>
      <w:r w:rsidR="001519B9" w:rsidRPr="001519B9">
        <w:rPr>
          <w:rFonts w:eastAsia="Calibri" w:cs="Times New Roman"/>
          <w:i/>
          <w14:ligatures w14:val="standardContextual"/>
        </w:rPr>
        <w:t>этапов работы с рекламной компанией в медиа. Запишите правильную последовательность букв слева направо:</w:t>
      </w:r>
    </w:p>
    <w:p w14:paraId="6367B1BE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А) определение целей и целевой аудитории;</w:t>
      </w:r>
    </w:p>
    <w:p w14:paraId="1C1ABFA2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Б) создание контента;</w:t>
      </w:r>
    </w:p>
    <w:p w14:paraId="49367C1F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В) разработка стратегии и контента;</w:t>
      </w:r>
    </w:p>
    <w:p w14:paraId="4A449C09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Г) выбор каналов и инструментов продвижения;</w:t>
      </w:r>
    </w:p>
    <w:p w14:paraId="4522D8E4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Д) запуск рекламной компании;</w:t>
      </w:r>
    </w:p>
    <w:p w14:paraId="64E77193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Е) оценка и анализ результатов.</w:t>
      </w:r>
    </w:p>
    <w:p w14:paraId="1DFD10F0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 xml:space="preserve">Правильный ответ: </w:t>
      </w:r>
    </w:p>
    <w:tbl>
      <w:tblPr>
        <w:tblStyle w:val="af2"/>
        <w:tblW w:w="8095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  <w:gridCol w:w="1367"/>
        <w:gridCol w:w="1368"/>
      </w:tblGrid>
      <w:tr w:rsidR="001519B9" w:rsidRPr="001519B9" w14:paraId="2B8E99E4" w14:textId="77777777" w:rsidTr="00A570FD">
        <w:tc>
          <w:tcPr>
            <w:tcW w:w="1259" w:type="dxa"/>
          </w:tcPr>
          <w:p w14:paraId="107F7652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А</w:t>
            </w:r>
          </w:p>
        </w:tc>
        <w:tc>
          <w:tcPr>
            <w:tcW w:w="1367" w:type="dxa"/>
          </w:tcPr>
          <w:p w14:paraId="04EAE4EF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В</w:t>
            </w:r>
          </w:p>
        </w:tc>
        <w:tc>
          <w:tcPr>
            <w:tcW w:w="1367" w:type="dxa"/>
          </w:tcPr>
          <w:p w14:paraId="425D60B1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Б</w:t>
            </w:r>
          </w:p>
        </w:tc>
        <w:tc>
          <w:tcPr>
            <w:tcW w:w="1367" w:type="dxa"/>
          </w:tcPr>
          <w:p w14:paraId="1353452A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Г</w:t>
            </w:r>
          </w:p>
        </w:tc>
        <w:tc>
          <w:tcPr>
            <w:tcW w:w="1367" w:type="dxa"/>
          </w:tcPr>
          <w:p w14:paraId="7C910E15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Д</w:t>
            </w:r>
          </w:p>
        </w:tc>
        <w:tc>
          <w:tcPr>
            <w:tcW w:w="1368" w:type="dxa"/>
          </w:tcPr>
          <w:p w14:paraId="63D633D0" w14:textId="77777777" w:rsidR="001519B9" w:rsidRPr="001519B9" w:rsidRDefault="001519B9" w:rsidP="001519B9">
            <w:pPr>
              <w:ind w:left="709" w:firstLine="0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Е</w:t>
            </w:r>
          </w:p>
        </w:tc>
      </w:tr>
    </w:tbl>
    <w:p w14:paraId="18B285D0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Компетенции (индикаторы): ОПК-5 (ОПК-5.1, ОПК-5.2, ОПК-5.3)</w:t>
      </w:r>
    </w:p>
    <w:p w14:paraId="13C44911" w14:textId="77777777" w:rsidR="001519B9" w:rsidRPr="001519B9" w:rsidRDefault="001519B9" w:rsidP="001519B9">
      <w:pPr>
        <w:ind w:left="709" w:firstLine="0"/>
        <w:rPr>
          <w:rFonts w:eastAsia="Calibri" w:cs="Times New Roman"/>
          <w14:ligatures w14:val="standardContextual"/>
        </w:rPr>
      </w:pPr>
    </w:p>
    <w:p w14:paraId="6C33D61C" w14:textId="2B5C142F" w:rsidR="001519B9" w:rsidRPr="001519B9" w:rsidRDefault="001335E5" w:rsidP="004C2832">
      <w:pPr>
        <w:numPr>
          <w:ilvl w:val="0"/>
          <w:numId w:val="27"/>
        </w:numPr>
        <w:rPr>
          <w:rFonts w:eastAsia="Calibri" w:cs="Times New Roman"/>
          <w:i/>
          <w14:ligatures w14:val="standardContextual"/>
        </w:rPr>
      </w:pPr>
      <w:r>
        <w:rPr>
          <w:rFonts w:eastAsia="Calibri" w:cs="Times New Roman"/>
          <w:i/>
          <w:iCs/>
          <w14:ligatures w14:val="standardContextual"/>
        </w:rPr>
        <w:t xml:space="preserve"> </w:t>
      </w:r>
      <w:r w:rsidR="00D72656" w:rsidRPr="00D72656">
        <w:rPr>
          <w:rFonts w:eastAsia="Calibri" w:cs="Times New Roman"/>
          <w:i/>
          <w:iCs/>
          <w14:ligatures w14:val="standardContextual"/>
        </w:rPr>
        <w:t xml:space="preserve">Установите правильную последовательность </w:t>
      </w:r>
      <w:r w:rsidR="001519B9" w:rsidRPr="001519B9">
        <w:rPr>
          <w:rFonts w:eastAsia="Calibri" w:cs="Times New Roman"/>
          <w:i/>
          <w14:ligatures w14:val="standardContextual"/>
        </w:rPr>
        <w:t>этапов работы с обработкой данных для аналитики медиапотребления. Запишите правильную последовательность букв слева направо:</w:t>
      </w:r>
    </w:p>
    <w:p w14:paraId="1BA9CE36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А) сбор информации;</w:t>
      </w:r>
    </w:p>
    <w:p w14:paraId="5C589F98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Б) анализ данных;</w:t>
      </w:r>
    </w:p>
    <w:p w14:paraId="4EEF69FA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В) обработка данных;</w:t>
      </w:r>
    </w:p>
    <w:p w14:paraId="51C17AE7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Г) интерпретация результатов;</w:t>
      </w:r>
    </w:p>
    <w:p w14:paraId="0694DD04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Д) внедрение изменений.</w:t>
      </w:r>
    </w:p>
    <w:p w14:paraId="17EFA7EA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lastRenderedPageBreak/>
        <w:t xml:space="preserve">Правильный ответ: </w:t>
      </w:r>
    </w:p>
    <w:tbl>
      <w:tblPr>
        <w:tblStyle w:val="af2"/>
        <w:tblW w:w="6727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  <w:gridCol w:w="1367"/>
      </w:tblGrid>
      <w:tr w:rsidR="001519B9" w:rsidRPr="001519B9" w14:paraId="1C24318F" w14:textId="77777777" w:rsidTr="00A570FD">
        <w:tc>
          <w:tcPr>
            <w:tcW w:w="1259" w:type="dxa"/>
          </w:tcPr>
          <w:p w14:paraId="60097E18" w14:textId="77777777" w:rsidR="001519B9" w:rsidRPr="001519B9" w:rsidRDefault="001519B9" w:rsidP="001519B9">
            <w:pPr>
              <w:ind w:firstLine="0"/>
              <w:jc w:val="center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А</w:t>
            </w:r>
          </w:p>
        </w:tc>
        <w:tc>
          <w:tcPr>
            <w:tcW w:w="1367" w:type="dxa"/>
          </w:tcPr>
          <w:p w14:paraId="67374080" w14:textId="77777777" w:rsidR="001519B9" w:rsidRPr="001519B9" w:rsidRDefault="001519B9" w:rsidP="001519B9">
            <w:pPr>
              <w:ind w:firstLine="0"/>
              <w:jc w:val="center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В</w:t>
            </w:r>
          </w:p>
        </w:tc>
        <w:tc>
          <w:tcPr>
            <w:tcW w:w="1367" w:type="dxa"/>
          </w:tcPr>
          <w:p w14:paraId="4DB249E9" w14:textId="77777777" w:rsidR="001519B9" w:rsidRPr="001519B9" w:rsidRDefault="001519B9" w:rsidP="001519B9">
            <w:pPr>
              <w:ind w:firstLine="0"/>
              <w:jc w:val="center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Б</w:t>
            </w:r>
          </w:p>
        </w:tc>
        <w:tc>
          <w:tcPr>
            <w:tcW w:w="1367" w:type="dxa"/>
          </w:tcPr>
          <w:p w14:paraId="4BCA6090" w14:textId="77777777" w:rsidR="001519B9" w:rsidRPr="001519B9" w:rsidRDefault="001519B9" w:rsidP="001519B9">
            <w:pPr>
              <w:ind w:firstLine="0"/>
              <w:jc w:val="center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Д</w:t>
            </w:r>
          </w:p>
        </w:tc>
        <w:tc>
          <w:tcPr>
            <w:tcW w:w="1367" w:type="dxa"/>
          </w:tcPr>
          <w:p w14:paraId="2DE743E3" w14:textId="77777777" w:rsidR="001519B9" w:rsidRPr="001519B9" w:rsidRDefault="001519B9" w:rsidP="001519B9">
            <w:pPr>
              <w:ind w:firstLine="0"/>
              <w:jc w:val="center"/>
              <w:rPr>
                <w:rFonts w:eastAsia="Calibri" w:cs="Times New Roman"/>
                <w14:ligatures w14:val="standardContextual"/>
              </w:rPr>
            </w:pPr>
            <w:r w:rsidRPr="001519B9">
              <w:rPr>
                <w:rFonts w:eastAsia="Calibri" w:cs="Times New Roman"/>
                <w14:ligatures w14:val="standardContextual"/>
              </w:rPr>
              <w:t>Г</w:t>
            </w:r>
          </w:p>
        </w:tc>
      </w:tr>
    </w:tbl>
    <w:p w14:paraId="338E097A" w14:textId="77777777" w:rsidR="001519B9" w:rsidRPr="001519B9" w:rsidRDefault="001519B9" w:rsidP="001519B9">
      <w:pPr>
        <w:ind w:firstLine="0"/>
        <w:rPr>
          <w:rFonts w:eastAsia="Calibri" w:cs="Times New Roman"/>
          <w14:ligatures w14:val="standardContextual"/>
        </w:rPr>
      </w:pPr>
      <w:r w:rsidRPr="001519B9">
        <w:rPr>
          <w:rFonts w:eastAsia="Calibri" w:cs="Times New Roman"/>
          <w14:ligatures w14:val="standardContextual"/>
        </w:rPr>
        <w:t>Компетенции (индикаторы): ОПК-5 (ОПК-5.1, ОПК-5.2, ОПК-5.3)</w:t>
      </w:r>
    </w:p>
    <w:p w14:paraId="645C0460" w14:textId="116A969A" w:rsidR="004763B3" w:rsidRPr="004033F6" w:rsidRDefault="004763B3" w:rsidP="00873A9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03CBF30" w14:textId="77777777" w:rsidR="003110A1" w:rsidRPr="004033F6" w:rsidRDefault="003110A1" w:rsidP="00873A97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84495D7" w14:textId="77777777" w:rsidR="00874B3E" w:rsidRPr="004033F6" w:rsidRDefault="00874B3E" w:rsidP="00982FD6">
      <w:pPr>
        <w:ind w:firstLine="0"/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4033F6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4033F6" w:rsidRDefault="00874B3E" w:rsidP="002D16E5">
      <w:pPr>
        <w:rPr>
          <w:rFonts w:cs="Times New Roman"/>
          <w:b/>
          <w:szCs w:val="28"/>
        </w:rPr>
      </w:pPr>
      <w:r w:rsidRPr="004033F6">
        <w:rPr>
          <w:rFonts w:cs="Times New Roman"/>
          <w:b/>
          <w:szCs w:val="28"/>
        </w:rPr>
        <w:t>Задания открытого типа на дополнение</w:t>
      </w:r>
    </w:p>
    <w:p w14:paraId="655C619B" w14:textId="77777777" w:rsidR="001519B9" w:rsidRPr="00262D6B" w:rsidRDefault="001519B9" w:rsidP="001519B9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14:paraId="241956D8" w14:textId="77777777" w:rsidR="001519B9" w:rsidRPr="00262D6B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262D6B">
        <w:rPr>
          <w:rFonts w:eastAsia="Calibri" w:cs="Times New Roman"/>
          <w:kern w:val="0"/>
          <w:szCs w:val="28"/>
        </w:rPr>
        <w:t>1.</w:t>
      </w:r>
      <w:r>
        <w:rPr>
          <w:rFonts w:eastAsia="Calibri" w:cs="Times New Roman"/>
          <w:kern w:val="0"/>
          <w:szCs w:val="28"/>
        </w:rPr>
        <w:t xml:space="preserve"> </w:t>
      </w:r>
      <w:r w:rsidRPr="00262D6B">
        <w:rPr>
          <w:rFonts w:eastAsia="Calibri" w:cs="Times New Roman"/>
          <w:i/>
          <w:kern w:val="0"/>
          <w:szCs w:val="28"/>
        </w:rPr>
        <w:t xml:space="preserve">Напишите пропущенное слово. </w:t>
      </w:r>
    </w:p>
    <w:p w14:paraId="7B2566A5" w14:textId="77777777" w:rsidR="001519B9" w:rsidRPr="00262D6B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Основной фактор, влияющий на распространение контента в цифровую эпоху - </w:t>
      </w:r>
      <w:r w:rsidRPr="00262D6B">
        <w:rPr>
          <w:rFonts w:eastAsia="Times New Roman" w:cs="Times New Roman"/>
          <w:kern w:val="0"/>
          <w:szCs w:val="28"/>
          <w:lang w:eastAsia="ru-RU"/>
        </w:rPr>
        <w:t xml:space="preserve">_______________ </w:t>
      </w:r>
      <w:r>
        <w:rPr>
          <w:rFonts w:eastAsia="Times New Roman" w:cs="Times New Roman"/>
          <w:bCs/>
          <w:kern w:val="0"/>
          <w:szCs w:val="28"/>
          <w:lang w:eastAsia="ru-RU"/>
        </w:rPr>
        <w:t>социальных сетей</w:t>
      </w:r>
      <w:r>
        <w:rPr>
          <w:rFonts w:eastAsia="Times New Roman" w:cs="Times New Roman"/>
          <w:kern w:val="0"/>
          <w:szCs w:val="28"/>
          <w:lang w:eastAsia="ru-RU"/>
        </w:rPr>
        <w:t xml:space="preserve">. </w:t>
      </w:r>
    </w:p>
    <w:p w14:paraId="64DFC166" w14:textId="77777777" w:rsidR="001519B9" w:rsidRPr="00262D6B" w:rsidRDefault="001519B9" w:rsidP="001519B9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262D6B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kern w:val="0"/>
          <w:szCs w:val="28"/>
          <w:lang w:eastAsia="ru-RU"/>
        </w:rPr>
        <w:t>алгоритмы</w:t>
      </w:r>
      <w:r w:rsidRPr="00262D6B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</w:p>
    <w:p w14:paraId="770B50D3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0828A8A4" w14:textId="77777777" w:rsidR="001519B9" w:rsidRPr="00262D6B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1ADA43F8" w14:textId="77777777" w:rsidR="001519B9" w:rsidRPr="00262D6B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262D6B">
        <w:rPr>
          <w:rFonts w:eastAsia="Calibri" w:cs="Times New Roman"/>
          <w:kern w:val="0"/>
          <w:szCs w:val="28"/>
        </w:rPr>
        <w:t>2.</w:t>
      </w:r>
      <w:r>
        <w:rPr>
          <w:rFonts w:eastAsia="Calibri" w:cs="Times New Roman"/>
          <w:kern w:val="0"/>
          <w:szCs w:val="28"/>
        </w:rPr>
        <w:t xml:space="preserve"> </w:t>
      </w:r>
      <w:r w:rsidRPr="00262D6B">
        <w:rPr>
          <w:rFonts w:eastAsia="Calibri" w:cs="Times New Roman"/>
          <w:i/>
          <w:kern w:val="0"/>
          <w:szCs w:val="28"/>
        </w:rPr>
        <w:t xml:space="preserve">Напишите пропущенное слово. </w:t>
      </w:r>
    </w:p>
    <w:p w14:paraId="426E30E6" w14:textId="77777777" w:rsidR="001519B9" w:rsidRPr="00262D6B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262D6B">
        <w:rPr>
          <w:rFonts w:eastAsia="Times New Roman" w:cs="Times New Roman"/>
          <w:kern w:val="0"/>
          <w:szCs w:val="28"/>
          <w:lang w:eastAsia="ru-RU"/>
        </w:rPr>
        <w:t>_______________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 –  ключевой источник дохода для большинства онлайн-медиа</w:t>
      </w:r>
    </w:p>
    <w:p w14:paraId="1856BD0D" w14:textId="77777777" w:rsidR="001519B9" w:rsidRPr="00262D6B" w:rsidRDefault="001519B9" w:rsidP="001519B9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262D6B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>
        <w:rPr>
          <w:rFonts w:eastAsia="Times New Roman" w:cs="Times New Roman"/>
          <w:bCs/>
          <w:kern w:val="0"/>
          <w:szCs w:val="28"/>
          <w:lang w:eastAsia="ru-RU"/>
        </w:rPr>
        <w:t xml:space="preserve"> реклама</w:t>
      </w:r>
      <w:r w:rsidRPr="00262D6B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</w:p>
    <w:p w14:paraId="529F58DD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4620F884" w14:textId="77777777" w:rsidR="001519B9" w:rsidRPr="00262D6B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</w:p>
    <w:p w14:paraId="79EABECF" w14:textId="77777777" w:rsidR="001519B9" w:rsidRPr="00262D6B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262D6B">
        <w:rPr>
          <w:rFonts w:eastAsia="Calibri" w:cs="Times New Roman"/>
          <w:kern w:val="0"/>
          <w:szCs w:val="28"/>
        </w:rPr>
        <w:t>3.</w:t>
      </w:r>
      <w:r>
        <w:rPr>
          <w:rFonts w:eastAsia="Calibri" w:cs="Times New Roman"/>
          <w:kern w:val="0"/>
          <w:szCs w:val="28"/>
        </w:rPr>
        <w:t xml:space="preserve"> </w:t>
      </w:r>
      <w:r w:rsidRPr="00262D6B">
        <w:rPr>
          <w:rFonts w:eastAsia="Calibri" w:cs="Times New Roman"/>
          <w:i/>
          <w:kern w:val="0"/>
          <w:szCs w:val="28"/>
        </w:rPr>
        <w:t xml:space="preserve">Напишите пропущенное слово. </w:t>
      </w:r>
    </w:p>
    <w:p w14:paraId="3DA709C1" w14:textId="77777777" w:rsidR="001519B9" w:rsidRPr="00262D6B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262D6B">
        <w:rPr>
          <w:rFonts w:eastAsia="Times New Roman" w:cs="Times New Roman"/>
          <w:kern w:val="0"/>
          <w:szCs w:val="28"/>
          <w:lang w:eastAsia="ru-RU"/>
        </w:rPr>
        <w:t>_______________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 стратегия</w:t>
      </w:r>
      <w:r w:rsidRPr="00262D6B"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- это процесс адаптации контента под различные платформы.</w:t>
      </w:r>
    </w:p>
    <w:p w14:paraId="4C2E0302" w14:textId="77777777" w:rsidR="001519B9" w:rsidRPr="00262D6B" w:rsidRDefault="001519B9" w:rsidP="001519B9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262D6B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kern w:val="0"/>
          <w:szCs w:val="28"/>
          <w:lang w:eastAsia="ru-RU"/>
        </w:rPr>
        <w:t>кросс-медийная</w:t>
      </w:r>
    </w:p>
    <w:p w14:paraId="1C365206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6AF5720A" w14:textId="77777777" w:rsidR="001519B9" w:rsidRDefault="001519B9" w:rsidP="001519B9">
      <w:pPr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14:paraId="6524DCDF" w14:textId="77777777" w:rsidR="001519B9" w:rsidRPr="00AE4CCD" w:rsidRDefault="001519B9" w:rsidP="001519B9">
      <w:pPr>
        <w:spacing w:line="259" w:lineRule="auto"/>
        <w:ind w:firstLine="0"/>
        <w:rPr>
          <w:rFonts w:eastAsia="Calibri" w:cs="Times New Roman"/>
          <w:b/>
          <w:kern w:val="0"/>
          <w:szCs w:val="28"/>
        </w:rPr>
      </w:pPr>
      <w:r w:rsidRPr="00AE4CCD">
        <w:rPr>
          <w:rFonts w:eastAsia="Calibri" w:cs="Times New Roman"/>
          <w:kern w:val="0"/>
          <w:szCs w:val="28"/>
        </w:rPr>
        <w:tab/>
      </w:r>
      <w:r w:rsidRPr="00AE4CCD">
        <w:rPr>
          <w:rFonts w:eastAsia="Calibri" w:cs="Times New Roman"/>
          <w:b/>
          <w:kern w:val="0"/>
          <w:szCs w:val="28"/>
        </w:rPr>
        <w:t>Задание открытого типа с кратким свободным ответом.</w:t>
      </w:r>
    </w:p>
    <w:p w14:paraId="523A3EF0" w14:textId="77777777" w:rsidR="001519B9" w:rsidRPr="00AE4CCD" w:rsidRDefault="001519B9" w:rsidP="001519B9">
      <w:pPr>
        <w:ind w:firstLine="0"/>
        <w:rPr>
          <w:rFonts w:eastAsia="Calibri" w:cs="Times New Roman"/>
          <w:b/>
          <w:kern w:val="0"/>
          <w:szCs w:val="28"/>
        </w:rPr>
      </w:pPr>
    </w:p>
    <w:p w14:paraId="1F8D548E" w14:textId="77777777" w:rsidR="001519B9" w:rsidRPr="00AE4CCD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AE4CCD">
        <w:rPr>
          <w:rFonts w:eastAsia="Calibri" w:cs="Times New Roman"/>
          <w:kern w:val="0"/>
          <w:szCs w:val="28"/>
        </w:rPr>
        <w:t>1.</w:t>
      </w:r>
      <w:r>
        <w:rPr>
          <w:rFonts w:eastAsia="Calibri" w:cs="Times New Roman"/>
          <w:kern w:val="0"/>
          <w:szCs w:val="28"/>
        </w:rPr>
        <w:t xml:space="preserve"> </w:t>
      </w:r>
      <w:r w:rsidRPr="00AE4CCD">
        <w:rPr>
          <w:rFonts w:eastAsia="Calibri" w:cs="Times New Roman"/>
          <w:i/>
          <w:kern w:val="0"/>
          <w:szCs w:val="28"/>
        </w:rPr>
        <w:t>Напишите пропущенное слово.</w:t>
      </w:r>
    </w:p>
    <w:p w14:paraId="0BF19D7C" w14:textId="53030AF0" w:rsidR="001519B9" w:rsidRPr="00AE4CCD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Видеоформат, который набирает популярность благодаря короткой продолжительности </w:t>
      </w:r>
      <w:r>
        <w:rPr>
          <w:rFonts w:eastAsia="Times New Roman" w:cs="Times New Roman"/>
          <w:kern w:val="0"/>
          <w:szCs w:val="28"/>
          <w:lang w:eastAsia="ru-RU"/>
        </w:rPr>
        <w:t>–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AE4CCD">
        <w:rPr>
          <w:rFonts w:eastAsia="Times New Roman" w:cs="Times New Roman"/>
          <w:kern w:val="0"/>
          <w:szCs w:val="28"/>
          <w:lang w:eastAsia="ru-RU"/>
        </w:rPr>
        <w:t>____________.</w:t>
      </w:r>
    </w:p>
    <w:p w14:paraId="4F3365FA" w14:textId="77777777" w:rsidR="001519B9" w:rsidRPr="00AE4CCD" w:rsidRDefault="001519B9" w:rsidP="001519B9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AE4CCD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kern w:val="0"/>
          <w:szCs w:val="28"/>
          <w:lang w:eastAsia="ru-RU"/>
        </w:rPr>
        <w:t xml:space="preserve">шортс-видео, </w:t>
      </w:r>
      <w:r>
        <w:rPr>
          <w:rFonts w:eastAsia="Times New Roman" w:cs="Times New Roman"/>
          <w:bCs/>
          <w:kern w:val="0"/>
          <w:szCs w:val="28"/>
          <w:lang w:val="en-US" w:eastAsia="ru-RU"/>
        </w:rPr>
        <w:t>reels</w:t>
      </w:r>
      <w:r w:rsidRPr="00AE4CCD">
        <w:rPr>
          <w:rFonts w:eastAsia="Times New Roman" w:cs="Times New Roman"/>
          <w:bCs/>
          <w:kern w:val="0"/>
          <w:szCs w:val="28"/>
          <w:lang w:eastAsia="ru-RU"/>
        </w:rPr>
        <w:t>.</w:t>
      </w:r>
    </w:p>
    <w:p w14:paraId="01DC100D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7260693C" w14:textId="77777777" w:rsidR="001519B9" w:rsidRPr="00AE4CCD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</w:p>
    <w:p w14:paraId="77B20A92" w14:textId="77777777" w:rsidR="001519B9" w:rsidRPr="00AE4CCD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AE4CCD">
        <w:rPr>
          <w:rFonts w:eastAsia="Calibri" w:cs="Times New Roman"/>
          <w:kern w:val="0"/>
          <w:szCs w:val="28"/>
        </w:rPr>
        <w:t>2.</w:t>
      </w:r>
      <w:r>
        <w:rPr>
          <w:rFonts w:eastAsia="Calibri" w:cs="Times New Roman"/>
          <w:kern w:val="0"/>
          <w:szCs w:val="28"/>
        </w:rPr>
        <w:t xml:space="preserve"> </w:t>
      </w:r>
      <w:r w:rsidRPr="00AE4CCD">
        <w:rPr>
          <w:rFonts w:eastAsia="Calibri" w:cs="Times New Roman"/>
          <w:i/>
          <w:kern w:val="0"/>
          <w:szCs w:val="28"/>
        </w:rPr>
        <w:t>Напишите пропущенное слово.</w:t>
      </w:r>
    </w:p>
    <w:p w14:paraId="044C89D7" w14:textId="77777777" w:rsidR="001519B9" w:rsidRPr="00AE4CCD" w:rsidRDefault="001519B9" w:rsidP="001519B9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Подкаст возможно </w:t>
      </w:r>
      <w:r>
        <w:rPr>
          <w:rFonts w:eastAsia="Times New Roman" w:cs="Times New Roman"/>
          <w:bCs/>
          <w:kern w:val="0"/>
          <w:szCs w:val="28"/>
          <w:lang w:eastAsia="ru-RU"/>
        </w:rPr>
        <w:t>прослушивать</w:t>
      </w:r>
      <w:r w:rsidRPr="00AE4CCD">
        <w:rPr>
          <w:rFonts w:eastAsia="Times New Roman" w:cs="Times New Roman"/>
          <w:kern w:val="0"/>
          <w:szCs w:val="28"/>
          <w:lang w:eastAsia="ru-RU"/>
        </w:rPr>
        <w:t xml:space="preserve"> ________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_ </w:t>
      </w:r>
      <w:r>
        <w:rPr>
          <w:rFonts w:eastAsia="Times New Roman" w:cs="Times New Roman"/>
          <w:bCs/>
          <w:kern w:val="0"/>
          <w:szCs w:val="28"/>
          <w:lang w:eastAsia="ru-RU"/>
        </w:rPr>
        <w:t>время,</w:t>
      </w:r>
      <w:r>
        <w:rPr>
          <w:rFonts w:eastAsia="Times New Roman" w:cs="Times New Roman"/>
          <w:kern w:val="0"/>
          <w:szCs w:val="28"/>
          <w:lang w:eastAsia="ru-RU"/>
        </w:rPr>
        <w:t xml:space="preserve"> в отличии от радио </w:t>
      </w:r>
    </w:p>
    <w:p w14:paraId="0750A7E5" w14:textId="77777777" w:rsidR="001519B9" w:rsidRPr="00AE4CCD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AE4CCD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kern w:val="0"/>
          <w:szCs w:val="28"/>
          <w:lang w:eastAsia="ru-RU"/>
        </w:rPr>
        <w:t xml:space="preserve">в любое </w:t>
      </w:r>
    </w:p>
    <w:p w14:paraId="3C45A4CE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56D0378B" w14:textId="77777777" w:rsidR="001519B9" w:rsidRPr="00AE4CCD" w:rsidRDefault="001519B9" w:rsidP="001519B9">
      <w:pPr>
        <w:spacing w:line="259" w:lineRule="auto"/>
        <w:ind w:firstLine="0"/>
        <w:rPr>
          <w:rFonts w:eastAsia="Calibri" w:cs="Times New Roman"/>
          <w:i/>
          <w:kern w:val="0"/>
          <w:szCs w:val="28"/>
        </w:rPr>
      </w:pPr>
    </w:p>
    <w:p w14:paraId="0CEFBEFE" w14:textId="77777777" w:rsidR="001519B9" w:rsidRPr="00AE4CCD" w:rsidRDefault="001519B9" w:rsidP="001519B9">
      <w:pPr>
        <w:ind w:firstLine="0"/>
        <w:rPr>
          <w:rFonts w:eastAsia="Calibri" w:cs="Times New Roman"/>
          <w:i/>
          <w:kern w:val="0"/>
          <w:szCs w:val="28"/>
        </w:rPr>
      </w:pPr>
      <w:r w:rsidRPr="00AE4CCD">
        <w:rPr>
          <w:rFonts w:eastAsia="Calibri" w:cs="Times New Roman"/>
          <w:kern w:val="0"/>
          <w:szCs w:val="28"/>
        </w:rPr>
        <w:t>3.</w:t>
      </w:r>
      <w:r>
        <w:rPr>
          <w:rFonts w:eastAsia="Calibri" w:cs="Times New Roman"/>
          <w:kern w:val="0"/>
          <w:szCs w:val="28"/>
        </w:rPr>
        <w:t xml:space="preserve"> </w:t>
      </w:r>
      <w:r w:rsidRPr="00AE4CCD">
        <w:rPr>
          <w:rFonts w:eastAsia="Calibri" w:cs="Times New Roman"/>
          <w:i/>
          <w:kern w:val="0"/>
          <w:szCs w:val="28"/>
        </w:rPr>
        <w:t>Напишите пропущенное слово.</w:t>
      </w:r>
    </w:p>
    <w:p w14:paraId="647ED489" w14:textId="407AA529" w:rsidR="001519B9" w:rsidRPr="0061117A" w:rsidRDefault="001519B9" w:rsidP="001519B9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Алгоритмы</w:t>
      </w:r>
      <w:r w:rsidRPr="00AE4CCD">
        <w:rPr>
          <w:rFonts w:eastAsia="Times New Roman" w:cs="Times New Roman"/>
          <w:kern w:val="0"/>
          <w:szCs w:val="28"/>
          <w:lang w:eastAsia="ru-RU"/>
        </w:rPr>
        <w:t>________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 сетей </w:t>
      </w:r>
      <w:r>
        <w:rPr>
          <w:rFonts w:eastAsia="Times New Roman" w:cs="Times New Roman"/>
          <w:kern w:val="0"/>
          <w:szCs w:val="28"/>
          <w:lang w:eastAsia="ru-RU"/>
        </w:rPr>
        <w:t>–</w:t>
      </w:r>
      <w:r>
        <w:rPr>
          <w:rFonts w:eastAsia="Times New Roman" w:cs="Times New Roman"/>
          <w:kern w:val="0"/>
          <w:szCs w:val="28"/>
          <w:lang w:eastAsia="ru-RU"/>
        </w:rPr>
        <w:t xml:space="preserve"> это </w:t>
      </w:r>
      <w:r>
        <w:rPr>
          <w:rFonts w:eastAsia="Times New Roman" w:cs="Times New Roman"/>
          <w:szCs w:val="28"/>
          <w:lang w:eastAsia="ru-RU"/>
        </w:rPr>
        <w:t>о</w:t>
      </w:r>
      <w:r w:rsidRPr="00C74401">
        <w:rPr>
          <w:rFonts w:eastAsia="Times New Roman" w:cs="Times New Roman"/>
          <w:szCs w:val="28"/>
          <w:lang w:eastAsia="ru-RU"/>
        </w:rPr>
        <w:t>сновной фактор, влияющий на распростр</w:t>
      </w:r>
      <w:r>
        <w:rPr>
          <w:rFonts w:eastAsia="Times New Roman" w:cs="Times New Roman"/>
          <w:szCs w:val="28"/>
          <w:lang w:eastAsia="ru-RU"/>
        </w:rPr>
        <w:t xml:space="preserve">анение контента в цифровую эпоху. </w:t>
      </w:r>
    </w:p>
    <w:p w14:paraId="70AC89CC" w14:textId="77777777" w:rsidR="001519B9" w:rsidRDefault="001519B9" w:rsidP="001519B9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AE4CCD">
        <w:rPr>
          <w:rFonts w:eastAsia="Times New Roman" w:cs="Times New Roman"/>
          <w:bCs/>
          <w:kern w:val="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социальных.</w:t>
      </w:r>
    </w:p>
    <w:p w14:paraId="262F44E2" w14:textId="77777777" w:rsidR="001519B9" w:rsidRDefault="001519B9" w:rsidP="001519B9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13CB4431" w14:textId="77777777" w:rsidR="00CD723A" w:rsidRPr="004033F6" w:rsidRDefault="00CD723A" w:rsidP="001069AD">
      <w:pPr>
        <w:ind w:firstLine="0"/>
        <w:rPr>
          <w:rFonts w:cs="Times New Roman"/>
          <w:szCs w:val="28"/>
        </w:rPr>
      </w:pPr>
    </w:p>
    <w:p w14:paraId="18783AD0" w14:textId="77777777" w:rsidR="00FF00A1" w:rsidRPr="004033F6" w:rsidRDefault="00FF00A1" w:rsidP="00F615AB">
      <w:pPr>
        <w:ind w:firstLine="0"/>
        <w:rPr>
          <w:rFonts w:cs="Times New Roman"/>
          <w:szCs w:val="28"/>
        </w:rPr>
      </w:pPr>
    </w:p>
    <w:p w14:paraId="1D985578" w14:textId="77777777" w:rsidR="00A42621" w:rsidRPr="00165F3C" w:rsidRDefault="00A42621" w:rsidP="00A42621">
      <w:pPr>
        <w:spacing w:line="259" w:lineRule="auto"/>
        <w:ind w:firstLine="0"/>
        <w:rPr>
          <w:rFonts w:eastAsia="Calibri" w:cs="Times New Roman"/>
          <w:b/>
          <w:kern w:val="0"/>
          <w:szCs w:val="28"/>
        </w:rPr>
      </w:pPr>
      <w:r w:rsidRPr="00165F3C">
        <w:rPr>
          <w:rFonts w:eastAsia="Calibri" w:cs="Times New Roman"/>
          <w:b/>
          <w:kern w:val="0"/>
          <w:szCs w:val="28"/>
        </w:rPr>
        <w:t>Задание открытого типа с развёрнутым ответом.</w:t>
      </w:r>
    </w:p>
    <w:p w14:paraId="7813ABB7" w14:textId="77777777" w:rsidR="00A42621" w:rsidRPr="00165F3C" w:rsidRDefault="00A42621" w:rsidP="00A42621">
      <w:pPr>
        <w:spacing w:line="259" w:lineRule="auto"/>
        <w:ind w:firstLine="0"/>
        <w:rPr>
          <w:rFonts w:eastAsia="Calibri" w:cs="Times New Roman"/>
          <w:b/>
          <w:kern w:val="0"/>
          <w:szCs w:val="28"/>
        </w:rPr>
      </w:pPr>
    </w:p>
    <w:p w14:paraId="25AF847E" w14:textId="77777777" w:rsidR="00A42621" w:rsidRPr="00165F3C" w:rsidRDefault="00A42621" w:rsidP="00A42621">
      <w:pPr>
        <w:ind w:firstLine="0"/>
        <w:rPr>
          <w:rFonts w:eastAsia="Calibri" w:cs="Times New Roman"/>
          <w:i/>
          <w:kern w:val="0"/>
          <w:szCs w:val="28"/>
        </w:rPr>
      </w:pPr>
      <w:r w:rsidRPr="00165F3C">
        <w:rPr>
          <w:rFonts w:eastAsia="Calibri" w:cs="Times New Roman"/>
          <w:kern w:val="0"/>
          <w:szCs w:val="28"/>
        </w:rPr>
        <w:t>1.</w:t>
      </w:r>
      <w:r>
        <w:rPr>
          <w:rFonts w:eastAsia="Calibri" w:cs="Times New Roman"/>
          <w:kern w:val="0"/>
          <w:szCs w:val="28"/>
        </w:rPr>
        <w:t xml:space="preserve"> </w:t>
      </w:r>
      <w:r w:rsidRPr="00165F3C">
        <w:rPr>
          <w:rFonts w:eastAsia="Calibri" w:cs="Times New Roman"/>
          <w:i/>
          <w:kern w:val="0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14:paraId="597A96BC" w14:textId="77777777" w:rsidR="00A42621" w:rsidRPr="00BF1B13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F1B13">
        <w:rPr>
          <w:rFonts w:eastAsia="Times New Roman" w:cs="Times New Roman"/>
          <w:bCs/>
          <w:kern w:val="0"/>
          <w:szCs w:val="28"/>
          <w:lang w:eastAsia="ru-RU"/>
        </w:rPr>
        <w:t>Как современные технологии изменили медиакоммуникации и какие перспективы развития ожидаются в ближайшие годы?</w:t>
      </w:r>
    </w:p>
    <w:p w14:paraId="4EF596A5" w14:textId="77777777" w:rsidR="00A42621" w:rsidRPr="00165F3C" w:rsidRDefault="00A42621" w:rsidP="00A42621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165F3C">
        <w:rPr>
          <w:rFonts w:eastAsia="Times New Roman" w:cs="Times New Roman"/>
          <w:bCs/>
          <w:kern w:val="0"/>
          <w:szCs w:val="28"/>
          <w:lang w:eastAsia="ru-RU"/>
        </w:rPr>
        <w:t>Приведите примеры.</w:t>
      </w:r>
    </w:p>
    <w:p w14:paraId="3EA10472" w14:textId="77777777" w:rsidR="00A42621" w:rsidRPr="00165F3C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0"/>
          <w:szCs w:val="28"/>
          <w:lang w:eastAsia="ru-RU"/>
        </w:rPr>
        <w:t>10</w:t>
      </w:r>
      <w:r w:rsidRPr="00165F3C">
        <w:rPr>
          <w:rFonts w:eastAsia="Times New Roman" w:cs="Times New Roman"/>
          <w:kern w:val="0"/>
          <w:szCs w:val="28"/>
          <w:lang w:eastAsia="ru-RU"/>
        </w:rPr>
        <w:t xml:space="preserve"> мин.</w:t>
      </w:r>
    </w:p>
    <w:p w14:paraId="42344E59" w14:textId="77777777" w:rsidR="00A42621" w:rsidRPr="00BF1B13" w:rsidRDefault="00A42621" w:rsidP="00A4262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Ожидаемый результат: </w:t>
      </w:r>
      <w:r w:rsidRPr="00BF1B13">
        <w:rPr>
          <w:rFonts w:eastAsia="Times New Roman" w:cs="Times New Roman"/>
          <w:kern w:val="0"/>
          <w:szCs w:val="28"/>
          <w:lang w:eastAsia="ru-RU"/>
        </w:rPr>
        <w:t>Современные технологии значительно изменили медиакоммуникации, обеспечив мгновенный доступ к информации и расширив аудиторию. Социальные сети позволяют пользователям взаимодействовать с контентом и создавать его самостоятельно, что способствует развитию UGC. Искусственный интеллект помогает анализировать предпочтения аудитории и генерировать персонализированный контент. Виртуальная и дополненная реальность открывают новые горизонты для иммерсивного storytelling, позволяя пользователям пог</w:t>
      </w:r>
      <w:r>
        <w:rPr>
          <w:rFonts w:eastAsia="Times New Roman" w:cs="Times New Roman"/>
          <w:kern w:val="0"/>
          <w:szCs w:val="28"/>
          <w:lang w:eastAsia="ru-RU"/>
        </w:rPr>
        <w:t xml:space="preserve">ружаться в уникальные истории. </w:t>
      </w:r>
    </w:p>
    <w:p w14:paraId="6BAE8A5D" w14:textId="77777777" w:rsidR="00A42621" w:rsidRDefault="00A42621" w:rsidP="00A4262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F1B13">
        <w:rPr>
          <w:rFonts w:eastAsia="Times New Roman" w:cs="Times New Roman"/>
          <w:kern w:val="0"/>
          <w:szCs w:val="28"/>
          <w:lang w:eastAsia="ru-RU"/>
        </w:rPr>
        <w:t>Мобильные технологии способствуют росту потребления контента на ходу, что влияет на форматы и способы доставки информации. Ожидается, что в ближайшие годы продолжится интеграция технологий блокчейн для повышения прозрачности и защиты прав авторов. Также активное развитие 5G позволит улучшить качество потокового видео и аудио, что откроет новые возможности для вещательных компаний. В результате, медиакоммуникации станут еще более интерактивными и доступными для широкого круга пользователей.</w:t>
      </w:r>
    </w:p>
    <w:p w14:paraId="21FF106B" w14:textId="77777777" w:rsidR="00A42621" w:rsidRDefault="00A42621" w:rsidP="00A4262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2-3 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51258B72" w14:textId="77777777" w:rsidR="00A42621" w:rsidRDefault="00A42621" w:rsidP="00A42621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2863858F" w14:textId="77777777" w:rsidR="00A42621" w:rsidRPr="00165F3C" w:rsidRDefault="00A42621" w:rsidP="00A42621">
      <w:pPr>
        <w:spacing w:line="259" w:lineRule="auto"/>
        <w:ind w:firstLine="0"/>
        <w:rPr>
          <w:rFonts w:eastAsia="Calibri" w:cs="Times New Roman"/>
          <w:b/>
          <w:kern w:val="0"/>
          <w:szCs w:val="28"/>
        </w:rPr>
      </w:pPr>
    </w:p>
    <w:p w14:paraId="0D077D11" w14:textId="77777777" w:rsidR="00A42621" w:rsidRPr="00165F3C" w:rsidRDefault="00A42621" w:rsidP="00A42621">
      <w:pPr>
        <w:ind w:firstLine="0"/>
        <w:rPr>
          <w:rFonts w:eastAsia="Calibri" w:cs="Times New Roman"/>
          <w:i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165F3C">
        <w:rPr>
          <w:rFonts w:eastAsia="Calibri" w:cs="Times New Roman"/>
          <w:kern w:val="0"/>
          <w:szCs w:val="28"/>
        </w:rPr>
        <w:t>.</w:t>
      </w:r>
      <w:r>
        <w:rPr>
          <w:rFonts w:eastAsia="Calibri" w:cs="Times New Roman"/>
          <w:kern w:val="0"/>
          <w:szCs w:val="28"/>
        </w:rPr>
        <w:t xml:space="preserve"> </w:t>
      </w:r>
      <w:r w:rsidRPr="00165F3C">
        <w:rPr>
          <w:rFonts w:eastAsia="Calibri" w:cs="Times New Roman"/>
          <w:i/>
          <w:kern w:val="0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14:paraId="7355BEE7" w14:textId="77777777" w:rsidR="00A42621" w:rsidRPr="00BF1B13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Cs/>
          <w:kern w:val="0"/>
          <w:szCs w:val="28"/>
          <w:lang w:eastAsia="ru-RU"/>
        </w:rPr>
        <w:t>Какую роль играют социальные сети в формировании общественного мнения и политических процессов</w:t>
      </w:r>
      <w:r w:rsidRPr="00BF1B13">
        <w:rPr>
          <w:rFonts w:eastAsia="Times New Roman" w:cs="Times New Roman"/>
          <w:bCs/>
          <w:kern w:val="0"/>
          <w:szCs w:val="28"/>
          <w:lang w:eastAsia="ru-RU"/>
        </w:rPr>
        <w:t>?</w:t>
      </w:r>
    </w:p>
    <w:p w14:paraId="3B8999EE" w14:textId="77777777" w:rsidR="00A42621" w:rsidRPr="00165F3C" w:rsidRDefault="00A42621" w:rsidP="00A42621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165F3C">
        <w:rPr>
          <w:rFonts w:eastAsia="Times New Roman" w:cs="Times New Roman"/>
          <w:bCs/>
          <w:kern w:val="0"/>
          <w:szCs w:val="28"/>
          <w:lang w:eastAsia="ru-RU"/>
        </w:rPr>
        <w:t>Приведите примеры.</w:t>
      </w:r>
    </w:p>
    <w:p w14:paraId="28E31C99" w14:textId="77777777" w:rsidR="00A42621" w:rsidRPr="00165F3C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0"/>
          <w:szCs w:val="28"/>
          <w:lang w:eastAsia="ru-RU"/>
        </w:rPr>
        <w:t>10</w:t>
      </w:r>
      <w:r w:rsidRPr="00165F3C">
        <w:rPr>
          <w:rFonts w:eastAsia="Times New Roman" w:cs="Times New Roman"/>
          <w:kern w:val="0"/>
          <w:szCs w:val="28"/>
          <w:lang w:eastAsia="ru-RU"/>
        </w:rPr>
        <w:t xml:space="preserve"> мин.</w:t>
      </w:r>
    </w:p>
    <w:p w14:paraId="2BCCEAF5" w14:textId="77777777" w:rsidR="00A42621" w:rsidRPr="00C50B79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Ожидаемый результат: </w:t>
      </w:r>
      <w:r w:rsidRPr="00C50B79">
        <w:rPr>
          <w:rFonts w:eastAsia="Times New Roman" w:cs="Times New Roman"/>
          <w:kern w:val="0"/>
          <w:szCs w:val="28"/>
          <w:lang w:eastAsia="ru-RU"/>
        </w:rPr>
        <w:t>Социальные сети играют ключевую роль в формировании общественного мнения, предоставляя платформу для обмена идеями и мнениями. Они позволяют пользователям быстро распространять информацию, что может повлиять на восприятие событий и личностей. Например, во время протестов в арабских странах социальные сети использовались для организации ак</w:t>
      </w:r>
      <w:r>
        <w:rPr>
          <w:rFonts w:eastAsia="Times New Roman" w:cs="Times New Roman"/>
          <w:kern w:val="0"/>
          <w:szCs w:val="28"/>
          <w:lang w:eastAsia="ru-RU"/>
        </w:rPr>
        <w:t xml:space="preserve">ций и мобилизации сторонников. </w:t>
      </w:r>
    </w:p>
    <w:p w14:paraId="6F5E7684" w14:textId="77777777" w:rsidR="00A42621" w:rsidRPr="00C50B79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C50B79">
        <w:rPr>
          <w:rFonts w:eastAsia="Times New Roman" w:cs="Times New Roman"/>
          <w:kern w:val="0"/>
          <w:szCs w:val="28"/>
          <w:lang w:eastAsia="ru-RU"/>
        </w:rPr>
        <w:t xml:space="preserve">Политики и партии активно используют социальные сети для общения с избирателями и продвижения своих программ. Примеры успешных кампаний, таких как выборы Обамы в 2008 году, демонстрируют, как социальные медиа могут изменить динамику избирательного процесса. Кроме того, социальные </w:t>
      </w:r>
      <w:r w:rsidRPr="00C50B79">
        <w:rPr>
          <w:rFonts w:eastAsia="Times New Roman" w:cs="Times New Roman"/>
          <w:kern w:val="0"/>
          <w:szCs w:val="28"/>
          <w:lang w:eastAsia="ru-RU"/>
        </w:rPr>
        <w:lastRenderedPageBreak/>
        <w:t>сети могут способствовать распространению дезинформации, что влияет на выборы и общественные настроени</w:t>
      </w:r>
      <w:r>
        <w:rPr>
          <w:rFonts w:eastAsia="Times New Roman" w:cs="Times New Roman"/>
          <w:kern w:val="0"/>
          <w:szCs w:val="28"/>
          <w:lang w:eastAsia="ru-RU"/>
        </w:rPr>
        <w:t xml:space="preserve">я. </w:t>
      </w:r>
    </w:p>
    <w:p w14:paraId="15F5AB07" w14:textId="77777777" w:rsidR="00A42621" w:rsidRPr="00165F3C" w:rsidRDefault="00A42621" w:rsidP="00A42621">
      <w:pPr>
        <w:ind w:firstLine="0"/>
        <w:rPr>
          <w:rFonts w:eastAsia="Calibri" w:cs="Times New Roman"/>
          <w:kern w:val="0"/>
          <w:szCs w:val="28"/>
        </w:rPr>
      </w:pPr>
      <w:r w:rsidRPr="00C50B79">
        <w:rPr>
          <w:rFonts w:eastAsia="Times New Roman" w:cs="Times New Roman"/>
          <w:kern w:val="0"/>
          <w:szCs w:val="28"/>
          <w:lang w:eastAsia="ru-RU"/>
        </w:rPr>
        <w:t>В кризисные моменты, такие как пандемия COVID-19, социальные сети стали важным источником информации, но также и местом для споров и слухов. Таким образом, социальные сети формируют не только общественное мнение, но и политические процессы, создавая новые вызовы и возможности для демократии.</w:t>
      </w:r>
    </w:p>
    <w:p w14:paraId="0CAEF5CD" w14:textId="77777777" w:rsidR="00A42621" w:rsidRDefault="00A42621" w:rsidP="00A4262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2-3 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2F186D2D" w14:textId="77777777" w:rsidR="00A42621" w:rsidRDefault="00A42621" w:rsidP="00A42621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5721178F" w14:textId="77777777" w:rsidR="00A42621" w:rsidRPr="00165F3C" w:rsidRDefault="00A42621" w:rsidP="00A42621">
      <w:pPr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14:paraId="2B91BC57" w14:textId="77777777" w:rsidR="00A42621" w:rsidRPr="00165F3C" w:rsidRDefault="00A42621" w:rsidP="00A42621">
      <w:pPr>
        <w:ind w:firstLine="0"/>
        <w:rPr>
          <w:rFonts w:eastAsia="Calibri" w:cs="Times New Roman"/>
          <w:i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3</w:t>
      </w:r>
      <w:r w:rsidRPr="00165F3C">
        <w:rPr>
          <w:rFonts w:eastAsia="Calibri" w:cs="Times New Roman"/>
          <w:kern w:val="0"/>
          <w:szCs w:val="28"/>
        </w:rPr>
        <w:t>.</w:t>
      </w:r>
      <w:r>
        <w:rPr>
          <w:rFonts w:eastAsia="Calibri" w:cs="Times New Roman"/>
          <w:kern w:val="0"/>
          <w:szCs w:val="28"/>
        </w:rPr>
        <w:t xml:space="preserve"> </w:t>
      </w:r>
      <w:r w:rsidRPr="00165F3C">
        <w:rPr>
          <w:rFonts w:eastAsia="Calibri" w:cs="Times New Roman"/>
          <w:i/>
          <w:kern w:val="0"/>
          <w:szCs w:val="28"/>
        </w:rPr>
        <w:t>Прочитайте текст задания. Продумайте логику и полноту ответа. Запишите ответ используя точную формулировку.</w:t>
      </w:r>
    </w:p>
    <w:p w14:paraId="10F324F5" w14:textId="77777777" w:rsidR="00A42621" w:rsidRPr="00BF1B13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Cs/>
          <w:kern w:val="0"/>
          <w:szCs w:val="28"/>
          <w:lang w:eastAsia="ru-RU"/>
        </w:rPr>
        <w:t>Какие ключевые тренды в медиаиндустрии можно выделить на сегодняшний день и почему это важно?</w:t>
      </w:r>
    </w:p>
    <w:p w14:paraId="5ADD8C31" w14:textId="77777777" w:rsidR="00A42621" w:rsidRPr="00165F3C" w:rsidRDefault="00A42621" w:rsidP="00A42621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165F3C">
        <w:rPr>
          <w:rFonts w:eastAsia="Times New Roman" w:cs="Times New Roman"/>
          <w:bCs/>
          <w:kern w:val="0"/>
          <w:szCs w:val="28"/>
          <w:lang w:eastAsia="ru-RU"/>
        </w:rPr>
        <w:t>Приведите примеры.</w:t>
      </w:r>
    </w:p>
    <w:p w14:paraId="00580EB1" w14:textId="77777777" w:rsidR="00A42621" w:rsidRPr="00165F3C" w:rsidRDefault="00A42621" w:rsidP="00A42621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kern w:val="0"/>
          <w:szCs w:val="28"/>
          <w:lang w:eastAsia="ru-RU"/>
        </w:rPr>
        <w:t>10</w:t>
      </w:r>
      <w:r w:rsidRPr="00165F3C">
        <w:rPr>
          <w:rFonts w:eastAsia="Times New Roman" w:cs="Times New Roman"/>
          <w:kern w:val="0"/>
          <w:szCs w:val="28"/>
          <w:lang w:eastAsia="ru-RU"/>
        </w:rPr>
        <w:t xml:space="preserve"> мин.</w:t>
      </w:r>
    </w:p>
    <w:p w14:paraId="4D385C70" w14:textId="77777777" w:rsidR="00A42621" w:rsidRPr="00852911" w:rsidRDefault="00A42621" w:rsidP="00A42621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165F3C">
        <w:rPr>
          <w:rFonts w:eastAsia="Times New Roman" w:cs="Times New Roman"/>
          <w:kern w:val="0"/>
          <w:szCs w:val="28"/>
          <w:lang w:eastAsia="ru-RU"/>
        </w:rPr>
        <w:t xml:space="preserve">Ожидаемый результат: </w:t>
      </w:r>
      <w:r w:rsidRPr="00852911">
        <w:rPr>
          <w:rFonts w:eastAsia="Times New Roman" w:cs="Times New Roman"/>
          <w:bCs/>
          <w:szCs w:val="28"/>
          <w:lang w:eastAsia="ru-RU"/>
        </w:rPr>
        <w:t>Ключевыми трендами в медиаиндустрии сегодня являются рост контента на основе подписки, увеличение влияния подкастов и видеоформатов, а также активное использование искусственного интеллекта. Модель подписки,</w:t>
      </w:r>
      <w:r>
        <w:rPr>
          <w:rFonts w:eastAsia="Times New Roman" w:cs="Times New Roman"/>
          <w:bCs/>
          <w:szCs w:val="28"/>
          <w:lang w:eastAsia="ru-RU"/>
        </w:rPr>
        <w:t xml:space="preserve"> как у Кинопоиск</w:t>
      </w:r>
      <w:r w:rsidRPr="00852911">
        <w:rPr>
          <w:rFonts w:eastAsia="Times New Roman" w:cs="Times New Roman"/>
          <w:bCs/>
          <w:szCs w:val="28"/>
          <w:lang w:eastAsia="ru-RU"/>
        </w:rPr>
        <w:t>, меняет способ потребления контента, обеспечивая стабильный доход создателям. Подкасты становятся популярным форматом, позволяя аудитории получать информацию в удобное время, что</w:t>
      </w:r>
      <w:r>
        <w:rPr>
          <w:rFonts w:eastAsia="Times New Roman" w:cs="Times New Roman"/>
          <w:bCs/>
          <w:szCs w:val="28"/>
          <w:lang w:eastAsia="ru-RU"/>
        </w:rPr>
        <w:t xml:space="preserve"> подтверждается ростом платформ</w:t>
      </w:r>
      <w:r w:rsidRPr="00852911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063F211D" w14:textId="77777777" w:rsidR="00A42621" w:rsidRPr="00852911" w:rsidRDefault="00A42621" w:rsidP="00A42621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852911">
        <w:rPr>
          <w:rFonts w:eastAsia="Times New Roman" w:cs="Times New Roman"/>
          <w:bCs/>
          <w:szCs w:val="28"/>
          <w:lang w:eastAsia="ru-RU"/>
        </w:rPr>
        <w:t>Видеоконтент, особенно короткие ролики, занимает центральное место</w:t>
      </w:r>
      <w:r>
        <w:rPr>
          <w:rFonts w:eastAsia="Times New Roman" w:cs="Times New Roman"/>
          <w:bCs/>
          <w:szCs w:val="28"/>
          <w:lang w:eastAsia="ru-RU"/>
        </w:rPr>
        <w:t xml:space="preserve"> на таких платформах, как Телеграмм</w:t>
      </w:r>
      <w:r w:rsidRPr="00852911">
        <w:rPr>
          <w:rFonts w:eastAsia="Times New Roman" w:cs="Times New Roman"/>
          <w:bCs/>
          <w:szCs w:val="28"/>
          <w:lang w:eastAsia="ru-RU"/>
        </w:rPr>
        <w:t xml:space="preserve"> и </w:t>
      </w:r>
      <w:r>
        <w:rPr>
          <w:rFonts w:eastAsia="Times New Roman" w:cs="Times New Roman"/>
          <w:bCs/>
          <w:szCs w:val="28"/>
          <w:lang w:eastAsia="ru-RU"/>
        </w:rPr>
        <w:t xml:space="preserve">ВК, </w:t>
      </w:r>
      <w:r w:rsidRPr="00852911">
        <w:rPr>
          <w:rFonts w:eastAsia="Times New Roman" w:cs="Times New Roman"/>
          <w:bCs/>
          <w:szCs w:val="28"/>
          <w:lang w:eastAsia="ru-RU"/>
        </w:rPr>
        <w:t>что подчеркивает необходимость адаптации стратегий контент-маркетинга. Искусственный интеллект используется для анализа данных о пользователях, что помогает создавать более персонализированный контент и улучшат</w:t>
      </w:r>
      <w:r>
        <w:rPr>
          <w:rFonts w:eastAsia="Times New Roman" w:cs="Times New Roman"/>
          <w:bCs/>
          <w:szCs w:val="28"/>
          <w:lang w:eastAsia="ru-RU"/>
        </w:rPr>
        <w:t xml:space="preserve">ь взаимодействие с аудиторией. </w:t>
      </w:r>
    </w:p>
    <w:p w14:paraId="3EE61107" w14:textId="77777777" w:rsidR="00A42621" w:rsidRDefault="00A42621" w:rsidP="00A42621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852911">
        <w:rPr>
          <w:rFonts w:eastAsia="Times New Roman" w:cs="Times New Roman"/>
          <w:bCs/>
          <w:szCs w:val="28"/>
          <w:lang w:eastAsia="ru-RU"/>
        </w:rPr>
        <w:t>Диверсификация платформ, включая стриминг и социальные сети, также становится важным трендом, позволяющим пользователям выбирать удобные способы доступа к контенту. Важность этих трендов заключается в том, что они формируют новые модели взаимодействия с аудиторией и открывают возможности для роста и инноваций в медиаиндустрии. Примеры успешных компаний, адаптирующихся к этим изменениям, подтверждают значимость внедрения новых технологий и форматов.</w:t>
      </w:r>
    </w:p>
    <w:p w14:paraId="1B281BED" w14:textId="77777777" w:rsidR="00A42621" w:rsidRDefault="00A42621" w:rsidP="00A4262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2-3 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6CC41987" w14:textId="77777777" w:rsidR="00A42621" w:rsidRDefault="00A42621" w:rsidP="00A42621">
      <w:pPr>
        <w:ind w:firstLine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Компетенции (индикаторы): ОПК-5 (ОПК-5.1, ОПК-5.2, ОПК-5.3)</w:t>
      </w:r>
    </w:p>
    <w:p w14:paraId="26B2DE99" w14:textId="0A6B76A1" w:rsidR="0091503C" w:rsidRPr="004033F6" w:rsidRDefault="0091503C" w:rsidP="00A42621">
      <w:pPr>
        <w:rPr>
          <w:rFonts w:cs="Times New Roman"/>
          <w:szCs w:val="28"/>
        </w:rPr>
      </w:pPr>
    </w:p>
    <w:sectPr w:rsidR="0091503C" w:rsidRPr="004033F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1D6C4" w14:textId="77777777" w:rsidR="001A6FCB" w:rsidRDefault="001A6FCB" w:rsidP="006943A0">
      <w:r>
        <w:separator/>
      </w:r>
    </w:p>
  </w:endnote>
  <w:endnote w:type="continuationSeparator" w:id="0">
    <w:p w14:paraId="60A0D65C" w14:textId="77777777" w:rsidR="001A6FCB" w:rsidRDefault="001A6FC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43A14DE4" w:rsidR="00967368" w:rsidRPr="006943A0" w:rsidRDefault="0096736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335E5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967368" w:rsidRPr="006943A0" w:rsidRDefault="0096736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5553" w14:textId="77777777" w:rsidR="001A6FCB" w:rsidRDefault="001A6FCB" w:rsidP="006943A0">
      <w:r>
        <w:separator/>
      </w:r>
    </w:p>
  </w:footnote>
  <w:footnote w:type="continuationSeparator" w:id="0">
    <w:p w14:paraId="5A103FE1" w14:textId="77777777" w:rsidR="001A6FCB" w:rsidRDefault="001A6FC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56"/>
    <w:multiLevelType w:val="hybridMultilevel"/>
    <w:tmpl w:val="F55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3D7"/>
    <w:multiLevelType w:val="hybridMultilevel"/>
    <w:tmpl w:val="3146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CBF"/>
    <w:multiLevelType w:val="multilevel"/>
    <w:tmpl w:val="4F0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158EB"/>
    <w:multiLevelType w:val="hybridMultilevel"/>
    <w:tmpl w:val="D702FA04"/>
    <w:lvl w:ilvl="0" w:tplc="D42667DC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A91"/>
    <w:multiLevelType w:val="multilevel"/>
    <w:tmpl w:val="497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54EA2"/>
    <w:multiLevelType w:val="hybridMultilevel"/>
    <w:tmpl w:val="B97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2ED2"/>
    <w:multiLevelType w:val="hybridMultilevel"/>
    <w:tmpl w:val="4C1AE676"/>
    <w:lvl w:ilvl="0" w:tplc="4B3807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6369"/>
    <w:multiLevelType w:val="multilevel"/>
    <w:tmpl w:val="0E5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91FF5"/>
    <w:multiLevelType w:val="hybridMultilevel"/>
    <w:tmpl w:val="3C1C8908"/>
    <w:lvl w:ilvl="0" w:tplc="B7D4E4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27E"/>
    <w:multiLevelType w:val="hybridMultilevel"/>
    <w:tmpl w:val="9F82B17E"/>
    <w:lvl w:ilvl="0" w:tplc="29F02F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8EF"/>
    <w:multiLevelType w:val="hybridMultilevel"/>
    <w:tmpl w:val="18D85616"/>
    <w:lvl w:ilvl="0" w:tplc="29F02FF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4B21"/>
    <w:multiLevelType w:val="hybridMultilevel"/>
    <w:tmpl w:val="C61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E5533"/>
    <w:multiLevelType w:val="hybridMultilevel"/>
    <w:tmpl w:val="857AF864"/>
    <w:lvl w:ilvl="0" w:tplc="C21C357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3C5D"/>
    <w:multiLevelType w:val="hybridMultilevel"/>
    <w:tmpl w:val="983E1C58"/>
    <w:lvl w:ilvl="0" w:tplc="BDA84662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A55D6"/>
    <w:multiLevelType w:val="multilevel"/>
    <w:tmpl w:val="7AC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D61F2"/>
    <w:multiLevelType w:val="hybridMultilevel"/>
    <w:tmpl w:val="85385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56930"/>
    <w:multiLevelType w:val="hybridMultilevel"/>
    <w:tmpl w:val="869443A6"/>
    <w:lvl w:ilvl="0" w:tplc="67721B2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3471E"/>
    <w:multiLevelType w:val="multilevel"/>
    <w:tmpl w:val="108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E45D7"/>
    <w:multiLevelType w:val="multilevel"/>
    <w:tmpl w:val="289C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83443"/>
    <w:multiLevelType w:val="hybridMultilevel"/>
    <w:tmpl w:val="963E7304"/>
    <w:lvl w:ilvl="0" w:tplc="470CF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D49C9"/>
    <w:multiLevelType w:val="multilevel"/>
    <w:tmpl w:val="DC10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D6B60"/>
    <w:multiLevelType w:val="multilevel"/>
    <w:tmpl w:val="0DC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8427F"/>
    <w:multiLevelType w:val="multilevel"/>
    <w:tmpl w:val="909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7630BB"/>
    <w:multiLevelType w:val="multilevel"/>
    <w:tmpl w:val="53DE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52518"/>
    <w:multiLevelType w:val="hybridMultilevel"/>
    <w:tmpl w:val="1A7A3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575DC"/>
    <w:multiLevelType w:val="hybridMultilevel"/>
    <w:tmpl w:val="ED78ADEC"/>
    <w:lvl w:ilvl="0" w:tplc="E2F21B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21"/>
  </w:num>
  <w:num w:numId="5">
    <w:abstractNumId w:val="14"/>
  </w:num>
  <w:num w:numId="6">
    <w:abstractNumId w:val="7"/>
  </w:num>
  <w:num w:numId="7">
    <w:abstractNumId w:val="18"/>
  </w:num>
  <w:num w:numId="8">
    <w:abstractNumId w:val="24"/>
  </w:num>
  <w:num w:numId="9">
    <w:abstractNumId w:val="2"/>
  </w:num>
  <w:num w:numId="10">
    <w:abstractNumId w:val="17"/>
  </w:num>
  <w:num w:numId="11">
    <w:abstractNumId w:val="20"/>
  </w:num>
  <w:num w:numId="12">
    <w:abstractNumId w:val="5"/>
  </w:num>
  <w:num w:numId="13">
    <w:abstractNumId w:val="1"/>
  </w:num>
  <w:num w:numId="14">
    <w:abstractNumId w:val="11"/>
  </w:num>
  <w:num w:numId="15">
    <w:abstractNumId w:val="3"/>
  </w:num>
  <w:num w:numId="16">
    <w:abstractNumId w:val="0"/>
  </w:num>
  <w:num w:numId="17">
    <w:abstractNumId w:val="19"/>
  </w:num>
  <w:num w:numId="18">
    <w:abstractNumId w:val="8"/>
  </w:num>
  <w:num w:numId="19">
    <w:abstractNumId w:val="26"/>
  </w:num>
  <w:num w:numId="20">
    <w:abstractNumId w:val="6"/>
  </w:num>
  <w:num w:numId="21">
    <w:abstractNumId w:val="13"/>
  </w:num>
  <w:num w:numId="22">
    <w:abstractNumId w:val="25"/>
  </w:num>
  <w:num w:numId="23">
    <w:abstractNumId w:val="15"/>
  </w:num>
  <w:num w:numId="24">
    <w:abstractNumId w:val="12"/>
  </w:num>
  <w:num w:numId="25">
    <w:abstractNumId w:val="16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2EEB"/>
    <w:rsid w:val="00005025"/>
    <w:rsid w:val="000067F8"/>
    <w:rsid w:val="00026ECA"/>
    <w:rsid w:val="00032AB3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5A04"/>
    <w:rsid w:val="00075B07"/>
    <w:rsid w:val="000818E5"/>
    <w:rsid w:val="000910C3"/>
    <w:rsid w:val="000934F4"/>
    <w:rsid w:val="000A3AD4"/>
    <w:rsid w:val="000A49B1"/>
    <w:rsid w:val="000B1309"/>
    <w:rsid w:val="000B2BA6"/>
    <w:rsid w:val="000B4D40"/>
    <w:rsid w:val="000B726F"/>
    <w:rsid w:val="000D01B5"/>
    <w:rsid w:val="000E05D6"/>
    <w:rsid w:val="000E2222"/>
    <w:rsid w:val="000E2370"/>
    <w:rsid w:val="000E7AAF"/>
    <w:rsid w:val="000F4937"/>
    <w:rsid w:val="000F5468"/>
    <w:rsid w:val="000F662D"/>
    <w:rsid w:val="0010033B"/>
    <w:rsid w:val="00101273"/>
    <w:rsid w:val="001022A7"/>
    <w:rsid w:val="0010238B"/>
    <w:rsid w:val="001040BA"/>
    <w:rsid w:val="0010594B"/>
    <w:rsid w:val="00105DB8"/>
    <w:rsid w:val="001069AD"/>
    <w:rsid w:val="00106ECC"/>
    <w:rsid w:val="001172DD"/>
    <w:rsid w:val="00121B23"/>
    <w:rsid w:val="00121E2D"/>
    <w:rsid w:val="001335E5"/>
    <w:rsid w:val="00142EC4"/>
    <w:rsid w:val="001519B9"/>
    <w:rsid w:val="00162D6E"/>
    <w:rsid w:val="00166567"/>
    <w:rsid w:val="00166857"/>
    <w:rsid w:val="00172F27"/>
    <w:rsid w:val="00173DEB"/>
    <w:rsid w:val="001751CF"/>
    <w:rsid w:val="00183326"/>
    <w:rsid w:val="001848C5"/>
    <w:rsid w:val="0019065E"/>
    <w:rsid w:val="00191CF7"/>
    <w:rsid w:val="00192826"/>
    <w:rsid w:val="001A6FCB"/>
    <w:rsid w:val="001B18A9"/>
    <w:rsid w:val="001B21F2"/>
    <w:rsid w:val="001B7939"/>
    <w:rsid w:val="001D1F9E"/>
    <w:rsid w:val="001D2187"/>
    <w:rsid w:val="001D6DAA"/>
    <w:rsid w:val="001E27B2"/>
    <w:rsid w:val="001F5C5A"/>
    <w:rsid w:val="002040DC"/>
    <w:rsid w:val="00206AB3"/>
    <w:rsid w:val="00210536"/>
    <w:rsid w:val="00211C74"/>
    <w:rsid w:val="00211E30"/>
    <w:rsid w:val="00213475"/>
    <w:rsid w:val="00214C9F"/>
    <w:rsid w:val="0022189A"/>
    <w:rsid w:val="002237C4"/>
    <w:rsid w:val="00226D53"/>
    <w:rsid w:val="00232F30"/>
    <w:rsid w:val="00235FF8"/>
    <w:rsid w:val="002428A2"/>
    <w:rsid w:val="002634E3"/>
    <w:rsid w:val="00270A20"/>
    <w:rsid w:val="0028341F"/>
    <w:rsid w:val="00284A2C"/>
    <w:rsid w:val="002860F3"/>
    <w:rsid w:val="002902C6"/>
    <w:rsid w:val="002A0645"/>
    <w:rsid w:val="002B1AEF"/>
    <w:rsid w:val="002B3540"/>
    <w:rsid w:val="002B50EC"/>
    <w:rsid w:val="002C6A9C"/>
    <w:rsid w:val="002D16E5"/>
    <w:rsid w:val="002D1FF4"/>
    <w:rsid w:val="002D2192"/>
    <w:rsid w:val="002D2DCE"/>
    <w:rsid w:val="002D7416"/>
    <w:rsid w:val="002E67CE"/>
    <w:rsid w:val="002F20EB"/>
    <w:rsid w:val="003109F6"/>
    <w:rsid w:val="003110A1"/>
    <w:rsid w:val="0031517F"/>
    <w:rsid w:val="00324140"/>
    <w:rsid w:val="00324836"/>
    <w:rsid w:val="00324E35"/>
    <w:rsid w:val="0034224E"/>
    <w:rsid w:val="00344A67"/>
    <w:rsid w:val="00347C37"/>
    <w:rsid w:val="00350CA8"/>
    <w:rsid w:val="00361021"/>
    <w:rsid w:val="00361780"/>
    <w:rsid w:val="00363B95"/>
    <w:rsid w:val="00366084"/>
    <w:rsid w:val="00367395"/>
    <w:rsid w:val="00370E8F"/>
    <w:rsid w:val="003808AC"/>
    <w:rsid w:val="00386DB3"/>
    <w:rsid w:val="0039068C"/>
    <w:rsid w:val="00397A98"/>
    <w:rsid w:val="003A1CD3"/>
    <w:rsid w:val="003A652D"/>
    <w:rsid w:val="003C2614"/>
    <w:rsid w:val="003D002D"/>
    <w:rsid w:val="003D2347"/>
    <w:rsid w:val="003E6BCB"/>
    <w:rsid w:val="003F6EEC"/>
    <w:rsid w:val="00400AA7"/>
    <w:rsid w:val="004033F6"/>
    <w:rsid w:val="00404C93"/>
    <w:rsid w:val="00404ECF"/>
    <w:rsid w:val="00411AEC"/>
    <w:rsid w:val="0041289C"/>
    <w:rsid w:val="004241F5"/>
    <w:rsid w:val="00430660"/>
    <w:rsid w:val="004312C0"/>
    <w:rsid w:val="0043208E"/>
    <w:rsid w:val="00433B97"/>
    <w:rsid w:val="004371BC"/>
    <w:rsid w:val="00441BF6"/>
    <w:rsid w:val="00445FA8"/>
    <w:rsid w:val="004463F2"/>
    <w:rsid w:val="00452C39"/>
    <w:rsid w:val="0045453A"/>
    <w:rsid w:val="00461D7F"/>
    <w:rsid w:val="004625E1"/>
    <w:rsid w:val="00463631"/>
    <w:rsid w:val="00464B92"/>
    <w:rsid w:val="004731D9"/>
    <w:rsid w:val="00474D62"/>
    <w:rsid w:val="004763B3"/>
    <w:rsid w:val="00482C9A"/>
    <w:rsid w:val="00487B57"/>
    <w:rsid w:val="0049238B"/>
    <w:rsid w:val="00495EDC"/>
    <w:rsid w:val="004A32B1"/>
    <w:rsid w:val="004A4618"/>
    <w:rsid w:val="004B0635"/>
    <w:rsid w:val="004B2290"/>
    <w:rsid w:val="004B2CDB"/>
    <w:rsid w:val="004B37E7"/>
    <w:rsid w:val="004B6E4C"/>
    <w:rsid w:val="004C2832"/>
    <w:rsid w:val="004D4A92"/>
    <w:rsid w:val="004D6AEF"/>
    <w:rsid w:val="004E467E"/>
    <w:rsid w:val="004F05EB"/>
    <w:rsid w:val="004F31D5"/>
    <w:rsid w:val="00500FBC"/>
    <w:rsid w:val="0050798C"/>
    <w:rsid w:val="00510722"/>
    <w:rsid w:val="00512E6A"/>
    <w:rsid w:val="0051431C"/>
    <w:rsid w:val="00526B28"/>
    <w:rsid w:val="005320B7"/>
    <w:rsid w:val="00532D69"/>
    <w:rsid w:val="005364EC"/>
    <w:rsid w:val="00536561"/>
    <w:rsid w:val="005422B9"/>
    <w:rsid w:val="0054512A"/>
    <w:rsid w:val="00552B90"/>
    <w:rsid w:val="00564493"/>
    <w:rsid w:val="005811D3"/>
    <w:rsid w:val="0058556C"/>
    <w:rsid w:val="00590B4A"/>
    <w:rsid w:val="00595EFE"/>
    <w:rsid w:val="0059653B"/>
    <w:rsid w:val="005A0948"/>
    <w:rsid w:val="005A40E0"/>
    <w:rsid w:val="005A4D6B"/>
    <w:rsid w:val="005B5CD7"/>
    <w:rsid w:val="005B61E2"/>
    <w:rsid w:val="005C2BDA"/>
    <w:rsid w:val="005D255F"/>
    <w:rsid w:val="005E08D1"/>
    <w:rsid w:val="005E321A"/>
    <w:rsid w:val="005E5800"/>
    <w:rsid w:val="005E633B"/>
    <w:rsid w:val="005E7EED"/>
    <w:rsid w:val="00604997"/>
    <w:rsid w:val="00605E16"/>
    <w:rsid w:val="0060701C"/>
    <w:rsid w:val="0061499B"/>
    <w:rsid w:val="006176F8"/>
    <w:rsid w:val="00634B96"/>
    <w:rsid w:val="006354D6"/>
    <w:rsid w:val="00635FAC"/>
    <w:rsid w:val="00637928"/>
    <w:rsid w:val="006411F1"/>
    <w:rsid w:val="00654F46"/>
    <w:rsid w:val="0066178B"/>
    <w:rsid w:val="00661C83"/>
    <w:rsid w:val="006621A0"/>
    <w:rsid w:val="0066300F"/>
    <w:rsid w:val="00665293"/>
    <w:rsid w:val="006671BD"/>
    <w:rsid w:val="006678FD"/>
    <w:rsid w:val="00673F56"/>
    <w:rsid w:val="006907B6"/>
    <w:rsid w:val="006943A0"/>
    <w:rsid w:val="0069504E"/>
    <w:rsid w:val="00696E25"/>
    <w:rsid w:val="00696EF1"/>
    <w:rsid w:val="006A3C58"/>
    <w:rsid w:val="006A7463"/>
    <w:rsid w:val="006B4D33"/>
    <w:rsid w:val="006B4E8F"/>
    <w:rsid w:val="006C3482"/>
    <w:rsid w:val="006C595E"/>
    <w:rsid w:val="006C66FD"/>
    <w:rsid w:val="006D01F0"/>
    <w:rsid w:val="006E6045"/>
    <w:rsid w:val="006E65E0"/>
    <w:rsid w:val="006E71AB"/>
    <w:rsid w:val="006F2AE4"/>
    <w:rsid w:val="00700C12"/>
    <w:rsid w:val="00700E82"/>
    <w:rsid w:val="00704A23"/>
    <w:rsid w:val="00712772"/>
    <w:rsid w:val="00715709"/>
    <w:rsid w:val="007223F9"/>
    <w:rsid w:val="007231EB"/>
    <w:rsid w:val="00736951"/>
    <w:rsid w:val="00737E1B"/>
    <w:rsid w:val="0074548D"/>
    <w:rsid w:val="00746B0D"/>
    <w:rsid w:val="007474C0"/>
    <w:rsid w:val="00754B04"/>
    <w:rsid w:val="00763821"/>
    <w:rsid w:val="0077004D"/>
    <w:rsid w:val="00772398"/>
    <w:rsid w:val="0077329E"/>
    <w:rsid w:val="00784B53"/>
    <w:rsid w:val="007A2212"/>
    <w:rsid w:val="007B1F73"/>
    <w:rsid w:val="007B7C4E"/>
    <w:rsid w:val="007C67F7"/>
    <w:rsid w:val="007E1D83"/>
    <w:rsid w:val="007E4BBF"/>
    <w:rsid w:val="007E4F1D"/>
    <w:rsid w:val="007F2B85"/>
    <w:rsid w:val="007F6D5F"/>
    <w:rsid w:val="008002B3"/>
    <w:rsid w:val="008064BB"/>
    <w:rsid w:val="00807A38"/>
    <w:rsid w:val="00807AD2"/>
    <w:rsid w:val="008159DB"/>
    <w:rsid w:val="00817315"/>
    <w:rsid w:val="00830D9D"/>
    <w:rsid w:val="00831D4F"/>
    <w:rsid w:val="00834BD2"/>
    <w:rsid w:val="00834DBB"/>
    <w:rsid w:val="00840510"/>
    <w:rsid w:val="008407EF"/>
    <w:rsid w:val="0084239E"/>
    <w:rsid w:val="00861832"/>
    <w:rsid w:val="00864E0F"/>
    <w:rsid w:val="008737F9"/>
    <w:rsid w:val="00873A97"/>
    <w:rsid w:val="00874B3E"/>
    <w:rsid w:val="008867C2"/>
    <w:rsid w:val="00896580"/>
    <w:rsid w:val="008969B5"/>
    <w:rsid w:val="0089785E"/>
    <w:rsid w:val="008A13A9"/>
    <w:rsid w:val="008A24F8"/>
    <w:rsid w:val="008B64C2"/>
    <w:rsid w:val="008C1727"/>
    <w:rsid w:val="008D4661"/>
    <w:rsid w:val="008D77C8"/>
    <w:rsid w:val="008E0363"/>
    <w:rsid w:val="008E3FEC"/>
    <w:rsid w:val="009017B1"/>
    <w:rsid w:val="00906624"/>
    <w:rsid w:val="0091236A"/>
    <w:rsid w:val="0091503C"/>
    <w:rsid w:val="00915AC5"/>
    <w:rsid w:val="00917419"/>
    <w:rsid w:val="00940BD2"/>
    <w:rsid w:val="00946449"/>
    <w:rsid w:val="009601EE"/>
    <w:rsid w:val="00967368"/>
    <w:rsid w:val="00982FD6"/>
    <w:rsid w:val="009903F7"/>
    <w:rsid w:val="009925CB"/>
    <w:rsid w:val="00993DDE"/>
    <w:rsid w:val="009A2152"/>
    <w:rsid w:val="009A719E"/>
    <w:rsid w:val="009B1CE7"/>
    <w:rsid w:val="009B2267"/>
    <w:rsid w:val="009B6C90"/>
    <w:rsid w:val="009B709C"/>
    <w:rsid w:val="009C11B4"/>
    <w:rsid w:val="009C3B20"/>
    <w:rsid w:val="009C6FDC"/>
    <w:rsid w:val="009C748E"/>
    <w:rsid w:val="009D359F"/>
    <w:rsid w:val="009E6833"/>
    <w:rsid w:val="009E7A50"/>
    <w:rsid w:val="009F744D"/>
    <w:rsid w:val="00A04E02"/>
    <w:rsid w:val="00A07227"/>
    <w:rsid w:val="00A13D0B"/>
    <w:rsid w:val="00A2104E"/>
    <w:rsid w:val="00A26098"/>
    <w:rsid w:val="00A30643"/>
    <w:rsid w:val="00A32B00"/>
    <w:rsid w:val="00A42621"/>
    <w:rsid w:val="00A528C0"/>
    <w:rsid w:val="00A5346A"/>
    <w:rsid w:val="00A61CEA"/>
    <w:rsid w:val="00A62202"/>
    <w:rsid w:val="00A62DE5"/>
    <w:rsid w:val="00A62FE3"/>
    <w:rsid w:val="00A669F1"/>
    <w:rsid w:val="00A676D2"/>
    <w:rsid w:val="00A80556"/>
    <w:rsid w:val="00A811D1"/>
    <w:rsid w:val="00A83B9B"/>
    <w:rsid w:val="00A864A4"/>
    <w:rsid w:val="00A867FF"/>
    <w:rsid w:val="00A90995"/>
    <w:rsid w:val="00A91020"/>
    <w:rsid w:val="00A93D69"/>
    <w:rsid w:val="00A95B17"/>
    <w:rsid w:val="00A95B9B"/>
    <w:rsid w:val="00A9787F"/>
    <w:rsid w:val="00AA6323"/>
    <w:rsid w:val="00AA72DF"/>
    <w:rsid w:val="00AB0077"/>
    <w:rsid w:val="00AB3FB2"/>
    <w:rsid w:val="00AB535D"/>
    <w:rsid w:val="00AC0671"/>
    <w:rsid w:val="00AC07FB"/>
    <w:rsid w:val="00AC7090"/>
    <w:rsid w:val="00AD2DFE"/>
    <w:rsid w:val="00AD33F1"/>
    <w:rsid w:val="00AD386E"/>
    <w:rsid w:val="00AD3954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12652"/>
    <w:rsid w:val="00B20154"/>
    <w:rsid w:val="00B20A9D"/>
    <w:rsid w:val="00B25DE1"/>
    <w:rsid w:val="00B36553"/>
    <w:rsid w:val="00B4069A"/>
    <w:rsid w:val="00B42524"/>
    <w:rsid w:val="00B54F76"/>
    <w:rsid w:val="00B61662"/>
    <w:rsid w:val="00B627E2"/>
    <w:rsid w:val="00B65645"/>
    <w:rsid w:val="00B67F5C"/>
    <w:rsid w:val="00B718D9"/>
    <w:rsid w:val="00B74CB9"/>
    <w:rsid w:val="00B7649F"/>
    <w:rsid w:val="00B86B5E"/>
    <w:rsid w:val="00B93638"/>
    <w:rsid w:val="00B946A3"/>
    <w:rsid w:val="00B953EC"/>
    <w:rsid w:val="00BA0590"/>
    <w:rsid w:val="00BA0599"/>
    <w:rsid w:val="00BA6E6C"/>
    <w:rsid w:val="00BB0566"/>
    <w:rsid w:val="00BB2741"/>
    <w:rsid w:val="00BB4E23"/>
    <w:rsid w:val="00BB6CB7"/>
    <w:rsid w:val="00BB7B63"/>
    <w:rsid w:val="00BC1882"/>
    <w:rsid w:val="00BC1C0B"/>
    <w:rsid w:val="00BD021B"/>
    <w:rsid w:val="00BE316E"/>
    <w:rsid w:val="00BF675A"/>
    <w:rsid w:val="00C020D2"/>
    <w:rsid w:val="00C10C01"/>
    <w:rsid w:val="00C11D1E"/>
    <w:rsid w:val="00C13342"/>
    <w:rsid w:val="00C20C49"/>
    <w:rsid w:val="00C21698"/>
    <w:rsid w:val="00C2295E"/>
    <w:rsid w:val="00C22E77"/>
    <w:rsid w:val="00C27C8E"/>
    <w:rsid w:val="00C428F4"/>
    <w:rsid w:val="00C437B6"/>
    <w:rsid w:val="00C439BF"/>
    <w:rsid w:val="00C446EB"/>
    <w:rsid w:val="00C45553"/>
    <w:rsid w:val="00C512FE"/>
    <w:rsid w:val="00C6606D"/>
    <w:rsid w:val="00C74995"/>
    <w:rsid w:val="00C94C27"/>
    <w:rsid w:val="00C9638F"/>
    <w:rsid w:val="00CA460A"/>
    <w:rsid w:val="00CB05C0"/>
    <w:rsid w:val="00CB1BDA"/>
    <w:rsid w:val="00CB526F"/>
    <w:rsid w:val="00CC6CC8"/>
    <w:rsid w:val="00CC6EDF"/>
    <w:rsid w:val="00CD723A"/>
    <w:rsid w:val="00CE31D9"/>
    <w:rsid w:val="00CE3E9D"/>
    <w:rsid w:val="00CF1F52"/>
    <w:rsid w:val="00CF439F"/>
    <w:rsid w:val="00CF5BAC"/>
    <w:rsid w:val="00CF6BC2"/>
    <w:rsid w:val="00D005FE"/>
    <w:rsid w:val="00D13382"/>
    <w:rsid w:val="00D327D0"/>
    <w:rsid w:val="00D34DCC"/>
    <w:rsid w:val="00D37CB4"/>
    <w:rsid w:val="00D41298"/>
    <w:rsid w:val="00D454A9"/>
    <w:rsid w:val="00D52B5C"/>
    <w:rsid w:val="00D72656"/>
    <w:rsid w:val="00D75F9F"/>
    <w:rsid w:val="00D7612B"/>
    <w:rsid w:val="00D814AA"/>
    <w:rsid w:val="00D9174C"/>
    <w:rsid w:val="00DA0F69"/>
    <w:rsid w:val="00DA3C8C"/>
    <w:rsid w:val="00DB1A7A"/>
    <w:rsid w:val="00DB606F"/>
    <w:rsid w:val="00DC3A91"/>
    <w:rsid w:val="00DC768B"/>
    <w:rsid w:val="00DD1D4A"/>
    <w:rsid w:val="00DE5140"/>
    <w:rsid w:val="00DE66F0"/>
    <w:rsid w:val="00DF11AC"/>
    <w:rsid w:val="00DF24D7"/>
    <w:rsid w:val="00DF3B4D"/>
    <w:rsid w:val="00DF5DC7"/>
    <w:rsid w:val="00E11A4A"/>
    <w:rsid w:val="00E173C9"/>
    <w:rsid w:val="00E23DC1"/>
    <w:rsid w:val="00E31747"/>
    <w:rsid w:val="00E34A9F"/>
    <w:rsid w:val="00E34C78"/>
    <w:rsid w:val="00E46AA6"/>
    <w:rsid w:val="00E506CC"/>
    <w:rsid w:val="00E51585"/>
    <w:rsid w:val="00E55819"/>
    <w:rsid w:val="00E566EB"/>
    <w:rsid w:val="00E60286"/>
    <w:rsid w:val="00E660F2"/>
    <w:rsid w:val="00E66793"/>
    <w:rsid w:val="00E6787A"/>
    <w:rsid w:val="00E71BAA"/>
    <w:rsid w:val="00E728D3"/>
    <w:rsid w:val="00E82E02"/>
    <w:rsid w:val="00E849BF"/>
    <w:rsid w:val="00E903F6"/>
    <w:rsid w:val="00E9355D"/>
    <w:rsid w:val="00EA59A4"/>
    <w:rsid w:val="00EB4EEE"/>
    <w:rsid w:val="00EB5258"/>
    <w:rsid w:val="00EC0159"/>
    <w:rsid w:val="00EC1843"/>
    <w:rsid w:val="00EC65F9"/>
    <w:rsid w:val="00EC70D1"/>
    <w:rsid w:val="00ED3CD2"/>
    <w:rsid w:val="00ED451A"/>
    <w:rsid w:val="00ED46FF"/>
    <w:rsid w:val="00EE1648"/>
    <w:rsid w:val="00EF1516"/>
    <w:rsid w:val="00EF7F17"/>
    <w:rsid w:val="00F009A1"/>
    <w:rsid w:val="00F053A6"/>
    <w:rsid w:val="00F119EB"/>
    <w:rsid w:val="00F15D39"/>
    <w:rsid w:val="00F2285A"/>
    <w:rsid w:val="00F27B2F"/>
    <w:rsid w:val="00F33D90"/>
    <w:rsid w:val="00F34EEB"/>
    <w:rsid w:val="00F3589D"/>
    <w:rsid w:val="00F36E71"/>
    <w:rsid w:val="00F41C91"/>
    <w:rsid w:val="00F43C48"/>
    <w:rsid w:val="00F5089A"/>
    <w:rsid w:val="00F547B2"/>
    <w:rsid w:val="00F549EA"/>
    <w:rsid w:val="00F615AB"/>
    <w:rsid w:val="00F665A1"/>
    <w:rsid w:val="00F737D0"/>
    <w:rsid w:val="00F7555B"/>
    <w:rsid w:val="00F81585"/>
    <w:rsid w:val="00F8489C"/>
    <w:rsid w:val="00F904A2"/>
    <w:rsid w:val="00F93932"/>
    <w:rsid w:val="00F976FE"/>
    <w:rsid w:val="00FB60C9"/>
    <w:rsid w:val="00FC0C8B"/>
    <w:rsid w:val="00FD6F90"/>
    <w:rsid w:val="00FE262E"/>
    <w:rsid w:val="00FE313E"/>
    <w:rsid w:val="00FE7D64"/>
    <w:rsid w:val="00FF00A1"/>
    <w:rsid w:val="00FF09CD"/>
    <w:rsid w:val="00FF42C2"/>
    <w:rsid w:val="00FF71BE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0F2BB312-D51B-4D2A-A1E6-9A4F09D0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uturismarkdown-listitem">
    <w:name w:val="futurismarkdown-listitem"/>
    <w:basedOn w:val="a"/>
    <w:rsid w:val="003248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20C4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C2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88EF-09BC-4E05-ACEF-2CBE28AD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7</cp:revision>
  <cp:lastPrinted>2025-09-26T16:27:00Z</cp:lastPrinted>
  <dcterms:created xsi:type="dcterms:W3CDTF">2025-09-26T16:18:00Z</dcterms:created>
  <dcterms:modified xsi:type="dcterms:W3CDTF">2025-09-26T16:27:00Z</dcterms:modified>
</cp:coreProperties>
</file>