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1D7" w:rsidRDefault="00E021D7" w:rsidP="00332E7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Комплект оценочных материалов по дисциплине</w:t>
      </w:r>
    </w:p>
    <w:p w:rsidR="00A63801" w:rsidRPr="00A63801" w:rsidRDefault="00A63801" w:rsidP="00A6380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6380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A6380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Акмеология</w:t>
      </w:r>
      <w:proofErr w:type="spellEnd"/>
      <w:r w:rsidRPr="00A6380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A63801" w:rsidRPr="005223E1" w:rsidRDefault="00A63801" w:rsidP="00332E7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411C0" w:rsidRPr="005223E1" w:rsidRDefault="003411C0" w:rsidP="005223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411C0" w:rsidRPr="005223E1" w:rsidRDefault="003411C0" w:rsidP="005223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23E1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3411C0" w:rsidRPr="005223E1" w:rsidRDefault="003411C0" w:rsidP="005223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411C0" w:rsidRDefault="003411C0" w:rsidP="005223E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223E1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A63801" w:rsidRPr="005223E1" w:rsidRDefault="00A63801" w:rsidP="005223E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021D7" w:rsidRPr="00A63801" w:rsidRDefault="00E021D7" w:rsidP="00A638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A6380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Выберите один правильный ответ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Условное обозначение вершины развития, момента расцвета человеческой личности: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А) равновесие</w:t>
      </w:r>
      <w:r w:rsidR="00B162C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акме</w:t>
      </w:r>
      <w:proofErr w:type="spellEnd"/>
      <w:r w:rsidR="00B162C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В) предел развития</w:t>
      </w:r>
      <w:r w:rsidR="00B162C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Б</w:t>
      </w:r>
    </w:p>
    <w:p w:rsidR="00E021D7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УК-6(УК-6.1,6.2,6.3)</w:t>
      </w:r>
    </w:p>
    <w:p w:rsidR="00A63801" w:rsidRPr="005223E1" w:rsidRDefault="00A63801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63801" w:rsidRPr="00A63801" w:rsidRDefault="00A63801" w:rsidP="00A638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A6380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Выберите один правильный ответ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Наука, изучающая закономерности и механизмы развития человека на ступени зрелости </w:t>
      </w:r>
      <w:r w:rsidR="00EF5EC4" w:rsidRPr="005223E1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A638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это: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А) эргономика</w:t>
      </w:r>
      <w:r w:rsidR="00B162C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Б) социальная антропология</w:t>
      </w:r>
      <w:r w:rsidR="00B162C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акмеология</w:t>
      </w:r>
      <w:proofErr w:type="spellEnd"/>
      <w:r w:rsidR="00B162C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В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УК-6(УК-6.1,6.2,6.3)</w:t>
      </w:r>
    </w:p>
    <w:p w:rsidR="00E021D7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63801" w:rsidRPr="00A63801" w:rsidRDefault="00A63801" w:rsidP="00A638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A6380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Выберите один правильный ответ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Значимые обстоятельства, от которых зависит достижение высокого профессионализма в деятельности, это:</w:t>
      </w:r>
    </w:p>
    <w:p w:rsidR="00E021D7" w:rsidRPr="005223E1" w:rsidRDefault="00D43911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E021D7"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="00E021D7" w:rsidRPr="005223E1">
        <w:rPr>
          <w:rFonts w:ascii="Times New Roman" w:hAnsi="Times New Roman"/>
          <w:color w:val="000000"/>
          <w:sz w:val="28"/>
          <w:szCs w:val="28"/>
          <w:lang w:eastAsia="ru-RU"/>
        </w:rPr>
        <w:t>акмеологические</w:t>
      </w:r>
      <w:proofErr w:type="spellEnd"/>
      <w:r w:rsidR="00E021D7"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условия</w:t>
      </w:r>
      <w:r w:rsidR="00B162C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E021D7" w:rsidRPr="005223E1" w:rsidRDefault="00D43911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E021D7" w:rsidRPr="005223E1">
        <w:rPr>
          <w:rFonts w:ascii="Times New Roman" w:hAnsi="Times New Roman"/>
          <w:color w:val="000000"/>
          <w:sz w:val="28"/>
          <w:szCs w:val="28"/>
          <w:lang w:eastAsia="ru-RU"/>
        </w:rPr>
        <w:t>) условия оптимального развития</w:t>
      </w:r>
      <w:r w:rsidR="00B162C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E021D7" w:rsidRPr="005223E1" w:rsidRDefault="00D43911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bookmarkStart w:id="0" w:name="_GoBack"/>
      <w:bookmarkEnd w:id="0"/>
      <w:r w:rsidR="00E021D7" w:rsidRPr="005223E1">
        <w:rPr>
          <w:rFonts w:ascii="Times New Roman" w:hAnsi="Times New Roman"/>
          <w:color w:val="000000"/>
          <w:sz w:val="28"/>
          <w:szCs w:val="28"/>
          <w:lang w:eastAsia="ru-RU"/>
        </w:rPr>
        <w:t>) социальная ситуация развития</w:t>
      </w:r>
      <w:r w:rsidR="00B162C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А 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УК-6(УК-6.1,6.2,6.3)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021D7" w:rsidRPr="005223E1" w:rsidRDefault="00E021D7" w:rsidP="005223E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021D7" w:rsidRDefault="00E021D7" w:rsidP="00A6380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A6380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Уст</w:t>
      </w:r>
      <w:r w:rsidR="00B162C0" w:rsidRPr="00A6380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ановите правильное соответствие. </w:t>
      </w:r>
      <w:r w:rsidRPr="00A6380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A63801" w:rsidRDefault="00A63801" w:rsidP="00A63801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tbl>
      <w:tblPr>
        <w:tblStyle w:val="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A63801" w:rsidRPr="00A63801" w:rsidTr="00A63801">
        <w:tc>
          <w:tcPr>
            <w:tcW w:w="3510" w:type="dxa"/>
            <w:gridSpan w:val="2"/>
          </w:tcPr>
          <w:p w:rsidR="00A63801" w:rsidRPr="005223E1" w:rsidRDefault="00A63801" w:rsidP="00A63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_Hlk190820505"/>
            <w:r w:rsidRPr="00522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6379" w:type="dxa"/>
            <w:gridSpan w:val="2"/>
          </w:tcPr>
          <w:p w:rsidR="00A63801" w:rsidRPr="005223E1" w:rsidRDefault="00A63801" w:rsidP="00A63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понятия «черта характера»</w:t>
            </w:r>
          </w:p>
        </w:tc>
      </w:tr>
      <w:tr w:rsidR="00A63801" w:rsidRPr="00A63801" w:rsidTr="00A63801">
        <w:tc>
          <w:tcPr>
            <w:tcW w:w="534" w:type="dxa"/>
          </w:tcPr>
          <w:p w:rsidR="00A63801" w:rsidRPr="00A63801" w:rsidRDefault="00A63801" w:rsidP="00A63801">
            <w:pPr>
              <w:shd w:val="clear" w:color="auto" w:fill="FFFFFF"/>
              <w:ind w:left="459" w:hanging="459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A6380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976" w:type="dxa"/>
          </w:tcPr>
          <w:p w:rsidR="00A63801" w:rsidRPr="005223E1" w:rsidRDefault="00A63801" w:rsidP="00A6380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С.Л. Рубинштейн</w:t>
            </w:r>
          </w:p>
        </w:tc>
        <w:tc>
          <w:tcPr>
            <w:tcW w:w="567" w:type="dxa"/>
          </w:tcPr>
          <w:p w:rsidR="00A63801" w:rsidRPr="00A63801" w:rsidRDefault="00A63801" w:rsidP="00A63801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A6380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812" w:type="dxa"/>
          </w:tcPr>
          <w:p w:rsidR="00A63801" w:rsidRPr="005223E1" w:rsidRDefault="00A63801" w:rsidP="00A6380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Способ осуществления отношений</w:t>
            </w:r>
          </w:p>
        </w:tc>
      </w:tr>
      <w:tr w:rsidR="00A63801" w:rsidRPr="00A63801" w:rsidTr="00A63801">
        <w:tc>
          <w:tcPr>
            <w:tcW w:w="534" w:type="dxa"/>
          </w:tcPr>
          <w:p w:rsidR="00A63801" w:rsidRPr="00A63801" w:rsidRDefault="00A63801" w:rsidP="00A63801">
            <w:pPr>
              <w:shd w:val="clear" w:color="auto" w:fill="FFFFFF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A6380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976" w:type="dxa"/>
          </w:tcPr>
          <w:p w:rsidR="00A63801" w:rsidRPr="005223E1" w:rsidRDefault="00A63801" w:rsidP="00A6380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Б.Г. Ананьев</w:t>
            </w:r>
          </w:p>
        </w:tc>
        <w:tc>
          <w:tcPr>
            <w:tcW w:w="567" w:type="dxa"/>
          </w:tcPr>
          <w:p w:rsidR="00A63801" w:rsidRPr="00A63801" w:rsidRDefault="00A63801" w:rsidP="00A63801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A63801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812" w:type="dxa"/>
          </w:tcPr>
          <w:p w:rsidR="00A63801" w:rsidRPr="005223E1" w:rsidRDefault="00A63801" w:rsidP="00A6380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Генерализованный</w:t>
            </w:r>
            <w:proofErr w:type="spellEnd"/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мотив</w:t>
            </w:r>
          </w:p>
        </w:tc>
      </w:tr>
      <w:tr w:rsidR="00A63801" w:rsidRPr="00A63801" w:rsidTr="00A63801">
        <w:tc>
          <w:tcPr>
            <w:tcW w:w="534" w:type="dxa"/>
          </w:tcPr>
          <w:p w:rsidR="00A63801" w:rsidRPr="00A63801" w:rsidRDefault="00A63801" w:rsidP="00A63801">
            <w:pPr>
              <w:shd w:val="clear" w:color="auto" w:fill="FFFFFF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A6380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976" w:type="dxa"/>
          </w:tcPr>
          <w:p w:rsidR="00A63801" w:rsidRPr="005223E1" w:rsidRDefault="00A63801" w:rsidP="00A6380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А.Г. </w:t>
            </w:r>
            <w:proofErr w:type="spellStart"/>
            <w:r w:rsidRPr="00522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Асмолов</w:t>
            </w:r>
            <w:proofErr w:type="spellEnd"/>
          </w:p>
        </w:tc>
        <w:tc>
          <w:tcPr>
            <w:tcW w:w="567" w:type="dxa"/>
          </w:tcPr>
          <w:p w:rsidR="00A63801" w:rsidRPr="00A63801" w:rsidRDefault="00A63801" w:rsidP="00A63801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A6380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812" w:type="dxa"/>
          </w:tcPr>
          <w:p w:rsidR="00A63801" w:rsidRPr="005223E1" w:rsidRDefault="00A63801" w:rsidP="00A6380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Смысловая фиксированная установка</w:t>
            </w:r>
          </w:p>
        </w:tc>
      </w:tr>
    </w:tbl>
    <w:bookmarkEnd w:id="1"/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="00471AB7" w:rsidRPr="005223E1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="00A638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1-Б, 2-А, 3-В.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Компетенции (индикаторы): УК-6</w:t>
      </w:r>
      <w:r w:rsidR="00B162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(УК-6.1,6.2,6.3)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162C0" w:rsidRPr="00A63801" w:rsidRDefault="00B162C0" w:rsidP="00A6380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A6380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3685"/>
        <w:gridCol w:w="709"/>
        <w:gridCol w:w="4105"/>
      </w:tblGrid>
      <w:tr w:rsidR="00471AB7" w:rsidRPr="005223E1" w:rsidTr="00A63801">
        <w:tc>
          <w:tcPr>
            <w:tcW w:w="4171" w:type="dxa"/>
            <w:gridSpan w:val="2"/>
          </w:tcPr>
          <w:p w:rsidR="00471AB7" w:rsidRPr="005223E1" w:rsidRDefault="00471AB7" w:rsidP="00B162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Авторы</w:t>
            </w:r>
          </w:p>
          <w:p w:rsidR="00471AB7" w:rsidRPr="005223E1" w:rsidRDefault="00471AB7" w:rsidP="005223E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  <w:gridSpan w:val="2"/>
          </w:tcPr>
          <w:p w:rsidR="00471AB7" w:rsidRPr="005223E1" w:rsidRDefault="00471AB7" w:rsidP="00B162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Определение понятия «жизненный путь личности»</w:t>
            </w:r>
          </w:p>
        </w:tc>
      </w:tr>
      <w:tr w:rsidR="00A63801" w:rsidRPr="005223E1" w:rsidTr="00A63801">
        <w:tc>
          <w:tcPr>
            <w:tcW w:w="486" w:type="dxa"/>
          </w:tcPr>
          <w:p w:rsidR="00A63801" w:rsidRPr="005223E1" w:rsidRDefault="00A63801" w:rsidP="00A638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</w:p>
        </w:tc>
        <w:tc>
          <w:tcPr>
            <w:tcW w:w="3685" w:type="dxa"/>
          </w:tcPr>
          <w:p w:rsidR="00A63801" w:rsidRPr="005223E1" w:rsidRDefault="00A63801" w:rsidP="005223E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С.Л. Рубинштейн</w:t>
            </w:r>
          </w:p>
        </w:tc>
        <w:tc>
          <w:tcPr>
            <w:tcW w:w="709" w:type="dxa"/>
          </w:tcPr>
          <w:p w:rsidR="00A63801" w:rsidRPr="005223E1" w:rsidRDefault="00A63801" w:rsidP="00A638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А) </w:t>
            </w:r>
          </w:p>
        </w:tc>
        <w:tc>
          <w:tcPr>
            <w:tcW w:w="4105" w:type="dxa"/>
          </w:tcPr>
          <w:p w:rsidR="00A63801" w:rsidRPr="005223E1" w:rsidRDefault="00A63801" w:rsidP="005223E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Жизненный путь – совокупность жизненных событий.</w:t>
            </w:r>
          </w:p>
        </w:tc>
      </w:tr>
      <w:tr w:rsidR="00A63801" w:rsidRPr="005223E1" w:rsidTr="00A63801">
        <w:tc>
          <w:tcPr>
            <w:tcW w:w="486" w:type="dxa"/>
          </w:tcPr>
          <w:p w:rsidR="00A63801" w:rsidRPr="005223E1" w:rsidRDefault="00A63801" w:rsidP="00A638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</w:p>
        </w:tc>
        <w:tc>
          <w:tcPr>
            <w:tcW w:w="3685" w:type="dxa"/>
          </w:tcPr>
          <w:p w:rsidR="00A63801" w:rsidRPr="005223E1" w:rsidRDefault="00A63801" w:rsidP="005223E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Жане</w:t>
            </w:r>
          </w:p>
        </w:tc>
        <w:tc>
          <w:tcPr>
            <w:tcW w:w="709" w:type="dxa"/>
          </w:tcPr>
          <w:p w:rsidR="00A63801" w:rsidRPr="005223E1" w:rsidRDefault="00A63801" w:rsidP="00A638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Б) </w:t>
            </w:r>
          </w:p>
        </w:tc>
        <w:tc>
          <w:tcPr>
            <w:tcW w:w="4105" w:type="dxa"/>
          </w:tcPr>
          <w:p w:rsidR="00A63801" w:rsidRPr="005223E1" w:rsidRDefault="00A63801" w:rsidP="005223E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Жизненный путь – это эволюция личности</w:t>
            </w:r>
          </w:p>
        </w:tc>
      </w:tr>
      <w:tr w:rsidR="00A63801" w:rsidRPr="005223E1" w:rsidTr="00A63801">
        <w:tc>
          <w:tcPr>
            <w:tcW w:w="486" w:type="dxa"/>
          </w:tcPr>
          <w:p w:rsidR="00A63801" w:rsidRPr="005223E1" w:rsidRDefault="00A63801" w:rsidP="00A638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685" w:type="dxa"/>
          </w:tcPr>
          <w:p w:rsidR="00A63801" w:rsidRPr="005223E1" w:rsidRDefault="00A63801" w:rsidP="005223E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Ш. </w:t>
            </w:r>
            <w:proofErr w:type="spellStart"/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Бюлер</w:t>
            </w:r>
            <w:proofErr w:type="spellEnd"/>
          </w:p>
        </w:tc>
        <w:tc>
          <w:tcPr>
            <w:tcW w:w="709" w:type="dxa"/>
          </w:tcPr>
          <w:p w:rsidR="00A63801" w:rsidRPr="005223E1" w:rsidRDefault="00A63801" w:rsidP="00A638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В) </w:t>
            </w:r>
          </w:p>
        </w:tc>
        <w:tc>
          <w:tcPr>
            <w:tcW w:w="4105" w:type="dxa"/>
          </w:tcPr>
          <w:p w:rsidR="00A63801" w:rsidRPr="005223E1" w:rsidRDefault="00A63801" w:rsidP="00B162C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Жизненный путь – целостность, единица жизненного пути – отношения личности.</w:t>
            </w:r>
          </w:p>
        </w:tc>
      </w:tr>
    </w:tbl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="00A63801">
        <w:rPr>
          <w:rFonts w:ascii="Times New Roman" w:hAnsi="Times New Roman"/>
          <w:color w:val="000000"/>
          <w:sz w:val="28"/>
          <w:szCs w:val="28"/>
          <w:lang w:eastAsia="ru-RU"/>
        </w:rPr>
        <w:t>: 1-В, 2-Б, 3-А.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УК-6(УК-6.1,6.2,6.3)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162C0" w:rsidRPr="00A63801" w:rsidRDefault="00B162C0" w:rsidP="00A6380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A6380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3941"/>
        <w:gridCol w:w="512"/>
        <w:gridCol w:w="4057"/>
      </w:tblGrid>
      <w:tr w:rsidR="00471AB7" w:rsidRPr="005223E1" w:rsidTr="00254202">
        <w:tc>
          <w:tcPr>
            <w:tcW w:w="4479" w:type="dxa"/>
            <w:gridSpan w:val="2"/>
          </w:tcPr>
          <w:p w:rsidR="00471AB7" w:rsidRPr="005223E1" w:rsidRDefault="00471AB7" w:rsidP="00B162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Авторы</w:t>
            </w:r>
          </w:p>
        </w:tc>
        <w:tc>
          <w:tcPr>
            <w:tcW w:w="4506" w:type="dxa"/>
            <w:gridSpan w:val="2"/>
          </w:tcPr>
          <w:p w:rsidR="00471AB7" w:rsidRPr="005223E1" w:rsidRDefault="00531298" w:rsidP="00B162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Определение личности</w:t>
            </w:r>
          </w:p>
        </w:tc>
      </w:tr>
      <w:tr w:rsidR="00A63801" w:rsidRPr="005223E1" w:rsidTr="00254202">
        <w:tc>
          <w:tcPr>
            <w:tcW w:w="486" w:type="dxa"/>
          </w:tcPr>
          <w:p w:rsidR="00A63801" w:rsidRPr="005223E1" w:rsidRDefault="00A63801" w:rsidP="00A638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</w:p>
        </w:tc>
        <w:tc>
          <w:tcPr>
            <w:tcW w:w="3993" w:type="dxa"/>
          </w:tcPr>
          <w:p w:rsidR="00A63801" w:rsidRPr="005223E1" w:rsidRDefault="00A63801" w:rsidP="005223E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А.Г. Ковалев</w:t>
            </w:r>
          </w:p>
        </w:tc>
        <w:tc>
          <w:tcPr>
            <w:tcW w:w="401" w:type="dxa"/>
          </w:tcPr>
          <w:p w:rsidR="00A63801" w:rsidRPr="005223E1" w:rsidRDefault="00A63801" w:rsidP="00A638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А) </w:t>
            </w:r>
          </w:p>
        </w:tc>
        <w:tc>
          <w:tcPr>
            <w:tcW w:w="4105" w:type="dxa"/>
          </w:tcPr>
          <w:p w:rsidR="00A63801" w:rsidRPr="005223E1" w:rsidRDefault="00A63801" w:rsidP="005223E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Совокупность внутренних условий, через которые  преломляются внешние воздействия.</w:t>
            </w:r>
          </w:p>
        </w:tc>
      </w:tr>
      <w:tr w:rsidR="00A63801" w:rsidRPr="005223E1" w:rsidTr="00254202">
        <w:tc>
          <w:tcPr>
            <w:tcW w:w="486" w:type="dxa"/>
          </w:tcPr>
          <w:p w:rsidR="00A63801" w:rsidRPr="005223E1" w:rsidRDefault="00A63801" w:rsidP="00A638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</w:p>
        </w:tc>
        <w:tc>
          <w:tcPr>
            <w:tcW w:w="3993" w:type="dxa"/>
          </w:tcPr>
          <w:p w:rsidR="00A63801" w:rsidRPr="005223E1" w:rsidRDefault="00A63801" w:rsidP="005223E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С.Л. Рубинштейн</w:t>
            </w:r>
          </w:p>
        </w:tc>
        <w:tc>
          <w:tcPr>
            <w:tcW w:w="401" w:type="dxa"/>
          </w:tcPr>
          <w:p w:rsidR="00A63801" w:rsidRPr="005223E1" w:rsidRDefault="00A63801" w:rsidP="00A638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Б) </w:t>
            </w:r>
          </w:p>
        </w:tc>
        <w:tc>
          <w:tcPr>
            <w:tcW w:w="4105" w:type="dxa"/>
          </w:tcPr>
          <w:p w:rsidR="00A63801" w:rsidRPr="005223E1" w:rsidRDefault="00A63801" w:rsidP="005223E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Субъект и объект общественных отношений</w:t>
            </w:r>
          </w:p>
        </w:tc>
      </w:tr>
      <w:tr w:rsidR="00A63801" w:rsidRPr="005223E1" w:rsidTr="00254202">
        <w:tc>
          <w:tcPr>
            <w:tcW w:w="486" w:type="dxa"/>
          </w:tcPr>
          <w:p w:rsidR="00A63801" w:rsidRPr="005223E1" w:rsidRDefault="00A63801" w:rsidP="00A638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</w:p>
        </w:tc>
        <w:tc>
          <w:tcPr>
            <w:tcW w:w="3993" w:type="dxa"/>
          </w:tcPr>
          <w:p w:rsidR="00A63801" w:rsidRPr="005223E1" w:rsidRDefault="00A63801" w:rsidP="005223E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А.Н. Леонтьев</w:t>
            </w:r>
          </w:p>
        </w:tc>
        <w:tc>
          <w:tcPr>
            <w:tcW w:w="401" w:type="dxa"/>
          </w:tcPr>
          <w:p w:rsidR="00A63801" w:rsidRPr="005223E1" w:rsidRDefault="00A63801" w:rsidP="00A638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В) </w:t>
            </w:r>
          </w:p>
        </w:tc>
        <w:tc>
          <w:tcPr>
            <w:tcW w:w="4105" w:type="dxa"/>
          </w:tcPr>
          <w:p w:rsidR="00A63801" w:rsidRPr="005223E1" w:rsidRDefault="00A63801" w:rsidP="005223E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Субъект деятельности.</w:t>
            </w:r>
          </w:p>
        </w:tc>
      </w:tr>
    </w:tbl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="00254202">
        <w:rPr>
          <w:rFonts w:ascii="Times New Roman" w:hAnsi="Times New Roman"/>
          <w:color w:val="000000"/>
          <w:sz w:val="28"/>
          <w:szCs w:val="28"/>
          <w:lang w:eastAsia="ru-RU"/>
        </w:rPr>
        <w:t>: 1-Б, 2-А, 3-В.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УК-6(УК-6.1,6.2,6.3)</w:t>
      </w:r>
    </w:p>
    <w:p w:rsidR="00E021D7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202" w:rsidRPr="005223E1" w:rsidRDefault="00254202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021D7" w:rsidRPr="005223E1" w:rsidRDefault="00E021D7" w:rsidP="005223E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:rsidR="00E021D7" w:rsidRPr="005223E1" w:rsidRDefault="00E021D7" w:rsidP="005223E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021D7" w:rsidRPr="0072392A" w:rsidRDefault="00E021D7" w:rsidP="0072392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7239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Установите правильную последовательность.</w:t>
      </w:r>
      <w:r w:rsidR="0072392A" w:rsidRPr="007239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239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Установите последовательность этапов развития исследований формирования личностной идентичности: </w:t>
      </w:r>
    </w:p>
    <w:p w:rsidR="00E021D7" w:rsidRPr="005223E1" w:rsidRDefault="00531298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А)</w:t>
      </w:r>
      <w:r w:rsidR="00E021D7"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Ж. Пиаже</w:t>
      </w:r>
      <w:r w:rsidR="0072392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021D7" w:rsidRPr="005223E1" w:rsidRDefault="00531298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Б)</w:t>
      </w:r>
      <w:r w:rsidR="007239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Э. Эриксон.</w:t>
      </w:r>
    </w:p>
    <w:p w:rsidR="00E021D7" w:rsidRPr="005223E1" w:rsidRDefault="00531298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В)</w:t>
      </w:r>
      <w:r w:rsidR="00E021D7"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К. Юнг</w:t>
      </w:r>
      <w:r w:rsidR="0072392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021D7" w:rsidRPr="005223E1" w:rsidRDefault="00531298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Г)</w:t>
      </w:r>
      <w:r w:rsidR="007239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2392A">
        <w:rPr>
          <w:rFonts w:ascii="Times New Roman" w:hAnsi="Times New Roman"/>
          <w:color w:val="000000"/>
          <w:sz w:val="28"/>
          <w:szCs w:val="28"/>
          <w:lang w:eastAsia="ru-RU"/>
        </w:rPr>
        <w:t>З.Фрейд</w:t>
      </w:r>
      <w:proofErr w:type="spellEnd"/>
      <w:r w:rsidR="0072392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31298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245"/>
        <w:gridCol w:w="2247"/>
        <w:gridCol w:w="2248"/>
        <w:gridCol w:w="2245"/>
      </w:tblGrid>
      <w:tr w:rsidR="00531298" w:rsidRPr="005223E1" w:rsidTr="00531298">
        <w:tc>
          <w:tcPr>
            <w:tcW w:w="2392" w:type="dxa"/>
          </w:tcPr>
          <w:p w:rsidR="00531298" w:rsidRPr="005223E1" w:rsidRDefault="00531298" w:rsidP="005223E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</w:tcPr>
          <w:p w:rsidR="00531298" w:rsidRPr="005223E1" w:rsidRDefault="00531298" w:rsidP="005223E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93" w:type="dxa"/>
          </w:tcPr>
          <w:p w:rsidR="00531298" w:rsidRPr="005223E1" w:rsidRDefault="00531298" w:rsidP="005223E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</w:tcPr>
          <w:p w:rsidR="00531298" w:rsidRPr="005223E1" w:rsidRDefault="00531298" w:rsidP="005223E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</w:tbl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УК-6(УК-6.1,6.2,6.3)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2392A" w:rsidRPr="0072392A" w:rsidRDefault="0072392A" w:rsidP="0072392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7239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lastRenderedPageBreak/>
        <w:t>Установите правильную последовательность. Запишите правильную последовательность букв слева направо.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Установите последовательность </w:t>
      </w:r>
      <w:r w:rsidR="00471AB7" w:rsidRPr="005223E1">
        <w:rPr>
          <w:rFonts w:ascii="Times New Roman" w:hAnsi="Times New Roman"/>
          <w:color w:val="000000"/>
          <w:sz w:val="28"/>
          <w:szCs w:val="28"/>
          <w:lang w:eastAsia="ru-RU"/>
        </w:rPr>
        <w:t>становления личностных</w:t>
      </w: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качеств в период социализации</w:t>
      </w:r>
      <w:r w:rsidR="0072392A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021D7" w:rsidRPr="005223E1" w:rsidRDefault="00531298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="0072392A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E021D7" w:rsidRPr="005223E1">
        <w:rPr>
          <w:rFonts w:ascii="Times New Roman" w:hAnsi="Times New Roman"/>
          <w:color w:val="000000"/>
          <w:sz w:val="28"/>
          <w:szCs w:val="28"/>
          <w:lang w:eastAsia="ru-RU"/>
        </w:rPr>
        <w:t>амосознание</w:t>
      </w:r>
      <w:r w:rsidR="0072392A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r w:rsidR="00E021D7"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021D7" w:rsidRPr="005223E1" w:rsidRDefault="00531298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="0072392A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E021D7" w:rsidRPr="005223E1">
        <w:rPr>
          <w:rFonts w:ascii="Times New Roman" w:hAnsi="Times New Roman"/>
          <w:color w:val="000000"/>
          <w:sz w:val="28"/>
          <w:szCs w:val="28"/>
          <w:lang w:eastAsia="ru-RU"/>
        </w:rPr>
        <w:t>рофессиональная ориентация</w:t>
      </w:r>
      <w:r w:rsidR="0072392A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r w:rsidR="00E021D7"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021D7" w:rsidRPr="005223E1" w:rsidRDefault="00531298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="0072392A">
        <w:rPr>
          <w:rFonts w:ascii="Times New Roman" w:hAnsi="Times New Roman"/>
          <w:color w:val="000000"/>
          <w:sz w:val="28"/>
          <w:szCs w:val="28"/>
          <w:lang w:eastAsia="ru-RU"/>
        </w:rPr>
        <w:t>смысложизненная</w:t>
      </w:r>
      <w:proofErr w:type="spellEnd"/>
      <w:r w:rsidR="007239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ориентация;</w:t>
      </w:r>
    </w:p>
    <w:p w:rsidR="00E021D7" w:rsidRPr="005223E1" w:rsidRDefault="00531298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="0072392A">
        <w:rPr>
          <w:rFonts w:ascii="Times New Roman" w:hAnsi="Times New Roman"/>
          <w:color w:val="000000"/>
          <w:sz w:val="28"/>
          <w:szCs w:val="28"/>
          <w:lang w:eastAsia="ru-RU"/>
        </w:rPr>
        <w:t>речь.</w:t>
      </w:r>
    </w:p>
    <w:p w:rsidR="00531298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245"/>
        <w:gridCol w:w="2248"/>
        <w:gridCol w:w="2247"/>
        <w:gridCol w:w="2245"/>
      </w:tblGrid>
      <w:tr w:rsidR="00531298" w:rsidRPr="005223E1" w:rsidTr="00531298">
        <w:tc>
          <w:tcPr>
            <w:tcW w:w="2392" w:type="dxa"/>
          </w:tcPr>
          <w:p w:rsidR="00531298" w:rsidRPr="005223E1" w:rsidRDefault="00531298" w:rsidP="005223E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</w:tcPr>
          <w:p w:rsidR="00531298" w:rsidRPr="005223E1" w:rsidRDefault="00531298" w:rsidP="005223E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</w:tcPr>
          <w:p w:rsidR="00531298" w:rsidRPr="005223E1" w:rsidRDefault="00531298" w:rsidP="005223E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93" w:type="dxa"/>
          </w:tcPr>
          <w:p w:rsidR="00531298" w:rsidRPr="005223E1" w:rsidRDefault="00531298" w:rsidP="005223E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</w:tbl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УК-6(УК-6.1,6.2,6.3)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2392A" w:rsidRPr="0072392A" w:rsidRDefault="0072392A" w:rsidP="0072392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7239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Установите правильную последовательность. Запишите правильную последовательность букв слева направо.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Какова последовательность личностного роста: </w:t>
      </w:r>
    </w:p>
    <w:p w:rsidR="00E021D7" w:rsidRPr="005223E1" w:rsidRDefault="00531298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="0072392A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E021D7" w:rsidRPr="005223E1">
        <w:rPr>
          <w:rFonts w:ascii="Times New Roman" w:hAnsi="Times New Roman"/>
          <w:color w:val="000000"/>
          <w:sz w:val="28"/>
          <w:szCs w:val="28"/>
          <w:lang w:eastAsia="ru-RU"/>
        </w:rPr>
        <w:t>оциализация</w:t>
      </w:r>
      <w:r w:rsidR="0072392A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E021D7" w:rsidRPr="005223E1" w:rsidRDefault="00531298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Б)</w:t>
      </w:r>
      <w:r w:rsidR="007239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2392A">
        <w:rPr>
          <w:rFonts w:ascii="Times New Roman" w:hAnsi="Times New Roman"/>
          <w:color w:val="000000"/>
          <w:sz w:val="28"/>
          <w:szCs w:val="28"/>
          <w:lang w:eastAsia="ru-RU"/>
        </w:rPr>
        <w:t>акме</w:t>
      </w:r>
      <w:proofErr w:type="spellEnd"/>
      <w:r w:rsidR="0072392A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E021D7" w:rsidRPr="005223E1" w:rsidRDefault="00531298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="0072392A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E021D7" w:rsidRPr="005223E1">
        <w:rPr>
          <w:rFonts w:ascii="Times New Roman" w:hAnsi="Times New Roman"/>
          <w:color w:val="000000"/>
          <w:sz w:val="28"/>
          <w:szCs w:val="28"/>
          <w:lang w:eastAsia="ru-RU"/>
        </w:rPr>
        <w:t>рофессиональная карьера</w:t>
      </w:r>
      <w:r w:rsidR="0072392A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E021D7" w:rsidRPr="005223E1" w:rsidRDefault="00531298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="0072392A">
        <w:rPr>
          <w:rFonts w:ascii="Times New Roman" w:hAnsi="Times New Roman"/>
          <w:color w:val="000000"/>
          <w:sz w:val="28"/>
          <w:szCs w:val="28"/>
          <w:lang w:eastAsia="ru-RU"/>
        </w:rPr>
        <w:t>социальная карьера.</w:t>
      </w:r>
    </w:p>
    <w:p w:rsidR="00531298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248"/>
        <w:gridCol w:w="2247"/>
        <w:gridCol w:w="2245"/>
        <w:gridCol w:w="2245"/>
      </w:tblGrid>
      <w:tr w:rsidR="00531298" w:rsidRPr="005223E1" w:rsidTr="00531298">
        <w:tc>
          <w:tcPr>
            <w:tcW w:w="2392" w:type="dxa"/>
          </w:tcPr>
          <w:p w:rsidR="00531298" w:rsidRPr="005223E1" w:rsidRDefault="00531298" w:rsidP="005223E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</w:tcPr>
          <w:p w:rsidR="00531298" w:rsidRPr="005223E1" w:rsidRDefault="00531298" w:rsidP="005223E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93" w:type="dxa"/>
          </w:tcPr>
          <w:p w:rsidR="00531298" w:rsidRPr="005223E1" w:rsidRDefault="00531298" w:rsidP="005223E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</w:tcPr>
          <w:p w:rsidR="00531298" w:rsidRPr="005223E1" w:rsidRDefault="00531298" w:rsidP="005223E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3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</w:tbl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УК-6(УК-6.1,6.2,6.3)</w:t>
      </w:r>
    </w:p>
    <w:p w:rsidR="00E021D7" w:rsidRDefault="00E021D7" w:rsidP="005223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E7FE3" w:rsidRPr="005223E1" w:rsidRDefault="00EE7FE3" w:rsidP="005223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021D7" w:rsidRPr="005223E1" w:rsidRDefault="00E021D7" w:rsidP="005223E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на дополнение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021D7" w:rsidRPr="00EE7FE3" w:rsidRDefault="00E021D7" w:rsidP="00EE7FE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EE7FE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Стремление личности наиболее полно проявить свои таланты и потенциал </w:t>
      </w:r>
      <w:r w:rsidR="00EE7F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это </w:t>
      </w:r>
      <w:r w:rsidR="00EE7FE3" w:rsidRPr="00C20C49">
        <w:rPr>
          <w:szCs w:val="28"/>
          <w:shd w:val="clear" w:color="auto" w:fill="FFFFFF"/>
        </w:rPr>
        <w:t>___________</w:t>
      </w:r>
      <w:r w:rsidR="00EE7FE3">
        <w:rPr>
          <w:szCs w:val="28"/>
          <w:shd w:val="clear" w:color="auto" w:fill="FFFFFF"/>
        </w:rPr>
        <w:t>.</w:t>
      </w:r>
      <w:r w:rsidR="00EE7FE3"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_</w:t>
      </w: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________________________________________ 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spellStart"/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самоактуализация</w:t>
      </w:r>
      <w:proofErr w:type="spellEnd"/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УК-6(УК-6.1,6.2,6.3)</w:t>
      </w:r>
    </w:p>
    <w:p w:rsidR="00E021D7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E7FE3" w:rsidRPr="00EE7FE3" w:rsidRDefault="00EE7FE3" w:rsidP="00EE7FE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EE7FE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Высший уровень профессиональных имений в определенной области, достигнутый на основе гибких навыков и творческого подхода </w:t>
      </w:r>
      <w:r w:rsidR="00EE7F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это </w:t>
      </w:r>
      <w:r w:rsidR="00EE7FE3" w:rsidRPr="00C20C49">
        <w:rPr>
          <w:szCs w:val="28"/>
          <w:shd w:val="clear" w:color="auto" w:fill="FFFFFF"/>
        </w:rPr>
        <w:t>___________</w:t>
      </w:r>
      <w:r w:rsidR="00EE7FE3">
        <w:rPr>
          <w:szCs w:val="28"/>
          <w:shd w:val="clear" w:color="auto" w:fill="FFFFFF"/>
        </w:rPr>
        <w:t>.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</w:t>
      </w:r>
      <w:r w:rsidRPr="005223E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мастерство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УК-6(УК-6.1,6.2,6.3)</w:t>
      </w:r>
    </w:p>
    <w:p w:rsidR="00E021D7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E7FE3" w:rsidRPr="00EE7FE3" w:rsidRDefault="00EE7FE3" w:rsidP="00EE7FE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EE7FE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Поступательное продвижение личности, связанное с ростом профессиональных навыков, статуса, социальной роли и размера вознаграждения </w:t>
      </w:r>
      <w:r w:rsidR="00EE7FE3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это</w:t>
      </w:r>
      <w:r w:rsidR="00EE7F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7FE3" w:rsidRPr="00C20C49">
        <w:rPr>
          <w:szCs w:val="28"/>
          <w:shd w:val="clear" w:color="auto" w:fill="FFFFFF"/>
        </w:rPr>
        <w:t>___________</w:t>
      </w:r>
      <w:r w:rsidR="00EE7FE3">
        <w:rPr>
          <w:szCs w:val="28"/>
          <w:shd w:val="clear" w:color="auto" w:fill="FFFFFF"/>
        </w:rPr>
        <w:t>.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Правильный ответ:</w:t>
      </w:r>
      <w:r w:rsidRPr="005223E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профессиональная карьера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УК-6(УК-6.1,6.2,6.3)</w:t>
      </w:r>
    </w:p>
    <w:p w:rsidR="00E021D7" w:rsidRDefault="00E021D7" w:rsidP="005223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E7FE3" w:rsidRPr="005223E1" w:rsidRDefault="00EE7FE3" w:rsidP="005223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021D7" w:rsidRPr="005223E1" w:rsidRDefault="00E021D7" w:rsidP="005223E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021D7" w:rsidRPr="00EE7FE3" w:rsidRDefault="00E021D7" w:rsidP="00EE7FE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EE7FE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Значимые обстоятельства, от которых зависит достижение высокого профессионализма в деятельности</w:t>
      </w:r>
      <w:r w:rsidR="00EE7F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7FE3" w:rsidRPr="005223E1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EE7F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7FE3" w:rsidRPr="00C20C49">
        <w:rPr>
          <w:szCs w:val="28"/>
          <w:shd w:val="clear" w:color="auto" w:fill="FFFFFF"/>
        </w:rPr>
        <w:t>___________</w:t>
      </w:r>
      <w:r w:rsidR="00EE7FE3">
        <w:rPr>
          <w:szCs w:val="28"/>
          <w:shd w:val="clear" w:color="auto" w:fill="FFFFFF"/>
        </w:rPr>
        <w:t>.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C5D">
        <w:rPr>
          <w:rFonts w:ascii="Times New Roman" w:hAnsi="Times New Roman"/>
          <w:iCs/>
          <w:color w:val="000000"/>
          <w:sz w:val="28"/>
          <w:szCs w:val="28"/>
          <w:lang w:eastAsia="ru-RU"/>
        </w:rPr>
        <w:t>Правильный ответ:</w:t>
      </w:r>
      <w:r w:rsidRPr="005223E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акмеологические</w:t>
      </w:r>
      <w:proofErr w:type="spellEnd"/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условия</w:t>
      </w:r>
      <w:r w:rsidR="00EE7FE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УК-6(УК-6.1,6.2,6.3)</w:t>
      </w:r>
    </w:p>
    <w:p w:rsidR="00E021D7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E7FE3" w:rsidRPr="00EE7FE3" w:rsidRDefault="00EE7FE3" w:rsidP="00EE7FE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EE7FE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Профессионализм личности, профессиональная деят</w:t>
      </w:r>
      <w:r w:rsidR="00EE7F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ельность, творчество – это </w:t>
      </w:r>
      <w:r w:rsidR="00EE7FE3" w:rsidRPr="00C20C49">
        <w:rPr>
          <w:szCs w:val="28"/>
          <w:shd w:val="clear" w:color="auto" w:fill="FFFFFF"/>
        </w:rPr>
        <w:t>___________</w:t>
      </w:r>
      <w:r w:rsidR="00EE7FE3">
        <w:rPr>
          <w:szCs w:val="28"/>
          <w:shd w:val="clear" w:color="auto" w:fill="FFFFFF"/>
        </w:rPr>
        <w:t>.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C5D">
        <w:rPr>
          <w:rFonts w:ascii="Times New Roman" w:hAnsi="Times New Roman"/>
          <w:iCs/>
          <w:color w:val="000000"/>
          <w:sz w:val="28"/>
          <w:szCs w:val="28"/>
          <w:lang w:eastAsia="ru-RU"/>
        </w:rPr>
        <w:t>Правильный ответ:</w:t>
      </w:r>
      <w:r w:rsidRPr="005223E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профессиональные качества личности</w:t>
      </w:r>
      <w:r w:rsidR="00EE7FE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УК-6(УК-6.1,6.2,6.3)</w:t>
      </w:r>
    </w:p>
    <w:p w:rsidR="00B36C5D" w:rsidRDefault="00B36C5D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E7FE3" w:rsidRPr="00EE7FE3" w:rsidRDefault="00EE7FE3" w:rsidP="00EE7FE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EE7FE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Побуждение человека к деятельности, рожденное системо</w:t>
      </w:r>
      <w:r w:rsidR="00EE7F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й его потребностей, называется </w:t>
      </w:r>
      <w:r w:rsidR="00EE7FE3" w:rsidRPr="00C20C49">
        <w:rPr>
          <w:szCs w:val="28"/>
          <w:shd w:val="clear" w:color="auto" w:fill="FFFFFF"/>
        </w:rPr>
        <w:t>___________</w:t>
      </w:r>
      <w:r w:rsidR="00EE7FE3">
        <w:rPr>
          <w:szCs w:val="28"/>
          <w:shd w:val="clear" w:color="auto" w:fill="FFFFFF"/>
        </w:rPr>
        <w:t>.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C5D">
        <w:rPr>
          <w:rFonts w:ascii="Times New Roman" w:hAnsi="Times New Roman"/>
          <w:iCs/>
          <w:color w:val="000000"/>
          <w:sz w:val="28"/>
          <w:szCs w:val="28"/>
          <w:lang w:eastAsia="ru-RU"/>
        </w:rPr>
        <w:t>Правильный ответ:</w:t>
      </w:r>
      <w:r w:rsidRPr="005223E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м</w:t>
      </w: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отив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УК-6(УК-6.1,6.2,6.3)</w:t>
      </w:r>
    </w:p>
    <w:p w:rsidR="00E021D7" w:rsidRDefault="00E021D7" w:rsidP="005223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D3C38" w:rsidRPr="005223E1" w:rsidRDefault="005D3C38" w:rsidP="005223E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021D7" w:rsidRDefault="00E021D7" w:rsidP="005223E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с развернутым ответом</w:t>
      </w:r>
    </w:p>
    <w:p w:rsidR="005D3C38" w:rsidRPr="005223E1" w:rsidRDefault="005D3C38" w:rsidP="005D3C3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D3C38" w:rsidRPr="005D3C38" w:rsidRDefault="005D3C38" w:rsidP="005D3C38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5D3C38">
        <w:rPr>
          <w:rFonts w:ascii="Times New Roman" w:eastAsia="Aptos" w:hAnsi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5D3C38" w:rsidRDefault="00E021D7" w:rsidP="005223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3C38">
        <w:rPr>
          <w:rFonts w:ascii="Times New Roman" w:hAnsi="Times New Roman"/>
          <w:iCs/>
          <w:sz w:val="28"/>
          <w:szCs w:val="28"/>
        </w:rPr>
        <w:t>Назовите основные содержательные характеристиками саморазвития</w:t>
      </w:r>
      <w:r w:rsidRPr="005D3C38">
        <w:rPr>
          <w:rFonts w:ascii="Times New Roman" w:hAnsi="Times New Roman"/>
          <w:sz w:val="28"/>
          <w:szCs w:val="28"/>
        </w:rPr>
        <w:t>.</w:t>
      </w:r>
      <w:r w:rsidRPr="005223E1">
        <w:rPr>
          <w:rFonts w:ascii="Times New Roman" w:hAnsi="Times New Roman"/>
          <w:sz w:val="28"/>
          <w:szCs w:val="28"/>
        </w:rPr>
        <w:t xml:space="preserve"> </w:t>
      </w:r>
    </w:p>
    <w:p w:rsidR="005D3C38" w:rsidRDefault="005D3C38" w:rsidP="005223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3E1">
        <w:rPr>
          <w:rFonts w:ascii="Times New Roman" w:hAnsi="Times New Roman"/>
          <w:sz w:val="28"/>
          <w:szCs w:val="28"/>
        </w:rPr>
        <w:t>Время выполнения – 10 мин.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3E1">
        <w:rPr>
          <w:rFonts w:ascii="Times New Roman" w:hAnsi="Times New Roman"/>
          <w:sz w:val="28"/>
          <w:szCs w:val="28"/>
        </w:rPr>
        <w:t>Ожидаемый результат: Основными содержательными характеристиками саморазвития выступают ценностные ориентации, личностные смыслы, самооценка, мотивационно-волевые компоненты, целеполагание, творческое профессионально мышление (ТПМ). Они определяют направленность и динамику саморазвития, уровень зрелости личностных компонентов, их гармоничное сочетание, дают возможность преобразовать себя, организовать самостоятельную деятельность по творческому самосовершенствованию.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3E1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 должен содержать минимум три смысловых элемента (обязательный минимум) из перечисленных</w:t>
      </w:r>
      <w:r w:rsidRPr="005223E1">
        <w:rPr>
          <w:rFonts w:ascii="Times New Roman" w:hAnsi="Times New Roman"/>
          <w:sz w:val="28"/>
          <w:szCs w:val="28"/>
        </w:rPr>
        <w:t>:</w:t>
      </w:r>
    </w:p>
    <w:p w:rsidR="00E021D7" w:rsidRPr="005D3C38" w:rsidRDefault="00E021D7" w:rsidP="005D3C38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3C38">
        <w:rPr>
          <w:rFonts w:ascii="Times New Roman" w:hAnsi="Times New Roman"/>
          <w:sz w:val="28"/>
          <w:szCs w:val="28"/>
        </w:rPr>
        <w:t>ценностные ориентации</w:t>
      </w:r>
      <w:r w:rsidR="005D3C38">
        <w:rPr>
          <w:rFonts w:ascii="Times New Roman" w:hAnsi="Times New Roman"/>
          <w:sz w:val="28"/>
          <w:szCs w:val="28"/>
        </w:rPr>
        <w:t>;</w:t>
      </w:r>
    </w:p>
    <w:p w:rsidR="00E021D7" w:rsidRPr="005D3C38" w:rsidRDefault="00E021D7" w:rsidP="005D3C38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3C38">
        <w:rPr>
          <w:rFonts w:ascii="Times New Roman" w:hAnsi="Times New Roman"/>
          <w:sz w:val="28"/>
          <w:szCs w:val="28"/>
        </w:rPr>
        <w:t>личностные смыслы</w:t>
      </w:r>
      <w:r w:rsidR="005D3C38">
        <w:rPr>
          <w:rFonts w:ascii="Times New Roman" w:hAnsi="Times New Roman"/>
          <w:sz w:val="28"/>
          <w:szCs w:val="28"/>
        </w:rPr>
        <w:t>;</w:t>
      </w:r>
    </w:p>
    <w:p w:rsidR="00E021D7" w:rsidRPr="005D3C38" w:rsidRDefault="00E021D7" w:rsidP="005D3C38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3C38">
        <w:rPr>
          <w:rFonts w:ascii="Times New Roman" w:hAnsi="Times New Roman"/>
          <w:sz w:val="28"/>
          <w:szCs w:val="28"/>
        </w:rPr>
        <w:t>самооценка</w:t>
      </w:r>
      <w:r w:rsidR="005D3C38">
        <w:rPr>
          <w:rFonts w:ascii="Times New Roman" w:hAnsi="Times New Roman"/>
          <w:sz w:val="28"/>
          <w:szCs w:val="28"/>
        </w:rPr>
        <w:t>;</w:t>
      </w:r>
    </w:p>
    <w:p w:rsidR="00E021D7" w:rsidRPr="005D3C38" w:rsidRDefault="00E021D7" w:rsidP="005D3C38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3C38">
        <w:rPr>
          <w:rFonts w:ascii="Times New Roman" w:hAnsi="Times New Roman"/>
          <w:sz w:val="28"/>
          <w:szCs w:val="28"/>
        </w:rPr>
        <w:t>мотивационно-волевые компоненты</w:t>
      </w:r>
      <w:r w:rsidR="005D3C38">
        <w:rPr>
          <w:rFonts w:ascii="Times New Roman" w:hAnsi="Times New Roman"/>
          <w:sz w:val="28"/>
          <w:szCs w:val="28"/>
        </w:rPr>
        <w:t>;</w:t>
      </w:r>
    </w:p>
    <w:p w:rsidR="00E021D7" w:rsidRPr="005D3C38" w:rsidRDefault="00E021D7" w:rsidP="005D3C38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3C38">
        <w:rPr>
          <w:rFonts w:ascii="Times New Roman" w:hAnsi="Times New Roman"/>
          <w:sz w:val="28"/>
          <w:szCs w:val="28"/>
        </w:rPr>
        <w:lastRenderedPageBreak/>
        <w:t>целеполагание</w:t>
      </w:r>
      <w:r w:rsidR="005D3C38">
        <w:rPr>
          <w:rFonts w:ascii="Times New Roman" w:hAnsi="Times New Roman"/>
          <w:sz w:val="28"/>
          <w:szCs w:val="28"/>
        </w:rPr>
        <w:t>;</w:t>
      </w:r>
    </w:p>
    <w:p w:rsidR="00E021D7" w:rsidRPr="005D3C38" w:rsidRDefault="00E021D7" w:rsidP="005D3C38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3C38">
        <w:rPr>
          <w:rFonts w:ascii="Times New Roman" w:hAnsi="Times New Roman"/>
          <w:sz w:val="28"/>
          <w:szCs w:val="28"/>
        </w:rPr>
        <w:t>творческое профессионально мышление</w:t>
      </w:r>
      <w:r w:rsidR="005D3C38">
        <w:rPr>
          <w:rFonts w:ascii="Times New Roman" w:hAnsi="Times New Roman"/>
          <w:sz w:val="28"/>
          <w:szCs w:val="28"/>
        </w:rPr>
        <w:t>.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</w:t>
      </w:r>
      <w:r w:rsidR="007943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(УК-6.1,</w:t>
      </w:r>
      <w:r w:rsidR="007943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6.2,</w:t>
      </w:r>
      <w:r w:rsidR="007943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6.3)</w:t>
      </w:r>
    </w:p>
    <w:p w:rsidR="00E021D7" w:rsidRDefault="00E021D7" w:rsidP="005223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3C38" w:rsidRPr="005D3C38" w:rsidRDefault="005D3C38" w:rsidP="005D3C38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5D3C38">
        <w:rPr>
          <w:rFonts w:ascii="Times New Roman" w:eastAsia="Aptos" w:hAnsi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E021D7" w:rsidRDefault="00E021D7" w:rsidP="005223E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D3C38">
        <w:rPr>
          <w:rFonts w:ascii="Times New Roman" w:hAnsi="Times New Roman"/>
          <w:iCs/>
          <w:sz w:val="28"/>
          <w:szCs w:val="28"/>
        </w:rPr>
        <w:t xml:space="preserve">Что является предметом </w:t>
      </w:r>
      <w:proofErr w:type="spellStart"/>
      <w:r w:rsidRPr="005D3C38">
        <w:rPr>
          <w:rFonts w:ascii="Times New Roman" w:hAnsi="Times New Roman"/>
          <w:iCs/>
          <w:sz w:val="28"/>
          <w:szCs w:val="28"/>
        </w:rPr>
        <w:t>акмеологии</w:t>
      </w:r>
      <w:proofErr w:type="spellEnd"/>
      <w:r w:rsidRPr="005D3C38">
        <w:rPr>
          <w:rFonts w:ascii="Times New Roman" w:hAnsi="Times New Roman"/>
          <w:iCs/>
          <w:sz w:val="28"/>
          <w:szCs w:val="28"/>
        </w:rPr>
        <w:t>?</w:t>
      </w:r>
    </w:p>
    <w:p w:rsidR="005D3C38" w:rsidRPr="005223E1" w:rsidRDefault="005D3C38" w:rsidP="005D3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3E1">
        <w:rPr>
          <w:rFonts w:ascii="Times New Roman" w:hAnsi="Times New Roman"/>
          <w:sz w:val="28"/>
          <w:szCs w:val="28"/>
        </w:rPr>
        <w:t>Время выполнения – 10 мин.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3E1">
        <w:rPr>
          <w:rFonts w:ascii="Times New Roman" w:hAnsi="Times New Roman"/>
          <w:sz w:val="28"/>
          <w:szCs w:val="28"/>
        </w:rPr>
        <w:t xml:space="preserve">Ожидаемый результат: Предмет </w:t>
      </w:r>
      <w:proofErr w:type="spellStart"/>
      <w:r w:rsidRPr="005223E1">
        <w:rPr>
          <w:rFonts w:ascii="Times New Roman" w:hAnsi="Times New Roman"/>
          <w:sz w:val="28"/>
          <w:szCs w:val="28"/>
        </w:rPr>
        <w:t>акмеологии</w:t>
      </w:r>
      <w:proofErr w:type="spellEnd"/>
      <w:r w:rsidRPr="005223E1">
        <w:rPr>
          <w:rFonts w:ascii="Times New Roman" w:hAnsi="Times New Roman"/>
          <w:sz w:val="28"/>
          <w:szCs w:val="28"/>
        </w:rPr>
        <w:t xml:space="preserve"> </w:t>
      </w:r>
      <w:r w:rsidR="005D3C38">
        <w:rPr>
          <w:rFonts w:ascii="Times New Roman" w:hAnsi="Times New Roman"/>
          <w:sz w:val="28"/>
          <w:szCs w:val="28"/>
        </w:rPr>
        <w:t>–</w:t>
      </w:r>
      <w:r w:rsidRPr="005223E1">
        <w:rPr>
          <w:rFonts w:ascii="Times New Roman" w:hAnsi="Times New Roman"/>
          <w:sz w:val="28"/>
          <w:szCs w:val="28"/>
        </w:rPr>
        <w:t xml:space="preserve"> на данном эт</w:t>
      </w:r>
      <w:r w:rsidR="00E712B5" w:rsidRPr="005223E1">
        <w:rPr>
          <w:rFonts w:ascii="Times New Roman" w:hAnsi="Times New Roman"/>
          <w:sz w:val="28"/>
          <w:szCs w:val="28"/>
        </w:rPr>
        <w:t>апе ее развития представляет со</w:t>
      </w:r>
      <w:r w:rsidRPr="005223E1">
        <w:rPr>
          <w:rFonts w:ascii="Times New Roman" w:hAnsi="Times New Roman"/>
          <w:sz w:val="28"/>
          <w:szCs w:val="28"/>
        </w:rPr>
        <w:t xml:space="preserve">бой закономерности, психологические и </w:t>
      </w:r>
      <w:proofErr w:type="spellStart"/>
      <w:r w:rsidRPr="005223E1">
        <w:rPr>
          <w:rFonts w:ascii="Times New Roman" w:hAnsi="Times New Roman"/>
          <w:sz w:val="28"/>
          <w:szCs w:val="28"/>
        </w:rPr>
        <w:t>акмеологические</w:t>
      </w:r>
      <w:proofErr w:type="spellEnd"/>
      <w:r w:rsidRPr="005223E1">
        <w:rPr>
          <w:rFonts w:ascii="Times New Roman" w:hAnsi="Times New Roman"/>
          <w:sz w:val="28"/>
          <w:szCs w:val="28"/>
        </w:rPr>
        <w:t xml:space="preserve"> механизмы, условия и факторы, содействующие прогрессивному развитию зрелой личности и ее высоким профессиональным достижениям. Предмет </w:t>
      </w:r>
      <w:proofErr w:type="spellStart"/>
      <w:r w:rsidRPr="005223E1">
        <w:rPr>
          <w:rFonts w:ascii="Times New Roman" w:hAnsi="Times New Roman"/>
          <w:sz w:val="28"/>
          <w:szCs w:val="28"/>
        </w:rPr>
        <w:t>акмеологии</w:t>
      </w:r>
      <w:proofErr w:type="spellEnd"/>
      <w:r w:rsidRPr="005223E1">
        <w:rPr>
          <w:rFonts w:ascii="Times New Roman" w:hAnsi="Times New Roman"/>
          <w:sz w:val="28"/>
          <w:szCs w:val="28"/>
        </w:rPr>
        <w:t xml:space="preserve"> весьма обширен, имеет разные уровни конкретности и соответственно разные исследовательские сферы, и практики. В более узком понимании предметом явля</w:t>
      </w:r>
      <w:r w:rsidR="00E712B5" w:rsidRPr="005223E1">
        <w:rPr>
          <w:rFonts w:ascii="Times New Roman" w:hAnsi="Times New Roman"/>
          <w:sz w:val="28"/>
          <w:szCs w:val="28"/>
        </w:rPr>
        <w:t>ется поиск закономерностей само</w:t>
      </w:r>
      <w:r w:rsidRPr="005223E1">
        <w:rPr>
          <w:rFonts w:ascii="Times New Roman" w:hAnsi="Times New Roman"/>
          <w:sz w:val="28"/>
          <w:szCs w:val="28"/>
        </w:rPr>
        <w:t>развития и самосовершенствования зрелой личности, самореализации в разных сферах, самообразов</w:t>
      </w:r>
      <w:r w:rsidR="00E712B5" w:rsidRPr="005223E1">
        <w:rPr>
          <w:rFonts w:ascii="Times New Roman" w:hAnsi="Times New Roman"/>
          <w:sz w:val="28"/>
          <w:szCs w:val="28"/>
        </w:rPr>
        <w:t xml:space="preserve">ания, </w:t>
      </w:r>
      <w:proofErr w:type="spellStart"/>
      <w:r w:rsidR="00E712B5" w:rsidRPr="005223E1">
        <w:rPr>
          <w:rFonts w:ascii="Times New Roman" w:hAnsi="Times New Roman"/>
          <w:sz w:val="28"/>
          <w:szCs w:val="28"/>
        </w:rPr>
        <w:t>самокоррекции</w:t>
      </w:r>
      <w:proofErr w:type="spellEnd"/>
      <w:r w:rsidR="00E712B5" w:rsidRPr="005223E1">
        <w:rPr>
          <w:rFonts w:ascii="Times New Roman" w:hAnsi="Times New Roman"/>
          <w:sz w:val="28"/>
          <w:szCs w:val="28"/>
        </w:rPr>
        <w:t>, самооргани</w:t>
      </w:r>
      <w:r w:rsidRPr="005223E1">
        <w:rPr>
          <w:rFonts w:ascii="Times New Roman" w:hAnsi="Times New Roman"/>
          <w:sz w:val="28"/>
          <w:szCs w:val="28"/>
        </w:rPr>
        <w:t xml:space="preserve">зации. В широком понимании, предметом </w:t>
      </w:r>
      <w:proofErr w:type="spellStart"/>
      <w:r w:rsidRPr="005223E1">
        <w:rPr>
          <w:rFonts w:ascii="Times New Roman" w:hAnsi="Times New Roman"/>
          <w:sz w:val="28"/>
          <w:szCs w:val="28"/>
        </w:rPr>
        <w:t>акмеологии</w:t>
      </w:r>
      <w:proofErr w:type="spellEnd"/>
      <w:r w:rsidRPr="005223E1">
        <w:rPr>
          <w:rFonts w:ascii="Times New Roman" w:hAnsi="Times New Roman"/>
          <w:sz w:val="28"/>
          <w:szCs w:val="28"/>
        </w:rPr>
        <w:t xml:space="preserve"> являются процессы и механизмы совершенствования как индивида, индивидуальности субъекта труда и личности в жиз</w:t>
      </w:r>
      <w:r w:rsidR="00E712B5" w:rsidRPr="005223E1">
        <w:rPr>
          <w:rFonts w:ascii="Times New Roman" w:hAnsi="Times New Roman"/>
          <w:sz w:val="28"/>
          <w:szCs w:val="28"/>
        </w:rPr>
        <w:t>недеятельности, профессии, обще</w:t>
      </w:r>
      <w:r w:rsidRPr="005223E1">
        <w:rPr>
          <w:rFonts w:ascii="Times New Roman" w:hAnsi="Times New Roman"/>
          <w:sz w:val="28"/>
          <w:szCs w:val="28"/>
        </w:rPr>
        <w:t>нии, приводящие к оптимальным путям самореализации.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 должен содержать минимум три смысловых элемента (обязательный минимум) из перечисленных:</w:t>
      </w:r>
    </w:p>
    <w:p w:rsidR="00E021D7" w:rsidRPr="005D3C38" w:rsidRDefault="005D3C38" w:rsidP="005D3C38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закономерности;</w:t>
      </w:r>
    </w:p>
    <w:p w:rsidR="00E021D7" w:rsidRPr="005D3C38" w:rsidRDefault="005D3C38" w:rsidP="005D3C38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механизмы;</w:t>
      </w:r>
    </w:p>
    <w:p w:rsidR="00E021D7" w:rsidRPr="005D3C38" w:rsidRDefault="005D3C38" w:rsidP="005D3C38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E021D7" w:rsidRPr="005D3C38">
        <w:rPr>
          <w:rFonts w:ascii="Times New Roman" w:hAnsi="Times New Roman"/>
          <w:sz w:val="28"/>
          <w:szCs w:val="28"/>
        </w:rPr>
        <w:t>словия</w:t>
      </w:r>
      <w:r>
        <w:rPr>
          <w:rFonts w:ascii="Times New Roman" w:hAnsi="Times New Roman"/>
          <w:sz w:val="28"/>
          <w:szCs w:val="28"/>
        </w:rPr>
        <w:t>;</w:t>
      </w:r>
      <w:r w:rsidR="00E021D7" w:rsidRPr="005D3C38">
        <w:rPr>
          <w:rFonts w:ascii="Times New Roman" w:hAnsi="Times New Roman"/>
          <w:sz w:val="28"/>
          <w:szCs w:val="28"/>
        </w:rPr>
        <w:t xml:space="preserve"> </w:t>
      </w:r>
    </w:p>
    <w:p w:rsidR="00E021D7" w:rsidRPr="005D3C38" w:rsidRDefault="005D3C38" w:rsidP="005D3C38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E021D7" w:rsidRPr="005D3C38">
        <w:rPr>
          <w:rFonts w:ascii="Times New Roman" w:hAnsi="Times New Roman"/>
          <w:sz w:val="28"/>
          <w:szCs w:val="28"/>
        </w:rPr>
        <w:t>акторы</w:t>
      </w:r>
      <w:r>
        <w:rPr>
          <w:rFonts w:ascii="Times New Roman" w:hAnsi="Times New Roman"/>
          <w:sz w:val="28"/>
          <w:szCs w:val="28"/>
        </w:rPr>
        <w:t>;</w:t>
      </w:r>
    </w:p>
    <w:p w:rsidR="00E021D7" w:rsidRPr="005D3C38" w:rsidRDefault="005D3C38" w:rsidP="005D3C38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021D7" w:rsidRPr="005D3C38">
        <w:rPr>
          <w:rFonts w:ascii="Times New Roman" w:hAnsi="Times New Roman"/>
          <w:sz w:val="28"/>
          <w:szCs w:val="28"/>
        </w:rPr>
        <w:t>роцессы</w:t>
      </w:r>
      <w:r>
        <w:rPr>
          <w:rFonts w:ascii="Times New Roman" w:hAnsi="Times New Roman"/>
          <w:sz w:val="28"/>
          <w:szCs w:val="28"/>
        </w:rPr>
        <w:t>.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</w:t>
      </w:r>
      <w:r w:rsid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(УК-6.1,</w:t>
      </w:r>
      <w:r w:rsid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6.2,</w:t>
      </w:r>
      <w:r w:rsid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6.3)</w:t>
      </w:r>
    </w:p>
    <w:p w:rsidR="005223E1" w:rsidRDefault="005223E1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D3C38" w:rsidRPr="005D3C38" w:rsidRDefault="005D3C38" w:rsidP="005D3C38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5D3C38">
        <w:rPr>
          <w:rFonts w:ascii="Times New Roman" w:eastAsia="Aptos" w:hAnsi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E021D7" w:rsidRDefault="00E021D7" w:rsidP="005223E1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5D3C3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Перечислите основополагающие принципы </w:t>
      </w:r>
      <w:proofErr w:type="spellStart"/>
      <w:r w:rsidRPr="005D3C38">
        <w:rPr>
          <w:rFonts w:ascii="Times New Roman" w:hAnsi="Times New Roman"/>
          <w:iCs/>
          <w:color w:val="000000"/>
          <w:sz w:val="28"/>
          <w:szCs w:val="28"/>
          <w:lang w:eastAsia="ru-RU"/>
        </w:rPr>
        <w:t>акмеологии</w:t>
      </w:r>
      <w:proofErr w:type="spellEnd"/>
      <w:r w:rsidRPr="005D3C3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. </w:t>
      </w:r>
    </w:p>
    <w:p w:rsidR="005D3C38" w:rsidRPr="005223E1" w:rsidRDefault="005D3C38" w:rsidP="005D3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3E1">
        <w:rPr>
          <w:rFonts w:ascii="Times New Roman" w:hAnsi="Times New Roman"/>
          <w:sz w:val="28"/>
          <w:szCs w:val="28"/>
        </w:rPr>
        <w:t>Время выполнения – 10 мин.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sz w:val="28"/>
          <w:szCs w:val="28"/>
        </w:rPr>
        <w:t xml:space="preserve">Ожидаемый результат: </w:t>
      </w:r>
      <w:proofErr w:type="spellStart"/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Акмеология</w:t>
      </w:r>
      <w:proofErr w:type="spellEnd"/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базируется на общеметодологических и конкретных методологических принципах. Первая группа принципов включает в себя следующие принципы: детерминизма, развития, гуманизма.  Следующая группа </w:t>
      </w:r>
      <w:r w:rsidR="005D3C3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конкретные методологические принципы, к которым относятся личностный принцип, принцип жизнедеятельности, потенциальный и актуальный, операционально-технологический, обратной связи.</w:t>
      </w:r>
    </w:p>
    <w:p w:rsidR="00E021D7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Критерии оценивания: правильный ответ должен содержать минимум три смысловых элементы (обязательный минимум) из перечисленных:</w:t>
      </w:r>
    </w:p>
    <w:p w:rsidR="00E021D7" w:rsidRPr="005D3C38" w:rsidRDefault="00E021D7" w:rsidP="005D3C38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C38">
        <w:rPr>
          <w:rFonts w:ascii="Times New Roman" w:hAnsi="Times New Roman"/>
          <w:color w:val="000000"/>
          <w:sz w:val="28"/>
          <w:szCs w:val="28"/>
          <w:lang w:eastAsia="ru-RU"/>
        </w:rPr>
        <w:t>принцип детерминизма</w:t>
      </w:r>
      <w:r w:rsidR="005D3C38" w:rsidRPr="005D3C3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E021D7" w:rsidRPr="005D3C38" w:rsidRDefault="00E021D7" w:rsidP="005D3C38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C38">
        <w:rPr>
          <w:rFonts w:ascii="Times New Roman" w:hAnsi="Times New Roman"/>
          <w:color w:val="000000"/>
          <w:sz w:val="28"/>
          <w:szCs w:val="28"/>
          <w:lang w:eastAsia="ru-RU"/>
        </w:rPr>
        <w:t>принцип развития</w:t>
      </w:r>
      <w:r w:rsidR="005D3C38" w:rsidRPr="005D3C3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E021D7" w:rsidRPr="005D3C38" w:rsidRDefault="00E021D7" w:rsidP="005D3C38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C3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принцип гуманизма</w:t>
      </w:r>
      <w:r w:rsidR="005D3C38" w:rsidRPr="005D3C3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E021D7" w:rsidRPr="005D3C38" w:rsidRDefault="00E021D7" w:rsidP="005D3C38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C38">
        <w:rPr>
          <w:rFonts w:ascii="Times New Roman" w:hAnsi="Times New Roman"/>
          <w:color w:val="000000"/>
          <w:sz w:val="28"/>
          <w:szCs w:val="28"/>
          <w:lang w:eastAsia="ru-RU"/>
        </w:rPr>
        <w:t>личностный принцип</w:t>
      </w:r>
      <w:r w:rsidR="005D3C38" w:rsidRPr="005D3C3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E021D7" w:rsidRPr="005D3C38" w:rsidRDefault="00E021D7" w:rsidP="005D3C38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C38">
        <w:rPr>
          <w:rFonts w:ascii="Times New Roman" w:hAnsi="Times New Roman"/>
          <w:color w:val="000000"/>
          <w:sz w:val="28"/>
          <w:szCs w:val="28"/>
          <w:lang w:eastAsia="ru-RU"/>
        </w:rPr>
        <w:t>принцип жизнедеятельности</w:t>
      </w:r>
      <w:r w:rsidR="005D3C38" w:rsidRPr="005D3C3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E021D7" w:rsidRPr="005D3C38" w:rsidRDefault="00E021D7" w:rsidP="005D3C38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C38">
        <w:rPr>
          <w:rFonts w:ascii="Times New Roman" w:hAnsi="Times New Roman"/>
          <w:color w:val="000000"/>
          <w:sz w:val="28"/>
          <w:szCs w:val="28"/>
          <w:lang w:eastAsia="ru-RU"/>
        </w:rPr>
        <w:t>потенциальный и актуальный</w:t>
      </w:r>
      <w:r w:rsidR="005D3C38" w:rsidRPr="005D3C3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E021D7" w:rsidRPr="005D3C38" w:rsidRDefault="00E021D7" w:rsidP="005D3C38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C38">
        <w:rPr>
          <w:rFonts w:ascii="Times New Roman" w:hAnsi="Times New Roman"/>
          <w:color w:val="000000"/>
          <w:sz w:val="28"/>
          <w:szCs w:val="28"/>
          <w:lang w:eastAsia="ru-RU"/>
        </w:rPr>
        <w:t>операционально-технологический</w:t>
      </w:r>
      <w:r w:rsidR="005D3C38" w:rsidRPr="005D3C3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E021D7" w:rsidRPr="005D3C38" w:rsidRDefault="00E021D7" w:rsidP="005D3C38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C38">
        <w:rPr>
          <w:rFonts w:ascii="Times New Roman" w:hAnsi="Times New Roman"/>
          <w:color w:val="000000"/>
          <w:sz w:val="28"/>
          <w:szCs w:val="28"/>
          <w:lang w:eastAsia="ru-RU"/>
        </w:rPr>
        <w:t>обратной связи.</w:t>
      </w:r>
    </w:p>
    <w:p w:rsidR="00F33AA4" w:rsidRPr="005223E1" w:rsidRDefault="00E021D7" w:rsidP="005223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</w:t>
      </w:r>
      <w:r w:rsidR="00E712B5" w:rsidRPr="005223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223E1">
        <w:rPr>
          <w:rFonts w:ascii="Times New Roman" w:hAnsi="Times New Roman"/>
          <w:color w:val="000000"/>
          <w:sz w:val="28"/>
          <w:szCs w:val="28"/>
          <w:lang w:eastAsia="ru-RU"/>
        </w:rPr>
        <w:t>(УК-6.1,6.2,6.3)</w:t>
      </w:r>
    </w:p>
    <w:sectPr w:rsidR="00F33AA4" w:rsidRPr="005223E1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C1E84"/>
    <w:multiLevelType w:val="hybridMultilevel"/>
    <w:tmpl w:val="CD9203D2"/>
    <w:lvl w:ilvl="0" w:tplc="02DC08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6132"/>
    <w:multiLevelType w:val="hybridMultilevel"/>
    <w:tmpl w:val="87E84B6C"/>
    <w:lvl w:ilvl="0" w:tplc="662293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C65BE"/>
    <w:multiLevelType w:val="hybridMultilevel"/>
    <w:tmpl w:val="D06E874A"/>
    <w:lvl w:ilvl="0" w:tplc="5CFA6C8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23076"/>
    <w:multiLevelType w:val="hybridMultilevel"/>
    <w:tmpl w:val="979A7080"/>
    <w:lvl w:ilvl="0" w:tplc="5CFA6C8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92DE2"/>
    <w:multiLevelType w:val="hybridMultilevel"/>
    <w:tmpl w:val="121E7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D0A58"/>
    <w:multiLevelType w:val="hybridMultilevel"/>
    <w:tmpl w:val="1368DE0E"/>
    <w:lvl w:ilvl="0" w:tplc="662293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E3C5D"/>
    <w:multiLevelType w:val="hybridMultilevel"/>
    <w:tmpl w:val="983E1C58"/>
    <w:lvl w:ilvl="0" w:tplc="BDA84662">
      <w:start w:val="1"/>
      <w:numFmt w:val="decimal"/>
      <w:suff w:val="space"/>
      <w:lvlText w:val="%1."/>
      <w:lvlJc w:val="left"/>
      <w:pPr>
        <w:ind w:left="765" w:hanging="4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40B00"/>
    <w:multiLevelType w:val="hybridMultilevel"/>
    <w:tmpl w:val="E77AB59A"/>
    <w:lvl w:ilvl="0" w:tplc="C4FEFB7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21E95"/>
    <w:multiLevelType w:val="hybridMultilevel"/>
    <w:tmpl w:val="D9E02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D0DDC"/>
    <w:multiLevelType w:val="hybridMultilevel"/>
    <w:tmpl w:val="E80A6DF8"/>
    <w:lvl w:ilvl="0" w:tplc="0E30C8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E67CD"/>
    <w:multiLevelType w:val="hybridMultilevel"/>
    <w:tmpl w:val="0D84F440"/>
    <w:lvl w:ilvl="0" w:tplc="0E30C8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75CF0"/>
    <w:multiLevelType w:val="hybridMultilevel"/>
    <w:tmpl w:val="CE10C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A18CA"/>
    <w:multiLevelType w:val="hybridMultilevel"/>
    <w:tmpl w:val="03BEFCF4"/>
    <w:lvl w:ilvl="0" w:tplc="662293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2"/>
  </w:num>
  <w:num w:numId="5">
    <w:abstractNumId w:val="1"/>
  </w:num>
  <w:num w:numId="6">
    <w:abstractNumId w:val="5"/>
  </w:num>
  <w:num w:numId="7">
    <w:abstractNumId w:val="4"/>
  </w:num>
  <w:num w:numId="8">
    <w:abstractNumId w:val="10"/>
  </w:num>
  <w:num w:numId="9">
    <w:abstractNumId w:val="9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D7"/>
    <w:rsid w:val="00254202"/>
    <w:rsid w:val="00332E73"/>
    <w:rsid w:val="003411C0"/>
    <w:rsid w:val="0042578E"/>
    <w:rsid w:val="00471AB7"/>
    <w:rsid w:val="00475D4F"/>
    <w:rsid w:val="005223E1"/>
    <w:rsid w:val="00531298"/>
    <w:rsid w:val="005D3C38"/>
    <w:rsid w:val="006A29E1"/>
    <w:rsid w:val="0072392A"/>
    <w:rsid w:val="007641A0"/>
    <w:rsid w:val="007808E4"/>
    <w:rsid w:val="00786913"/>
    <w:rsid w:val="00794333"/>
    <w:rsid w:val="007D7B08"/>
    <w:rsid w:val="008742D8"/>
    <w:rsid w:val="00A63801"/>
    <w:rsid w:val="00A93556"/>
    <w:rsid w:val="00B162C0"/>
    <w:rsid w:val="00B36C5D"/>
    <w:rsid w:val="00B66804"/>
    <w:rsid w:val="00B80260"/>
    <w:rsid w:val="00BB05DB"/>
    <w:rsid w:val="00C21F8A"/>
    <w:rsid w:val="00D43911"/>
    <w:rsid w:val="00DF5710"/>
    <w:rsid w:val="00E021D7"/>
    <w:rsid w:val="00E712B5"/>
    <w:rsid w:val="00EE7FE3"/>
    <w:rsid w:val="00EF5EC4"/>
    <w:rsid w:val="00F3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7BFE"/>
  <w15:docId w15:val="{EA504785-BE79-4155-B000-FED488FD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1D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1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39"/>
    <w:rsid w:val="00E0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A63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10</cp:revision>
  <cp:lastPrinted>2025-09-15T12:27:00Z</cp:lastPrinted>
  <dcterms:created xsi:type="dcterms:W3CDTF">2025-09-22T10:59:00Z</dcterms:created>
  <dcterms:modified xsi:type="dcterms:W3CDTF">2025-09-28T10:31:00Z</dcterms:modified>
</cp:coreProperties>
</file>