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7134D" w14:textId="77777777" w:rsidR="00076817" w:rsidRPr="00F139D8" w:rsidRDefault="00076817" w:rsidP="00F139D8">
      <w:pPr>
        <w:ind w:firstLine="0"/>
        <w:jc w:val="center"/>
        <w:rPr>
          <w:b/>
          <w:color w:val="auto"/>
          <w:sz w:val="28"/>
        </w:rPr>
      </w:pPr>
      <w:r w:rsidRPr="00F139D8">
        <w:rPr>
          <w:b/>
          <w:color w:val="auto"/>
          <w:sz w:val="28"/>
        </w:rPr>
        <w:t>Комплект оценочных материалов</w:t>
      </w:r>
    </w:p>
    <w:p w14:paraId="608C19BB" w14:textId="6B397C2C" w:rsidR="00076817" w:rsidRPr="00F139D8" w:rsidRDefault="006D79AC" w:rsidP="00F139D8">
      <w:pPr>
        <w:ind w:left="1134" w:hanging="567"/>
        <w:jc w:val="center"/>
        <w:rPr>
          <w:b/>
          <w:color w:val="auto"/>
          <w:sz w:val="28"/>
        </w:rPr>
      </w:pPr>
      <w:r w:rsidRPr="00F139D8">
        <w:rPr>
          <w:b/>
          <w:color w:val="auto"/>
          <w:sz w:val="28"/>
        </w:rPr>
        <w:t xml:space="preserve">по </w:t>
      </w:r>
      <w:r w:rsidR="00076817" w:rsidRPr="00F139D8">
        <w:rPr>
          <w:b/>
          <w:color w:val="auto"/>
          <w:sz w:val="28"/>
        </w:rPr>
        <w:t>научно-исследовательск</w:t>
      </w:r>
      <w:r w:rsidR="001F5FAC" w:rsidRPr="00F139D8">
        <w:rPr>
          <w:b/>
          <w:color w:val="auto"/>
          <w:sz w:val="28"/>
        </w:rPr>
        <w:t>ой</w:t>
      </w:r>
      <w:r w:rsidR="00076817" w:rsidRPr="00F139D8">
        <w:rPr>
          <w:b/>
          <w:color w:val="auto"/>
          <w:sz w:val="28"/>
        </w:rPr>
        <w:t xml:space="preserve"> работ</w:t>
      </w:r>
      <w:r w:rsidR="001F5FAC" w:rsidRPr="00F139D8">
        <w:rPr>
          <w:b/>
          <w:color w:val="auto"/>
          <w:sz w:val="28"/>
        </w:rPr>
        <w:t>е</w:t>
      </w:r>
    </w:p>
    <w:p w14:paraId="79C413F1" w14:textId="628C6438" w:rsidR="00076817" w:rsidRPr="00F139D8" w:rsidRDefault="00076817" w:rsidP="00076817">
      <w:pPr>
        <w:ind w:left="1134" w:hanging="567"/>
        <w:jc w:val="center"/>
        <w:rPr>
          <w:color w:val="auto"/>
          <w:sz w:val="28"/>
        </w:rPr>
      </w:pPr>
    </w:p>
    <w:p w14:paraId="4C8BFD00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  <w:r w:rsidRPr="00F139D8">
        <w:rPr>
          <w:b/>
          <w:color w:val="auto"/>
          <w:sz w:val="28"/>
        </w:rPr>
        <w:t>Задания закрытого типа</w:t>
      </w:r>
    </w:p>
    <w:p w14:paraId="3175C7A3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</w:p>
    <w:p w14:paraId="0E787B81" w14:textId="77777777" w:rsidR="00076817" w:rsidRPr="00F139D8" w:rsidRDefault="00076817" w:rsidP="00076817">
      <w:pPr>
        <w:ind w:left="708" w:firstLine="0"/>
        <w:jc w:val="both"/>
        <w:rPr>
          <w:color w:val="auto"/>
          <w:sz w:val="28"/>
        </w:rPr>
      </w:pPr>
      <w:r w:rsidRPr="00F139D8">
        <w:rPr>
          <w:b/>
          <w:color w:val="auto"/>
          <w:sz w:val="28"/>
        </w:rPr>
        <w:t>Задания закрытого типа на выбор правильного ответа</w:t>
      </w:r>
    </w:p>
    <w:p w14:paraId="4BFB0EC7" w14:textId="77777777" w:rsidR="00076817" w:rsidRPr="00F139D8" w:rsidRDefault="00076817" w:rsidP="00076817">
      <w:pPr>
        <w:ind w:firstLine="0"/>
        <w:jc w:val="both"/>
        <w:rPr>
          <w:color w:val="auto"/>
          <w:sz w:val="28"/>
        </w:rPr>
      </w:pPr>
    </w:p>
    <w:p w14:paraId="7972B8D6" w14:textId="01276A99" w:rsidR="00076817" w:rsidRPr="00F139D8" w:rsidRDefault="00076817" w:rsidP="00076817">
      <w:pPr>
        <w:pStyle w:val="a4"/>
        <w:spacing w:beforeAutospacing="0" w:afterAutospacing="0"/>
        <w:contextualSpacing/>
        <w:jc w:val="both"/>
        <w:rPr>
          <w:color w:val="auto"/>
          <w:sz w:val="28"/>
        </w:rPr>
      </w:pPr>
      <w:r w:rsidRPr="00F139D8">
        <w:rPr>
          <w:bCs/>
          <w:color w:val="auto"/>
          <w:sz w:val="28"/>
        </w:rPr>
        <w:t>1.</w:t>
      </w:r>
      <w:r w:rsidRPr="00F139D8">
        <w:rPr>
          <w:b/>
          <w:color w:val="auto"/>
          <w:sz w:val="28"/>
        </w:rPr>
        <w:t xml:space="preserve"> </w:t>
      </w:r>
      <w:r w:rsidRPr="00F139D8">
        <w:rPr>
          <w:i/>
          <w:color w:val="auto"/>
          <w:sz w:val="28"/>
        </w:rPr>
        <w:t>Выберите один правильный ответ.</w:t>
      </w:r>
    </w:p>
    <w:p w14:paraId="433ED062" w14:textId="77777777" w:rsidR="00060966" w:rsidRPr="00F139D8" w:rsidRDefault="00060966" w:rsidP="00060966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Какова основная цель производственной практики (научно-исследовательской работы) для магистрантов?</w:t>
      </w:r>
    </w:p>
    <w:p w14:paraId="5BCD2A73" w14:textId="50F4E250" w:rsidR="00060966" w:rsidRPr="00F139D8" w:rsidRDefault="00060966" w:rsidP="00060966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А) Получени</w:t>
      </w:r>
      <w:r w:rsidR="00B534DA" w:rsidRPr="00F139D8">
        <w:rPr>
          <w:color w:val="auto"/>
          <w:sz w:val="28"/>
        </w:rPr>
        <w:t>е навыков преподавания издательского дела</w:t>
      </w:r>
      <w:r w:rsidR="00411F84">
        <w:rPr>
          <w:color w:val="auto"/>
          <w:sz w:val="28"/>
        </w:rPr>
        <w:t>;</w:t>
      </w:r>
    </w:p>
    <w:p w14:paraId="68E26F5E" w14:textId="1F80B174" w:rsidR="00060966" w:rsidRPr="00F139D8" w:rsidRDefault="00060966" w:rsidP="00060966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Б) Закрепление, расширение и углубление знаний, полученных при изучении дисциплин</w:t>
      </w:r>
      <w:r w:rsidR="00411F84">
        <w:rPr>
          <w:color w:val="auto"/>
          <w:sz w:val="28"/>
        </w:rPr>
        <w:t>;</w:t>
      </w:r>
    </w:p>
    <w:p w14:paraId="51D75113" w14:textId="34C56685" w:rsidR="00060966" w:rsidRPr="00F139D8" w:rsidRDefault="00060966" w:rsidP="00060966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В) Разработка новых образовательных технологий</w:t>
      </w:r>
      <w:r w:rsidR="00411F84">
        <w:rPr>
          <w:color w:val="auto"/>
          <w:sz w:val="28"/>
        </w:rPr>
        <w:t>;</w:t>
      </w:r>
    </w:p>
    <w:p w14:paraId="4C4E1D45" w14:textId="5A40BE5D" w:rsidR="00060966" w:rsidRPr="00F139D8" w:rsidRDefault="00060966" w:rsidP="00060966">
      <w:pPr>
        <w:pStyle w:val="a4"/>
        <w:spacing w:beforeAutospacing="0" w:afterAutospacing="0"/>
        <w:contextualSpacing/>
        <w:jc w:val="both"/>
        <w:rPr>
          <w:caps/>
          <w:color w:val="auto"/>
          <w:sz w:val="28"/>
        </w:rPr>
      </w:pPr>
      <w:r w:rsidRPr="00F139D8">
        <w:rPr>
          <w:color w:val="auto"/>
          <w:sz w:val="28"/>
        </w:rPr>
        <w:t>Г) Проведение социологических исследований</w:t>
      </w:r>
      <w:r w:rsidR="00411F84">
        <w:rPr>
          <w:color w:val="auto"/>
          <w:sz w:val="28"/>
        </w:rPr>
        <w:t>.</w:t>
      </w:r>
    </w:p>
    <w:p w14:paraId="6BC5B1F6" w14:textId="77777777" w:rsidR="00060966" w:rsidRPr="00F139D8" w:rsidRDefault="00060966" w:rsidP="00060966">
      <w:pPr>
        <w:pStyle w:val="a4"/>
        <w:spacing w:beforeAutospacing="0" w:afterAutospacing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Правильный ответ: Б</w:t>
      </w:r>
    </w:p>
    <w:p w14:paraId="0700B2FE" w14:textId="6273643E" w:rsidR="005A0253" w:rsidRPr="00F139D8" w:rsidRDefault="005A0253" w:rsidP="005A0253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</w:t>
      </w:r>
      <w:r w:rsidR="00B3276B" w:rsidRPr="00F139D8">
        <w:rPr>
          <w:color w:val="auto"/>
          <w:sz w:val="28"/>
        </w:rPr>
        <w:t>, ПК-1.5, ПК-1.6, ПК-1.7</w:t>
      </w:r>
      <w:r w:rsidRPr="00F139D8">
        <w:rPr>
          <w:color w:val="auto"/>
          <w:sz w:val="28"/>
        </w:rPr>
        <w:t>), ПК-2 (ПК-2.1, ПК-2.2, ПК-2.3)</w:t>
      </w:r>
    </w:p>
    <w:p w14:paraId="5A8CA4D0" w14:textId="6A2ACCD3" w:rsidR="00076817" w:rsidRPr="00F139D8" w:rsidRDefault="00076817" w:rsidP="00076817">
      <w:pPr>
        <w:pStyle w:val="a4"/>
        <w:spacing w:beforeAutospacing="0" w:afterAutospacing="0"/>
        <w:contextualSpacing/>
        <w:jc w:val="both"/>
        <w:rPr>
          <w:color w:val="auto"/>
          <w:sz w:val="28"/>
        </w:rPr>
      </w:pPr>
    </w:p>
    <w:p w14:paraId="4B45F80C" w14:textId="77777777" w:rsidR="00076817" w:rsidRPr="00F139D8" w:rsidRDefault="00076817" w:rsidP="00076817">
      <w:pPr>
        <w:pStyle w:val="a4"/>
        <w:spacing w:beforeAutospacing="0" w:afterAutospacing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2. </w:t>
      </w:r>
      <w:r w:rsidRPr="00F139D8">
        <w:rPr>
          <w:i/>
          <w:color w:val="auto"/>
          <w:sz w:val="28"/>
        </w:rPr>
        <w:t>Выберите один правильный ответ.</w:t>
      </w:r>
    </w:p>
    <w:p w14:paraId="010A495D" w14:textId="77777777" w:rsidR="001B36CA" w:rsidRPr="00F139D8" w:rsidRDefault="001B36CA" w:rsidP="001B36CA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Какой тип практики предусмотрен в программе?</w:t>
      </w:r>
    </w:p>
    <w:p w14:paraId="02AD2BA3" w14:textId="4F27CFE9" w:rsidR="001B36CA" w:rsidRPr="00F139D8" w:rsidRDefault="001B36CA" w:rsidP="001B36CA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А) Педагогическая</w:t>
      </w:r>
      <w:r w:rsidR="00411F84">
        <w:rPr>
          <w:color w:val="auto"/>
          <w:sz w:val="28"/>
        </w:rPr>
        <w:t>;</w:t>
      </w:r>
    </w:p>
    <w:p w14:paraId="486FBE31" w14:textId="00DE9A77" w:rsidR="001B36CA" w:rsidRPr="00F139D8" w:rsidRDefault="001B36CA" w:rsidP="001B36CA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Б) Научно-исследовательская</w:t>
      </w:r>
      <w:r w:rsidR="00411F84">
        <w:rPr>
          <w:color w:val="auto"/>
          <w:sz w:val="28"/>
        </w:rPr>
        <w:t>;</w:t>
      </w:r>
    </w:p>
    <w:p w14:paraId="01E04910" w14:textId="5324B70B" w:rsidR="001B36CA" w:rsidRPr="00F139D8" w:rsidRDefault="001B36CA" w:rsidP="001B36CA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В) Производственная</w:t>
      </w:r>
      <w:r w:rsidR="00411F84">
        <w:rPr>
          <w:color w:val="auto"/>
          <w:sz w:val="28"/>
        </w:rPr>
        <w:t>;</w:t>
      </w:r>
    </w:p>
    <w:p w14:paraId="145F9B38" w14:textId="33099FC2" w:rsidR="001B36CA" w:rsidRPr="00F139D8" w:rsidRDefault="001B36CA" w:rsidP="001B36CA">
      <w:pPr>
        <w:ind w:firstLine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Г) Социальная</w:t>
      </w:r>
      <w:r w:rsidR="00411F84">
        <w:rPr>
          <w:color w:val="auto"/>
          <w:sz w:val="28"/>
        </w:rPr>
        <w:t>.</w:t>
      </w:r>
    </w:p>
    <w:p w14:paraId="32D273DC" w14:textId="77777777" w:rsidR="001B36CA" w:rsidRPr="00F139D8" w:rsidRDefault="001B36CA" w:rsidP="001B36CA">
      <w:pPr>
        <w:pStyle w:val="a4"/>
        <w:spacing w:beforeAutospacing="0" w:afterAutospacing="0"/>
        <w:contextualSpacing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Правильный ответ: Б</w:t>
      </w:r>
    </w:p>
    <w:p w14:paraId="2E6F023E" w14:textId="77777777" w:rsidR="00B3276B" w:rsidRPr="00F139D8" w:rsidRDefault="00B3276B" w:rsidP="00B3276B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795EBF2A" w14:textId="77777777" w:rsidR="00076817" w:rsidRPr="00F139D8" w:rsidRDefault="00076817" w:rsidP="00076817">
      <w:pPr>
        <w:ind w:firstLine="0"/>
        <w:jc w:val="both"/>
        <w:rPr>
          <w:color w:val="auto"/>
          <w:sz w:val="28"/>
        </w:rPr>
      </w:pPr>
    </w:p>
    <w:p w14:paraId="42D8A984" w14:textId="61E6FFEB" w:rsidR="00076817" w:rsidRPr="00F139D8" w:rsidRDefault="00076817" w:rsidP="00076817">
      <w:pPr>
        <w:widowControl/>
        <w:ind w:left="708" w:firstLine="0"/>
        <w:jc w:val="both"/>
        <w:rPr>
          <w:b/>
          <w:color w:val="auto"/>
          <w:sz w:val="28"/>
        </w:rPr>
      </w:pPr>
      <w:r w:rsidRPr="00F139D8">
        <w:rPr>
          <w:b/>
          <w:color w:val="auto"/>
          <w:sz w:val="28"/>
        </w:rPr>
        <w:t xml:space="preserve">Задания закрытого типа на установление соответствия </w:t>
      </w:r>
    </w:p>
    <w:p w14:paraId="0CEBFF27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</w:p>
    <w:p w14:paraId="54A8389C" w14:textId="6BA930C8" w:rsidR="00076817" w:rsidRPr="00F139D8" w:rsidRDefault="00076817" w:rsidP="00076817">
      <w:pPr>
        <w:ind w:firstLine="0"/>
        <w:jc w:val="both"/>
        <w:rPr>
          <w:i/>
          <w:color w:val="auto"/>
          <w:sz w:val="28"/>
        </w:rPr>
      </w:pPr>
      <w:r w:rsidRPr="00F139D8">
        <w:rPr>
          <w:iCs/>
          <w:color w:val="auto"/>
          <w:sz w:val="28"/>
        </w:rPr>
        <w:t>1.</w:t>
      </w:r>
      <w:r w:rsidRPr="00F139D8">
        <w:rPr>
          <w:i/>
          <w:color w:val="auto"/>
          <w:sz w:val="28"/>
        </w:rPr>
        <w:t xml:space="preserve"> 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139D8" w:rsidRPr="00F139D8" w14:paraId="0DCBF2B7" w14:textId="77777777" w:rsidTr="00076817">
        <w:trPr>
          <w:trHeight w:val="360"/>
        </w:trPr>
        <w:tc>
          <w:tcPr>
            <w:tcW w:w="4678" w:type="dxa"/>
          </w:tcPr>
          <w:p w14:paraId="2BEFC0DD" w14:textId="0F98E534" w:rsidR="00076817" w:rsidRPr="00F139D8" w:rsidRDefault="00076817" w:rsidP="00076817">
            <w:pPr>
              <w:ind w:firstLine="0"/>
              <w:jc w:val="center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Этап</w:t>
            </w:r>
          </w:p>
        </w:tc>
        <w:tc>
          <w:tcPr>
            <w:tcW w:w="4678" w:type="dxa"/>
          </w:tcPr>
          <w:p w14:paraId="27C6B9A0" w14:textId="779DB92E" w:rsidR="00076817" w:rsidRPr="00F139D8" w:rsidRDefault="00076817" w:rsidP="00076817">
            <w:pPr>
              <w:widowControl/>
              <w:spacing w:before="120" w:after="120"/>
              <w:ind w:left="120" w:right="120" w:hanging="120"/>
              <w:jc w:val="center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Содержание</w:t>
            </w:r>
          </w:p>
        </w:tc>
      </w:tr>
      <w:tr w:rsidR="00F139D8" w:rsidRPr="00F139D8" w14:paraId="468BB7CA" w14:textId="77777777" w:rsidTr="00076817">
        <w:trPr>
          <w:trHeight w:val="360"/>
        </w:trPr>
        <w:tc>
          <w:tcPr>
            <w:tcW w:w="4678" w:type="dxa"/>
          </w:tcPr>
          <w:p w14:paraId="54909069" w14:textId="77777777" w:rsidR="00076817" w:rsidRPr="00F139D8" w:rsidRDefault="00076817" w:rsidP="00076817">
            <w:pPr>
              <w:numPr>
                <w:ilvl w:val="0"/>
                <w:numId w:val="3"/>
              </w:numPr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Предварительный этап</w:t>
            </w:r>
          </w:p>
        </w:tc>
        <w:tc>
          <w:tcPr>
            <w:tcW w:w="4678" w:type="dxa"/>
          </w:tcPr>
          <w:p w14:paraId="490100E2" w14:textId="77777777" w:rsidR="00076817" w:rsidRPr="00F139D8" w:rsidRDefault="00076817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А) Выполнение заданий по практике под наставлением руководителя</w:t>
            </w:r>
          </w:p>
        </w:tc>
      </w:tr>
      <w:tr w:rsidR="00F139D8" w:rsidRPr="00F139D8" w14:paraId="3FA67AFA" w14:textId="77777777" w:rsidTr="00076817">
        <w:trPr>
          <w:trHeight w:val="1068"/>
        </w:trPr>
        <w:tc>
          <w:tcPr>
            <w:tcW w:w="4678" w:type="dxa"/>
          </w:tcPr>
          <w:p w14:paraId="7916AA7A" w14:textId="77777777" w:rsidR="00076817" w:rsidRPr="00F139D8" w:rsidRDefault="00076817" w:rsidP="00076817">
            <w:pPr>
              <w:numPr>
                <w:ilvl w:val="0"/>
                <w:numId w:val="3"/>
              </w:numPr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75971250" w14:textId="77777777" w:rsidR="00076817" w:rsidRPr="00F139D8" w:rsidRDefault="00076817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Б) Ознакомление с деятельностью организации, правилами внутреннего распорядка.</w:t>
            </w:r>
          </w:p>
        </w:tc>
      </w:tr>
      <w:tr w:rsidR="00F139D8" w:rsidRPr="00F139D8" w14:paraId="2C8A08B7" w14:textId="77777777" w:rsidTr="00076817">
        <w:tc>
          <w:tcPr>
            <w:tcW w:w="4678" w:type="dxa"/>
          </w:tcPr>
          <w:p w14:paraId="70C8A2A8" w14:textId="77777777" w:rsidR="00076817" w:rsidRPr="00F139D8" w:rsidRDefault="00076817" w:rsidP="00076817">
            <w:pPr>
              <w:numPr>
                <w:ilvl w:val="0"/>
                <w:numId w:val="3"/>
              </w:numPr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lastRenderedPageBreak/>
              <w:t>Заключительный этап</w:t>
            </w:r>
          </w:p>
        </w:tc>
        <w:tc>
          <w:tcPr>
            <w:tcW w:w="4678" w:type="dxa"/>
          </w:tcPr>
          <w:p w14:paraId="5C14FF11" w14:textId="77777777" w:rsidR="00076817" w:rsidRPr="00F139D8" w:rsidRDefault="00076817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В) Подготовка отчета по практике и его защита.</w:t>
            </w:r>
          </w:p>
        </w:tc>
      </w:tr>
    </w:tbl>
    <w:p w14:paraId="467D30A4" w14:textId="77777777" w:rsidR="00076817" w:rsidRPr="00F139D8" w:rsidRDefault="00076817" w:rsidP="00076817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Правильный ответ: 1-Б, 2-А, 3-В </w:t>
      </w:r>
    </w:p>
    <w:p w14:paraId="5D454B1C" w14:textId="77777777" w:rsidR="00B3276B" w:rsidRPr="00F139D8" w:rsidRDefault="00B3276B" w:rsidP="00B3276B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1D0547DF" w14:textId="77777777" w:rsidR="00076817" w:rsidRPr="00F139D8" w:rsidRDefault="00076817" w:rsidP="00076817">
      <w:pPr>
        <w:ind w:firstLine="0"/>
        <w:jc w:val="both"/>
        <w:rPr>
          <w:color w:val="auto"/>
          <w:sz w:val="28"/>
        </w:rPr>
      </w:pPr>
    </w:p>
    <w:p w14:paraId="6EA2E97C" w14:textId="4DA22D9C" w:rsidR="00076817" w:rsidRPr="00F139D8" w:rsidRDefault="00076817" w:rsidP="00076817">
      <w:pPr>
        <w:ind w:firstLine="0"/>
        <w:jc w:val="both"/>
        <w:rPr>
          <w:i/>
          <w:color w:val="auto"/>
          <w:sz w:val="28"/>
        </w:rPr>
      </w:pPr>
      <w:r w:rsidRPr="00F139D8">
        <w:rPr>
          <w:iCs/>
          <w:color w:val="auto"/>
          <w:sz w:val="28"/>
        </w:rPr>
        <w:t>2.</w:t>
      </w:r>
      <w:r w:rsidRPr="00F139D8">
        <w:rPr>
          <w:i/>
          <w:color w:val="auto"/>
          <w:sz w:val="28"/>
        </w:rPr>
        <w:t xml:space="preserve"> Установите правильное соответствие между навыками и их содержанием. Каждому элементу левого столбца соответствует только один элемент правого столбца</w:t>
      </w:r>
    </w:p>
    <w:p w14:paraId="61BC9F6C" w14:textId="77777777" w:rsidR="007851A3" w:rsidRPr="00F139D8" w:rsidRDefault="007851A3" w:rsidP="00076817">
      <w:pPr>
        <w:ind w:firstLine="0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139D8" w:rsidRPr="00F139D8" w14:paraId="3A8C1957" w14:textId="77777777" w:rsidTr="00132F54">
        <w:trPr>
          <w:trHeight w:val="360"/>
        </w:trPr>
        <w:tc>
          <w:tcPr>
            <w:tcW w:w="4678" w:type="dxa"/>
          </w:tcPr>
          <w:p w14:paraId="39AA8464" w14:textId="77777777" w:rsidR="001053AF" w:rsidRPr="00F139D8" w:rsidRDefault="001053AF" w:rsidP="00132F54">
            <w:pPr>
              <w:ind w:firstLine="0"/>
              <w:jc w:val="center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Этап</w:t>
            </w:r>
          </w:p>
        </w:tc>
        <w:tc>
          <w:tcPr>
            <w:tcW w:w="4678" w:type="dxa"/>
          </w:tcPr>
          <w:p w14:paraId="5DA5BE8D" w14:textId="77777777" w:rsidR="001053AF" w:rsidRPr="00F139D8" w:rsidRDefault="001053AF" w:rsidP="00132F54">
            <w:pPr>
              <w:ind w:firstLine="0"/>
              <w:jc w:val="center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Содержание</w:t>
            </w:r>
          </w:p>
        </w:tc>
      </w:tr>
      <w:tr w:rsidR="00F139D8" w:rsidRPr="00F139D8" w14:paraId="2883429C" w14:textId="77777777" w:rsidTr="00132F54">
        <w:trPr>
          <w:trHeight w:val="360"/>
        </w:trPr>
        <w:tc>
          <w:tcPr>
            <w:tcW w:w="4678" w:type="dxa"/>
          </w:tcPr>
          <w:p w14:paraId="2BB4EA96" w14:textId="77777777" w:rsidR="001053AF" w:rsidRPr="00F139D8" w:rsidRDefault="001053AF" w:rsidP="001053AF">
            <w:pPr>
              <w:widowControl/>
              <w:numPr>
                <w:ilvl w:val="0"/>
                <w:numId w:val="5"/>
              </w:numPr>
              <w:ind w:left="36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Вводный этап</w:t>
            </w:r>
          </w:p>
        </w:tc>
        <w:tc>
          <w:tcPr>
            <w:tcW w:w="4678" w:type="dxa"/>
          </w:tcPr>
          <w:p w14:paraId="56983703" w14:textId="77777777" w:rsidR="001053AF" w:rsidRPr="00F139D8" w:rsidRDefault="001053AF" w:rsidP="00132F54">
            <w:pPr>
              <w:ind w:firstLine="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А) Оформление отчета о НИР, подготовка тезисов, выступление на конференции.</w:t>
            </w:r>
          </w:p>
        </w:tc>
      </w:tr>
      <w:tr w:rsidR="00F139D8" w:rsidRPr="00F139D8" w14:paraId="37EF54DA" w14:textId="77777777" w:rsidTr="00132F54">
        <w:trPr>
          <w:trHeight w:val="360"/>
        </w:trPr>
        <w:tc>
          <w:tcPr>
            <w:tcW w:w="4678" w:type="dxa"/>
          </w:tcPr>
          <w:p w14:paraId="4E9F3050" w14:textId="77777777" w:rsidR="001053AF" w:rsidRPr="00F139D8" w:rsidRDefault="001053AF" w:rsidP="001053AF">
            <w:pPr>
              <w:widowControl/>
              <w:numPr>
                <w:ilvl w:val="0"/>
                <w:numId w:val="5"/>
              </w:numPr>
              <w:ind w:left="36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4C0D5E81" w14:textId="77777777" w:rsidR="001053AF" w:rsidRPr="00F139D8" w:rsidRDefault="001053AF" w:rsidP="00132F54">
            <w:pPr>
              <w:ind w:firstLine="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Б) Формирование цели и задач НИР, утверждение плана работы.</w:t>
            </w:r>
          </w:p>
        </w:tc>
      </w:tr>
      <w:tr w:rsidR="00F139D8" w:rsidRPr="00F139D8" w14:paraId="2EFB2399" w14:textId="77777777" w:rsidTr="00132F54">
        <w:tc>
          <w:tcPr>
            <w:tcW w:w="4678" w:type="dxa"/>
          </w:tcPr>
          <w:p w14:paraId="73970ECD" w14:textId="77777777" w:rsidR="001053AF" w:rsidRPr="00F139D8" w:rsidRDefault="001053AF" w:rsidP="001053AF">
            <w:pPr>
              <w:widowControl/>
              <w:numPr>
                <w:ilvl w:val="0"/>
                <w:numId w:val="5"/>
              </w:numPr>
              <w:ind w:left="36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Итоговый этап</w:t>
            </w:r>
          </w:p>
        </w:tc>
        <w:tc>
          <w:tcPr>
            <w:tcW w:w="4678" w:type="dxa"/>
          </w:tcPr>
          <w:p w14:paraId="051FC5FD" w14:textId="77777777" w:rsidR="001053AF" w:rsidRPr="00F139D8" w:rsidRDefault="001053AF" w:rsidP="00132F54">
            <w:pPr>
              <w:ind w:firstLine="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В) Оформление индивидуального плана, анализ источников, обоснование методов исследования.</w:t>
            </w:r>
          </w:p>
        </w:tc>
      </w:tr>
    </w:tbl>
    <w:p w14:paraId="73917042" w14:textId="77777777" w:rsidR="001053AF" w:rsidRPr="00F139D8" w:rsidRDefault="001053AF" w:rsidP="001053AF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Правильный ответ: 1-Б, 2-В, 3-А </w:t>
      </w:r>
    </w:p>
    <w:p w14:paraId="43DD4190" w14:textId="177F718C" w:rsidR="00B3276B" w:rsidRPr="00F139D8" w:rsidRDefault="00B3276B" w:rsidP="00B3276B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0F33D45D" w14:textId="5B743099" w:rsidR="0062410D" w:rsidRPr="00F139D8" w:rsidRDefault="0062410D" w:rsidP="00B3276B">
      <w:pPr>
        <w:pStyle w:val="a4"/>
        <w:spacing w:beforeAutospacing="0" w:afterAutospacing="0"/>
        <w:jc w:val="both"/>
        <w:rPr>
          <w:color w:val="auto"/>
          <w:sz w:val="28"/>
        </w:rPr>
      </w:pPr>
    </w:p>
    <w:p w14:paraId="76E4A53E" w14:textId="1CB9D810" w:rsidR="0062410D" w:rsidRPr="00F139D8" w:rsidRDefault="0062410D" w:rsidP="0062410D">
      <w:pPr>
        <w:widowControl/>
        <w:ind w:firstLine="0"/>
        <w:jc w:val="both"/>
        <w:rPr>
          <w:color w:val="auto"/>
          <w:sz w:val="28"/>
        </w:rPr>
      </w:pPr>
      <w:r w:rsidRPr="00F139D8">
        <w:rPr>
          <w:iCs/>
          <w:color w:val="auto"/>
          <w:sz w:val="28"/>
        </w:rPr>
        <w:t>3.</w:t>
      </w:r>
      <w:r w:rsidRPr="00F139D8">
        <w:rPr>
          <w:i/>
          <w:color w:val="auto"/>
          <w:sz w:val="28"/>
        </w:rPr>
        <w:t xml:space="preserve"> Установите правильное соответствие между типом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139D8" w:rsidRPr="00F139D8" w14:paraId="105011ED" w14:textId="77777777" w:rsidTr="001371C0">
        <w:trPr>
          <w:trHeight w:val="360"/>
        </w:trPr>
        <w:tc>
          <w:tcPr>
            <w:tcW w:w="4678" w:type="dxa"/>
          </w:tcPr>
          <w:p w14:paraId="3CA42E04" w14:textId="77777777" w:rsidR="0062410D" w:rsidRPr="00F139D8" w:rsidRDefault="0062410D" w:rsidP="00132F54">
            <w:pPr>
              <w:widowControl/>
              <w:ind w:firstLine="0"/>
              <w:jc w:val="center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Тип работы</w:t>
            </w:r>
          </w:p>
        </w:tc>
        <w:tc>
          <w:tcPr>
            <w:tcW w:w="4678" w:type="dxa"/>
          </w:tcPr>
          <w:p w14:paraId="018617EA" w14:textId="77777777" w:rsidR="0062410D" w:rsidRPr="00F139D8" w:rsidRDefault="0062410D" w:rsidP="00132F54">
            <w:pPr>
              <w:ind w:firstLine="0"/>
              <w:jc w:val="center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Содержание</w:t>
            </w:r>
          </w:p>
        </w:tc>
      </w:tr>
      <w:tr w:rsidR="00F139D8" w:rsidRPr="00F139D8" w14:paraId="304F4082" w14:textId="77777777" w:rsidTr="001371C0">
        <w:trPr>
          <w:trHeight w:val="360"/>
        </w:trPr>
        <w:tc>
          <w:tcPr>
            <w:tcW w:w="4678" w:type="dxa"/>
          </w:tcPr>
          <w:p w14:paraId="6ACC6120" w14:textId="77777777" w:rsidR="0062410D" w:rsidRPr="00F139D8" w:rsidRDefault="0062410D" w:rsidP="00132F54">
            <w:pPr>
              <w:widowControl w:val="0"/>
              <w:numPr>
                <w:ilvl w:val="0"/>
                <w:numId w:val="6"/>
              </w:numPr>
              <w:ind w:left="36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Организационная работа</w:t>
            </w:r>
          </w:p>
        </w:tc>
        <w:tc>
          <w:tcPr>
            <w:tcW w:w="4678" w:type="dxa"/>
          </w:tcPr>
          <w:p w14:paraId="3DB6FE86" w14:textId="77777777" w:rsidR="0062410D" w:rsidRPr="00F139D8" w:rsidRDefault="0062410D" w:rsidP="00132F54">
            <w:pPr>
              <w:ind w:firstLine="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А) Участие в установочной и заключительной конференции, подготовка отчетной документации.</w:t>
            </w:r>
          </w:p>
        </w:tc>
      </w:tr>
      <w:tr w:rsidR="00F139D8" w:rsidRPr="00F139D8" w14:paraId="3E124AB7" w14:textId="77777777" w:rsidTr="001371C0">
        <w:trPr>
          <w:trHeight w:val="360"/>
        </w:trPr>
        <w:tc>
          <w:tcPr>
            <w:tcW w:w="4678" w:type="dxa"/>
          </w:tcPr>
          <w:p w14:paraId="6B6A8F4B" w14:textId="77777777" w:rsidR="0062410D" w:rsidRPr="00F139D8" w:rsidRDefault="0062410D" w:rsidP="00132F54">
            <w:pPr>
              <w:widowControl w:val="0"/>
              <w:numPr>
                <w:ilvl w:val="0"/>
                <w:numId w:val="6"/>
              </w:numPr>
              <w:ind w:left="36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Теоретическая работа</w:t>
            </w:r>
          </w:p>
        </w:tc>
        <w:tc>
          <w:tcPr>
            <w:tcW w:w="4678" w:type="dxa"/>
          </w:tcPr>
          <w:p w14:paraId="720828CE" w14:textId="77777777" w:rsidR="0062410D" w:rsidRPr="00F139D8" w:rsidRDefault="0062410D" w:rsidP="00132F54">
            <w:pPr>
              <w:ind w:firstLine="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Б) Ознакомление с научной литературой, обзор основных направлений научной деятельности.</w:t>
            </w:r>
          </w:p>
        </w:tc>
      </w:tr>
      <w:tr w:rsidR="00F139D8" w:rsidRPr="00F139D8" w14:paraId="61DF0C0A" w14:textId="77777777" w:rsidTr="001371C0">
        <w:tc>
          <w:tcPr>
            <w:tcW w:w="4678" w:type="dxa"/>
          </w:tcPr>
          <w:p w14:paraId="5EC92D43" w14:textId="77777777" w:rsidR="0062410D" w:rsidRPr="00F139D8" w:rsidRDefault="0062410D" w:rsidP="00132F54">
            <w:pPr>
              <w:widowControl w:val="0"/>
              <w:numPr>
                <w:ilvl w:val="0"/>
                <w:numId w:val="6"/>
              </w:numPr>
              <w:ind w:left="36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Практическая работа</w:t>
            </w:r>
          </w:p>
        </w:tc>
        <w:tc>
          <w:tcPr>
            <w:tcW w:w="4678" w:type="dxa"/>
          </w:tcPr>
          <w:p w14:paraId="66DA5AEC" w14:textId="77777777" w:rsidR="0062410D" w:rsidRPr="00F139D8" w:rsidRDefault="0062410D" w:rsidP="00132F54">
            <w:pPr>
              <w:ind w:firstLine="0"/>
              <w:jc w:val="both"/>
              <w:rPr>
                <w:color w:val="auto"/>
                <w:sz w:val="28"/>
              </w:rPr>
            </w:pPr>
            <w:r w:rsidRPr="00F139D8">
              <w:rPr>
                <w:color w:val="auto"/>
                <w:sz w:val="28"/>
              </w:rPr>
              <w:t>В) Разработка теоретической концепции, написание реферативного обзора, анализ литературы.</w:t>
            </w:r>
          </w:p>
        </w:tc>
      </w:tr>
    </w:tbl>
    <w:p w14:paraId="7346BA0D" w14:textId="77777777" w:rsidR="001371C0" w:rsidRPr="00F139D8" w:rsidRDefault="001371C0" w:rsidP="001371C0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13793926" w14:textId="77777777" w:rsidR="0062410D" w:rsidRPr="00F139D8" w:rsidRDefault="0062410D" w:rsidP="00B3276B">
      <w:pPr>
        <w:pStyle w:val="a4"/>
        <w:spacing w:beforeAutospacing="0" w:afterAutospacing="0"/>
        <w:jc w:val="both"/>
        <w:rPr>
          <w:color w:val="auto"/>
          <w:sz w:val="28"/>
        </w:rPr>
      </w:pPr>
    </w:p>
    <w:p w14:paraId="2236BCDA" w14:textId="77777777" w:rsidR="00076817" w:rsidRPr="00F139D8" w:rsidRDefault="00076817" w:rsidP="00076817">
      <w:pPr>
        <w:ind w:firstLine="0"/>
        <w:jc w:val="both"/>
        <w:rPr>
          <w:color w:val="auto"/>
          <w:sz w:val="28"/>
        </w:rPr>
      </w:pPr>
    </w:p>
    <w:p w14:paraId="438BB56E" w14:textId="75F4B3AF" w:rsidR="00076817" w:rsidRPr="00F139D8" w:rsidRDefault="00076817" w:rsidP="00F139D8">
      <w:pPr>
        <w:jc w:val="both"/>
        <w:rPr>
          <w:color w:val="auto"/>
          <w:sz w:val="28"/>
        </w:rPr>
      </w:pPr>
      <w:r w:rsidRPr="00F139D8">
        <w:rPr>
          <w:b/>
          <w:color w:val="auto"/>
          <w:sz w:val="28"/>
        </w:rPr>
        <w:t>Задания закрытого типа на установление правильной последовательности</w:t>
      </w:r>
    </w:p>
    <w:p w14:paraId="61BC02DE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</w:p>
    <w:p w14:paraId="04C6EA8D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  <w:r w:rsidRPr="00F139D8">
        <w:rPr>
          <w:i/>
          <w:color w:val="auto"/>
          <w:sz w:val="28"/>
        </w:rPr>
        <w:t>1.Установите правильную последовательность этапов научного исследования. Запишите правильную последовательность букв слева направо:</w:t>
      </w:r>
    </w:p>
    <w:p w14:paraId="5E20C5EA" w14:textId="1DC754B9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А) Формулировка гипотезы</w:t>
      </w:r>
      <w:r w:rsidR="00411F84">
        <w:rPr>
          <w:color w:val="auto"/>
          <w:sz w:val="28"/>
        </w:rPr>
        <w:t>;</w:t>
      </w:r>
    </w:p>
    <w:p w14:paraId="2A557FAB" w14:textId="6F6B50EE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Б) Сбор данных</w:t>
      </w:r>
      <w:r w:rsidR="00411F84">
        <w:rPr>
          <w:color w:val="auto"/>
          <w:sz w:val="28"/>
        </w:rPr>
        <w:t>;</w:t>
      </w:r>
    </w:p>
    <w:p w14:paraId="2D0F9EE9" w14:textId="5EB20008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В) Анализ данных</w:t>
      </w:r>
      <w:r w:rsidR="00411F84">
        <w:rPr>
          <w:color w:val="auto"/>
          <w:sz w:val="28"/>
        </w:rPr>
        <w:t>;</w:t>
      </w:r>
    </w:p>
    <w:p w14:paraId="4B5017AD" w14:textId="6C6A477C" w:rsidR="00076817" w:rsidRPr="00F139D8" w:rsidRDefault="00076817" w:rsidP="00076817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Г) Постановка проблемы</w:t>
      </w:r>
      <w:r w:rsidR="00411F84">
        <w:rPr>
          <w:color w:val="auto"/>
          <w:sz w:val="28"/>
        </w:rPr>
        <w:t>.</w:t>
      </w:r>
    </w:p>
    <w:p w14:paraId="5AA9292E" w14:textId="0A11FEAD" w:rsidR="00076817" w:rsidRPr="00F139D8" w:rsidRDefault="00076817" w:rsidP="00076817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Правильный ответ: Г</w:t>
      </w:r>
      <w:r w:rsidR="00893E0D" w:rsidRPr="00F139D8">
        <w:rPr>
          <w:color w:val="auto"/>
          <w:sz w:val="28"/>
        </w:rPr>
        <w:t xml:space="preserve">, </w:t>
      </w:r>
      <w:proofErr w:type="gramStart"/>
      <w:r w:rsidR="00893E0D" w:rsidRPr="00F139D8">
        <w:rPr>
          <w:color w:val="auto"/>
          <w:sz w:val="28"/>
        </w:rPr>
        <w:t>А</w:t>
      </w:r>
      <w:proofErr w:type="gramEnd"/>
      <w:r w:rsidR="00893E0D" w:rsidRPr="00F139D8">
        <w:rPr>
          <w:color w:val="auto"/>
          <w:sz w:val="28"/>
        </w:rPr>
        <w:t>, Б, В,</w:t>
      </w:r>
    </w:p>
    <w:p w14:paraId="48F0F4B7" w14:textId="77777777" w:rsidR="00B3276B" w:rsidRPr="00F139D8" w:rsidRDefault="00B3276B" w:rsidP="00B3276B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08504D22" w14:textId="14379711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</w:p>
    <w:p w14:paraId="0BABB851" w14:textId="77777777" w:rsidR="00076817" w:rsidRPr="00F139D8" w:rsidRDefault="00076817" w:rsidP="00076817">
      <w:pPr>
        <w:ind w:firstLine="0"/>
        <w:jc w:val="both"/>
        <w:rPr>
          <w:i/>
          <w:color w:val="auto"/>
          <w:sz w:val="28"/>
        </w:rPr>
      </w:pPr>
      <w:r w:rsidRPr="00F139D8">
        <w:rPr>
          <w:color w:val="auto"/>
          <w:sz w:val="28"/>
        </w:rPr>
        <w:t xml:space="preserve">2. </w:t>
      </w:r>
      <w:r w:rsidRPr="00F139D8">
        <w:rPr>
          <w:i/>
          <w:color w:val="auto"/>
          <w:sz w:val="28"/>
        </w:rPr>
        <w:t>Установите правильную последовательность этапов написания научной статьи. Запишите правильную последовательность букв слева направо.</w:t>
      </w:r>
    </w:p>
    <w:p w14:paraId="55CAC049" w14:textId="53F7949C" w:rsidR="00076817" w:rsidRPr="00F139D8" w:rsidRDefault="00076817" w:rsidP="00076817">
      <w:pPr>
        <w:widowControl/>
        <w:ind w:firstLine="0"/>
        <w:jc w:val="both"/>
        <w:rPr>
          <w:iCs/>
          <w:color w:val="auto"/>
          <w:sz w:val="28"/>
        </w:rPr>
      </w:pPr>
      <w:r w:rsidRPr="00F139D8">
        <w:rPr>
          <w:iCs/>
          <w:color w:val="auto"/>
          <w:sz w:val="28"/>
        </w:rPr>
        <w:t>А) Написание введения</w:t>
      </w:r>
      <w:r w:rsidR="00411F84">
        <w:rPr>
          <w:iCs/>
          <w:color w:val="auto"/>
          <w:sz w:val="28"/>
        </w:rPr>
        <w:t>;</w:t>
      </w:r>
    </w:p>
    <w:p w14:paraId="5E3F8796" w14:textId="0AD44C69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Б) Формулировка выводов</w:t>
      </w:r>
      <w:r w:rsidR="00411F84">
        <w:rPr>
          <w:color w:val="auto"/>
          <w:sz w:val="28"/>
        </w:rPr>
        <w:t>;</w:t>
      </w:r>
    </w:p>
    <w:p w14:paraId="464161E1" w14:textId="09DC559B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В) Проведение исследования</w:t>
      </w:r>
      <w:r w:rsidR="00411F84">
        <w:rPr>
          <w:color w:val="auto"/>
          <w:sz w:val="28"/>
        </w:rPr>
        <w:t>;</w:t>
      </w:r>
    </w:p>
    <w:p w14:paraId="5554CD27" w14:textId="3D4A71C2" w:rsidR="00076817" w:rsidRPr="00F139D8" w:rsidRDefault="00076817" w:rsidP="00076817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Г) Анализ результатов</w:t>
      </w:r>
      <w:r w:rsidR="00411F84">
        <w:rPr>
          <w:color w:val="auto"/>
          <w:sz w:val="28"/>
        </w:rPr>
        <w:t>.</w:t>
      </w:r>
    </w:p>
    <w:p w14:paraId="314F37E5" w14:textId="06982849" w:rsidR="00076817" w:rsidRPr="00F139D8" w:rsidRDefault="00076817" w:rsidP="00076817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Правильный ответ: В, </w:t>
      </w:r>
      <w:proofErr w:type="gramStart"/>
      <w:r w:rsidRPr="00F139D8">
        <w:rPr>
          <w:color w:val="auto"/>
          <w:sz w:val="28"/>
        </w:rPr>
        <w:t>А</w:t>
      </w:r>
      <w:proofErr w:type="gramEnd"/>
      <w:r w:rsidRPr="00F139D8">
        <w:rPr>
          <w:color w:val="auto"/>
          <w:sz w:val="28"/>
        </w:rPr>
        <w:t>, Г, Б</w:t>
      </w:r>
    </w:p>
    <w:p w14:paraId="615989AD" w14:textId="77777777" w:rsidR="00B3276B" w:rsidRPr="00F139D8" w:rsidRDefault="00B3276B" w:rsidP="00B3276B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378AF0A4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</w:p>
    <w:p w14:paraId="683E8583" w14:textId="77777777" w:rsidR="00076817" w:rsidRPr="00F139D8" w:rsidRDefault="00076817" w:rsidP="00076817">
      <w:pPr>
        <w:ind w:firstLine="0"/>
        <w:jc w:val="both"/>
        <w:rPr>
          <w:b/>
          <w:i/>
          <w:color w:val="auto"/>
          <w:sz w:val="28"/>
        </w:rPr>
      </w:pPr>
      <w:r w:rsidRPr="00F139D8">
        <w:rPr>
          <w:color w:val="auto"/>
          <w:sz w:val="28"/>
        </w:rPr>
        <w:t xml:space="preserve">3. </w:t>
      </w:r>
      <w:r w:rsidRPr="00F139D8">
        <w:rPr>
          <w:i/>
          <w:color w:val="auto"/>
          <w:sz w:val="28"/>
        </w:rPr>
        <w:t>Установите правильную последовательность этапов работы с научной литературой. Запишите правильную последовательность букв слева направо:</w:t>
      </w:r>
    </w:p>
    <w:p w14:paraId="4194ECCC" w14:textId="6ED355EA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А) Поиск источников</w:t>
      </w:r>
      <w:r w:rsidR="00411F84">
        <w:rPr>
          <w:color w:val="auto"/>
          <w:sz w:val="28"/>
        </w:rPr>
        <w:t>;</w:t>
      </w:r>
    </w:p>
    <w:p w14:paraId="094D31C5" w14:textId="593D9B95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Б) Анализ и систематизация информации</w:t>
      </w:r>
      <w:r w:rsidR="00411F84">
        <w:rPr>
          <w:color w:val="auto"/>
          <w:sz w:val="28"/>
        </w:rPr>
        <w:t>;</w:t>
      </w:r>
    </w:p>
    <w:p w14:paraId="717AF601" w14:textId="23885958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В) Формулировка темы исследования</w:t>
      </w:r>
      <w:r w:rsidR="00411F84">
        <w:rPr>
          <w:color w:val="auto"/>
          <w:sz w:val="28"/>
        </w:rPr>
        <w:t>;</w:t>
      </w:r>
    </w:p>
    <w:p w14:paraId="153C8159" w14:textId="6D495BAA" w:rsidR="00076817" w:rsidRPr="00F139D8" w:rsidRDefault="00076817" w:rsidP="00076817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Г) Написание обзора литературы</w:t>
      </w:r>
      <w:r w:rsidR="00411F84">
        <w:rPr>
          <w:color w:val="auto"/>
          <w:sz w:val="28"/>
        </w:rPr>
        <w:t>.</w:t>
      </w:r>
    </w:p>
    <w:p w14:paraId="4D3AE5E8" w14:textId="36974FDD" w:rsidR="00076817" w:rsidRPr="00F139D8" w:rsidRDefault="00076817" w:rsidP="00076817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Правильный ответ: В, </w:t>
      </w:r>
      <w:proofErr w:type="gramStart"/>
      <w:r w:rsidRPr="00F139D8">
        <w:rPr>
          <w:color w:val="auto"/>
          <w:sz w:val="28"/>
        </w:rPr>
        <w:t>А</w:t>
      </w:r>
      <w:proofErr w:type="gramEnd"/>
      <w:r w:rsidRPr="00F139D8">
        <w:rPr>
          <w:color w:val="auto"/>
          <w:sz w:val="28"/>
        </w:rPr>
        <w:t>, Б, Г</w:t>
      </w:r>
    </w:p>
    <w:p w14:paraId="7E6BD2DD" w14:textId="77777777" w:rsidR="00B3276B" w:rsidRPr="00F139D8" w:rsidRDefault="00B3276B" w:rsidP="00B3276B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099EA1B8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</w:p>
    <w:p w14:paraId="3A1DEE44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</w:p>
    <w:p w14:paraId="294A83C4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  <w:r w:rsidRPr="00F139D8">
        <w:rPr>
          <w:b/>
          <w:color w:val="auto"/>
          <w:sz w:val="28"/>
        </w:rPr>
        <w:t>Задания открытого типа</w:t>
      </w:r>
    </w:p>
    <w:p w14:paraId="2AADC09C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</w:rPr>
      </w:pPr>
    </w:p>
    <w:p w14:paraId="66C2E24F" w14:textId="77777777" w:rsidR="00076817" w:rsidRPr="00F139D8" w:rsidRDefault="00076817" w:rsidP="00076817">
      <w:pPr>
        <w:jc w:val="both"/>
        <w:rPr>
          <w:b/>
          <w:color w:val="auto"/>
          <w:sz w:val="28"/>
        </w:rPr>
      </w:pPr>
      <w:r w:rsidRPr="00F139D8">
        <w:rPr>
          <w:b/>
          <w:color w:val="auto"/>
          <w:sz w:val="28"/>
        </w:rPr>
        <w:t>Задания открытого типа на дополнение</w:t>
      </w:r>
    </w:p>
    <w:p w14:paraId="5EF9DAA9" w14:textId="77777777" w:rsidR="004B20C6" w:rsidRPr="00F139D8" w:rsidRDefault="004B20C6" w:rsidP="004B20C6">
      <w:pPr>
        <w:ind w:firstLine="0"/>
        <w:jc w:val="both"/>
        <w:rPr>
          <w:color w:val="auto"/>
          <w:sz w:val="28"/>
        </w:rPr>
      </w:pPr>
    </w:p>
    <w:p w14:paraId="32467018" w14:textId="77777777" w:rsidR="004B20C6" w:rsidRPr="00F139D8" w:rsidRDefault="004B20C6" w:rsidP="004B20C6">
      <w:pPr>
        <w:ind w:right="-1049" w:firstLine="0"/>
        <w:jc w:val="both"/>
        <w:rPr>
          <w:i/>
          <w:color w:val="auto"/>
          <w:sz w:val="28"/>
        </w:rPr>
      </w:pPr>
      <w:r w:rsidRPr="00F139D8">
        <w:rPr>
          <w:color w:val="auto"/>
          <w:sz w:val="28"/>
        </w:rPr>
        <w:t xml:space="preserve">1. </w:t>
      </w:r>
      <w:r w:rsidRPr="00F139D8">
        <w:rPr>
          <w:i/>
          <w:color w:val="auto"/>
          <w:sz w:val="28"/>
        </w:rPr>
        <w:t>Напишите пропущенное слово (словосочетание).</w:t>
      </w:r>
    </w:p>
    <w:p w14:paraId="5347155F" w14:textId="77777777" w:rsidR="004B20C6" w:rsidRPr="00F139D8" w:rsidRDefault="004B20C6" w:rsidP="004B20C6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Основными видами работ, выполняемых магистрантами в ходе НИР, </w:t>
      </w:r>
      <w:r w:rsidRPr="00F139D8">
        <w:rPr>
          <w:color w:val="auto"/>
          <w:sz w:val="28"/>
        </w:rPr>
        <w:lastRenderedPageBreak/>
        <w:t>являются: организационная работа, теоретическая работа, практическая работа и ______ полученных научных результатов.</w:t>
      </w:r>
    </w:p>
    <w:p w14:paraId="690BB061" w14:textId="77777777" w:rsidR="004B20C6" w:rsidRPr="00F139D8" w:rsidRDefault="004B20C6" w:rsidP="004B20C6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Правильный ответ: обобщение</w:t>
      </w:r>
    </w:p>
    <w:p w14:paraId="0C0BABED" w14:textId="77777777" w:rsidR="004B20C6" w:rsidRPr="00F139D8" w:rsidRDefault="004B20C6" w:rsidP="004B20C6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74F67CB4" w14:textId="77777777" w:rsidR="004B20C6" w:rsidRPr="00F139D8" w:rsidRDefault="004B20C6" w:rsidP="004B20C6">
      <w:pPr>
        <w:ind w:firstLine="0"/>
        <w:jc w:val="both"/>
        <w:rPr>
          <w:color w:val="auto"/>
          <w:sz w:val="28"/>
        </w:rPr>
      </w:pPr>
    </w:p>
    <w:p w14:paraId="2F1AFD81" w14:textId="77777777" w:rsidR="004B20C6" w:rsidRPr="00F139D8" w:rsidRDefault="004B20C6" w:rsidP="004B20C6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2. </w:t>
      </w:r>
      <w:r w:rsidRPr="00F139D8">
        <w:rPr>
          <w:i/>
          <w:color w:val="auto"/>
          <w:sz w:val="28"/>
        </w:rPr>
        <w:t>Напишите пропущенное слово (словосочетание).</w:t>
      </w:r>
    </w:p>
    <w:p w14:paraId="397C0379" w14:textId="77777777" w:rsidR="004B20C6" w:rsidRPr="00F139D8" w:rsidRDefault="004B20C6" w:rsidP="004B20C6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В ходе НИР магистранты знакомятся с общими принципами организационно-исследовательской работы, исследовательскими ______.</w:t>
      </w:r>
    </w:p>
    <w:p w14:paraId="659E08FA" w14:textId="77777777" w:rsidR="004B20C6" w:rsidRPr="00F139D8" w:rsidRDefault="004B20C6" w:rsidP="004B20C6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Правильный ответ: методами</w:t>
      </w:r>
    </w:p>
    <w:p w14:paraId="0D0F7211" w14:textId="77777777" w:rsidR="004B20C6" w:rsidRPr="00F139D8" w:rsidRDefault="004B20C6" w:rsidP="004B20C6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EBB099C" w14:textId="77777777" w:rsidR="00076817" w:rsidRPr="00F139D8" w:rsidRDefault="00076817" w:rsidP="00076817">
      <w:pPr>
        <w:ind w:firstLine="0"/>
        <w:jc w:val="both"/>
        <w:rPr>
          <w:b/>
          <w:color w:val="auto"/>
          <w:sz w:val="28"/>
          <w:shd w:val="clear" w:color="auto" w:fill="FFD821"/>
        </w:rPr>
      </w:pPr>
    </w:p>
    <w:p w14:paraId="786C802F" w14:textId="77777777" w:rsidR="00076817" w:rsidRPr="00F139D8" w:rsidRDefault="00076817" w:rsidP="00076817">
      <w:pPr>
        <w:jc w:val="both"/>
        <w:rPr>
          <w:b/>
          <w:color w:val="auto"/>
          <w:sz w:val="28"/>
        </w:rPr>
      </w:pPr>
      <w:r w:rsidRPr="00F139D8">
        <w:rPr>
          <w:b/>
          <w:color w:val="auto"/>
          <w:sz w:val="28"/>
        </w:rPr>
        <w:t>Задания открытого типа с кратким свободным ответом</w:t>
      </w:r>
    </w:p>
    <w:p w14:paraId="757E7518" w14:textId="77777777" w:rsidR="00076817" w:rsidRPr="00F139D8" w:rsidRDefault="00076817" w:rsidP="00076817">
      <w:pPr>
        <w:ind w:right="-1049" w:firstLine="0"/>
        <w:jc w:val="both"/>
        <w:rPr>
          <w:color w:val="auto"/>
          <w:sz w:val="28"/>
        </w:rPr>
      </w:pPr>
    </w:p>
    <w:p w14:paraId="3CED3AE6" w14:textId="77777777" w:rsidR="006427CB" w:rsidRPr="00F139D8" w:rsidRDefault="006427CB" w:rsidP="006427CB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1. </w:t>
      </w:r>
      <w:r w:rsidRPr="00F139D8">
        <w:rPr>
          <w:i/>
          <w:color w:val="auto"/>
          <w:sz w:val="28"/>
        </w:rPr>
        <w:t>Напишите краткий свободный ответ на вопрос:</w:t>
      </w:r>
    </w:p>
    <w:p w14:paraId="73F95B86" w14:textId="477021CA" w:rsidR="006427CB" w:rsidRPr="00F139D8" w:rsidRDefault="006427CB" w:rsidP="006427CB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Какая основная цель производственной практики (научно-исследовательской работы) в </w:t>
      </w:r>
      <w:r w:rsidR="002E6156" w:rsidRPr="00F139D8">
        <w:rPr>
          <w:color w:val="auto"/>
          <w:sz w:val="28"/>
        </w:rPr>
        <w:t>магистерской программе по издательскому делу</w:t>
      </w:r>
      <w:r w:rsidRPr="00F139D8">
        <w:rPr>
          <w:color w:val="auto"/>
          <w:sz w:val="28"/>
        </w:rPr>
        <w:t>?</w:t>
      </w:r>
    </w:p>
    <w:p w14:paraId="403918F1" w14:textId="77473F8C" w:rsidR="006427CB" w:rsidRPr="00F139D8" w:rsidRDefault="00411F84" w:rsidP="006427CB">
      <w:pPr>
        <w:ind w:firstLine="0"/>
        <w:jc w:val="both"/>
        <w:rPr>
          <w:iCs/>
          <w:color w:val="auto"/>
          <w:sz w:val="28"/>
        </w:rPr>
      </w:pPr>
      <w:r>
        <w:rPr>
          <w:color w:val="auto"/>
          <w:sz w:val="28"/>
        </w:rPr>
        <w:t>Ожидаемый</w:t>
      </w:r>
      <w:r w:rsidR="006427CB" w:rsidRPr="00F139D8">
        <w:rPr>
          <w:color w:val="auto"/>
          <w:sz w:val="28"/>
        </w:rPr>
        <w:t xml:space="preserve"> ответ: </w:t>
      </w:r>
      <w:r w:rsidR="006427CB" w:rsidRPr="00F139D8">
        <w:rPr>
          <w:iCs/>
          <w:color w:val="auto"/>
          <w:sz w:val="28"/>
        </w:rPr>
        <w:t>Закрепление, расширение, углубление и применение знаний, полученных при изучении дисциплин, а также приобретение практических навыков научно-исследовательской деятельности.</w:t>
      </w:r>
    </w:p>
    <w:p w14:paraId="4FE3C895" w14:textId="77777777" w:rsidR="0080654E" w:rsidRPr="00F139D8" w:rsidRDefault="0080654E" w:rsidP="0080654E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3DA80F27" w14:textId="77777777" w:rsidR="006427CB" w:rsidRPr="00F139D8" w:rsidRDefault="006427CB" w:rsidP="006427CB">
      <w:pPr>
        <w:ind w:firstLine="0"/>
        <w:jc w:val="both"/>
        <w:rPr>
          <w:color w:val="auto"/>
          <w:sz w:val="28"/>
        </w:rPr>
      </w:pPr>
    </w:p>
    <w:p w14:paraId="735A2B4C" w14:textId="77777777" w:rsidR="006427CB" w:rsidRPr="00F139D8" w:rsidRDefault="006427CB" w:rsidP="006427CB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2. </w:t>
      </w:r>
      <w:r w:rsidRPr="00F139D8">
        <w:rPr>
          <w:i/>
          <w:color w:val="auto"/>
          <w:sz w:val="28"/>
        </w:rPr>
        <w:t>Напишите краткий свободный ответ на вопрос:</w:t>
      </w:r>
    </w:p>
    <w:p w14:paraId="653C0488" w14:textId="77777777" w:rsidR="006427CB" w:rsidRPr="00F139D8" w:rsidRDefault="006427CB" w:rsidP="006427CB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Какие технологии используются в процессе организации научно-исследовательской работы?</w:t>
      </w:r>
    </w:p>
    <w:p w14:paraId="4A86D469" w14:textId="6CC12E8C" w:rsidR="006427CB" w:rsidRPr="00F139D8" w:rsidRDefault="00411F84" w:rsidP="006427CB">
      <w:pPr>
        <w:ind w:firstLine="0"/>
        <w:jc w:val="both"/>
        <w:rPr>
          <w:iCs/>
          <w:color w:val="auto"/>
          <w:sz w:val="28"/>
        </w:rPr>
      </w:pPr>
      <w:r>
        <w:rPr>
          <w:color w:val="auto"/>
          <w:sz w:val="28"/>
        </w:rPr>
        <w:t>Ожидаемый</w:t>
      </w:r>
      <w:r w:rsidRPr="00F139D8">
        <w:rPr>
          <w:color w:val="auto"/>
          <w:sz w:val="28"/>
        </w:rPr>
        <w:t xml:space="preserve"> ответ:</w:t>
      </w:r>
      <w:r>
        <w:rPr>
          <w:color w:val="auto"/>
          <w:sz w:val="28"/>
        </w:rPr>
        <w:t xml:space="preserve"> </w:t>
      </w:r>
      <w:r w:rsidR="006427CB" w:rsidRPr="00F139D8">
        <w:rPr>
          <w:iCs/>
          <w:color w:val="auto"/>
          <w:sz w:val="28"/>
        </w:rPr>
        <w:t>Компьютерные и мультимедийные технологии, дистанционные консультации, изучение научной литературы.</w:t>
      </w:r>
    </w:p>
    <w:p w14:paraId="3B972D0B" w14:textId="77777777" w:rsidR="0080654E" w:rsidRPr="00F139D8" w:rsidRDefault="0080654E" w:rsidP="0080654E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6C63D21B" w14:textId="77777777" w:rsidR="006427CB" w:rsidRPr="00F139D8" w:rsidRDefault="006427CB" w:rsidP="006427CB">
      <w:pPr>
        <w:ind w:firstLine="0"/>
        <w:jc w:val="both"/>
        <w:rPr>
          <w:color w:val="auto"/>
          <w:sz w:val="28"/>
        </w:rPr>
      </w:pPr>
    </w:p>
    <w:p w14:paraId="4C804467" w14:textId="77777777" w:rsidR="006427CB" w:rsidRPr="00F139D8" w:rsidRDefault="006427CB" w:rsidP="006427CB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3. </w:t>
      </w:r>
      <w:r w:rsidRPr="00F139D8">
        <w:rPr>
          <w:i/>
          <w:color w:val="auto"/>
          <w:sz w:val="28"/>
        </w:rPr>
        <w:t>Напишите краткий свободный ответ на вопрос:</w:t>
      </w:r>
    </w:p>
    <w:p w14:paraId="6FCD0127" w14:textId="77777777" w:rsidR="006427CB" w:rsidRPr="00F139D8" w:rsidRDefault="006427CB" w:rsidP="006427CB">
      <w:pPr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Какие формы отчетности предусмотрены по итогам научно-исследовательской работы?</w:t>
      </w:r>
    </w:p>
    <w:p w14:paraId="26B217ED" w14:textId="27DDA9DB" w:rsidR="006427CB" w:rsidRPr="00F139D8" w:rsidRDefault="00411F84" w:rsidP="006427CB">
      <w:pPr>
        <w:ind w:firstLine="0"/>
        <w:jc w:val="both"/>
        <w:rPr>
          <w:iCs/>
          <w:color w:val="auto"/>
          <w:sz w:val="28"/>
        </w:rPr>
      </w:pPr>
      <w:r>
        <w:rPr>
          <w:color w:val="auto"/>
          <w:sz w:val="28"/>
        </w:rPr>
        <w:t>Ожидаемый</w:t>
      </w:r>
      <w:r w:rsidRPr="00F139D8">
        <w:rPr>
          <w:color w:val="auto"/>
          <w:sz w:val="28"/>
        </w:rPr>
        <w:t xml:space="preserve"> ответ:</w:t>
      </w:r>
      <w:r>
        <w:rPr>
          <w:color w:val="auto"/>
          <w:sz w:val="28"/>
        </w:rPr>
        <w:t xml:space="preserve"> </w:t>
      </w:r>
      <w:r w:rsidR="006427CB" w:rsidRPr="00F139D8">
        <w:rPr>
          <w:iCs/>
          <w:color w:val="auto"/>
          <w:sz w:val="28"/>
        </w:rPr>
        <w:t>Отчет по НИР, отзыв-характеристика научного руководителя, выступление на научной конференции.</w:t>
      </w:r>
    </w:p>
    <w:p w14:paraId="5833B86C" w14:textId="77777777" w:rsidR="0080654E" w:rsidRPr="00F139D8" w:rsidRDefault="0080654E" w:rsidP="0080654E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7F0092C5" w14:textId="77777777" w:rsidR="00076817" w:rsidRPr="00F139D8" w:rsidRDefault="00076817" w:rsidP="00076817">
      <w:pPr>
        <w:ind w:left="708" w:firstLine="0"/>
        <w:jc w:val="both"/>
        <w:rPr>
          <w:b/>
          <w:color w:val="auto"/>
          <w:sz w:val="28"/>
        </w:rPr>
      </w:pPr>
      <w:r w:rsidRPr="00F139D8">
        <w:rPr>
          <w:b/>
          <w:color w:val="auto"/>
          <w:sz w:val="28"/>
        </w:rPr>
        <w:lastRenderedPageBreak/>
        <w:t>Задания открытого типа с развернутым ответом</w:t>
      </w:r>
    </w:p>
    <w:p w14:paraId="540B8C2C" w14:textId="77777777" w:rsidR="00076817" w:rsidRPr="00F139D8" w:rsidRDefault="00076817" w:rsidP="00076817">
      <w:pPr>
        <w:ind w:firstLine="0"/>
        <w:jc w:val="both"/>
        <w:rPr>
          <w:color w:val="auto"/>
          <w:sz w:val="28"/>
        </w:rPr>
      </w:pPr>
    </w:p>
    <w:p w14:paraId="5A0D5085" w14:textId="646FC035" w:rsidR="00076817" w:rsidRPr="00F139D8" w:rsidRDefault="00076817" w:rsidP="00076817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 xml:space="preserve">1. Задание: Защита отчета о прохождении </w:t>
      </w:r>
      <w:r w:rsidR="00B3276B" w:rsidRPr="00F139D8">
        <w:rPr>
          <w:color w:val="auto"/>
          <w:sz w:val="28"/>
        </w:rPr>
        <w:t>производственной</w:t>
      </w:r>
      <w:r w:rsidRPr="00F139D8">
        <w:rPr>
          <w:color w:val="auto"/>
          <w:sz w:val="28"/>
        </w:rPr>
        <w:t xml:space="preserve"> практики (научно-исследовательская работа)</w:t>
      </w:r>
    </w:p>
    <w:p w14:paraId="4BD6E4AB" w14:textId="77777777" w:rsidR="00076817" w:rsidRPr="00F139D8" w:rsidRDefault="00076817" w:rsidP="00411F84">
      <w:pPr>
        <w:widowControl/>
        <w:ind w:firstLine="0"/>
        <w:jc w:val="both"/>
        <w:rPr>
          <w:color w:val="auto"/>
          <w:sz w:val="28"/>
        </w:rPr>
      </w:pPr>
    </w:p>
    <w:p w14:paraId="0E0F529C" w14:textId="77777777" w:rsidR="00076817" w:rsidRPr="00F139D8" w:rsidRDefault="00076817" w:rsidP="00411F84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Задачи:</w:t>
      </w:r>
    </w:p>
    <w:p w14:paraId="7CE0E004" w14:textId="77777777" w:rsidR="00076817" w:rsidRPr="00F139D8" w:rsidRDefault="00076817" w:rsidP="00411F84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Написание научной статьи</w:t>
      </w:r>
    </w:p>
    <w:p w14:paraId="59FF063E" w14:textId="77777777" w:rsidR="00076817" w:rsidRPr="00F139D8" w:rsidRDefault="00076817" w:rsidP="00411F84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Защита отчета о прохождении практики</w:t>
      </w:r>
    </w:p>
    <w:p w14:paraId="279F5E0E" w14:textId="15F6FA62" w:rsidR="00076817" w:rsidRPr="00F139D8" w:rsidRDefault="00076817" w:rsidP="00411F84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В процессе учебной практики используются различные образовательные и научно-исследова</w:t>
      </w:r>
      <w:r w:rsidR="001A1FCF" w:rsidRPr="00F139D8">
        <w:rPr>
          <w:color w:val="auto"/>
          <w:sz w:val="28"/>
        </w:rPr>
        <w:t>тельские технологии. Среди них –</w:t>
      </w:r>
      <w:r w:rsidRPr="00F139D8">
        <w:rPr>
          <w:color w:val="auto"/>
          <w:sz w:val="28"/>
        </w:rPr>
        <w:t xml:space="preserve"> изучение и систематизация научной, нормативной и профессиональной литературы с использованием электронных библиотечных систем и </w:t>
      </w:r>
      <w:proofErr w:type="spellStart"/>
      <w:r w:rsidRPr="00F139D8">
        <w:rPr>
          <w:color w:val="auto"/>
          <w:sz w:val="28"/>
        </w:rPr>
        <w:t>интернет-ресурсов</w:t>
      </w:r>
      <w:proofErr w:type="spellEnd"/>
      <w:r w:rsidRPr="00F139D8">
        <w:rPr>
          <w:color w:val="auto"/>
          <w:sz w:val="28"/>
        </w:rPr>
        <w:t>. Компьютерные и мультимедийные технологии помогают студентам в сборе, систематизации и анализе информации. Дистанционные формы консультаций позволяют студентам получать помощь от преподавателей на всех этапах практики. Традиционные объяснительно-иллюстративные технологии обеспечивают доступность учебного материала и системность в обучении. Технологии проблемного обучения направлены на развитие познавательной активности и творческой самостоятельности студентов. Развивающее обучение ориентирует учебный процесс на реализацию потенциальных возможностей студентов. Концентрированное обучение позволяет глубоко и системно изучать содержание дисциплин за счёт объединения занятий в тематические блоки. Модульное обучение обеспечивает гибкость процесса обучения, адаптируя его к индивидуальным потребностям студентов. Все эти технологии способствуют максимальной эффективности педагогического процесса и помогают студентам освоить необходимые навыки для будущей профессиональной деятельности.</w:t>
      </w:r>
    </w:p>
    <w:p w14:paraId="27E7F749" w14:textId="0B951DBA" w:rsidR="00076817" w:rsidRPr="00F139D8" w:rsidRDefault="00076817" w:rsidP="00411F84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Время выполнения – 18 часов.</w:t>
      </w:r>
    </w:p>
    <w:p w14:paraId="55CA5F0C" w14:textId="77777777" w:rsidR="00076817" w:rsidRPr="00F139D8" w:rsidRDefault="00076817" w:rsidP="00411F84">
      <w:pPr>
        <w:widowControl/>
        <w:ind w:firstLine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Ожидаемый результат: презентация для защиты отчета о прохождении учебной практики.</w:t>
      </w:r>
    </w:p>
    <w:p w14:paraId="42DE4682" w14:textId="6264DB06" w:rsidR="00076817" w:rsidRPr="00F139D8" w:rsidRDefault="00076817" w:rsidP="00411F84">
      <w:pPr>
        <w:widowControl/>
        <w:ind w:firstLine="0"/>
        <w:jc w:val="both"/>
        <w:rPr>
          <w:color w:val="auto"/>
          <w:sz w:val="28"/>
        </w:rPr>
      </w:pPr>
      <w:bookmarkStart w:id="0" w:name="_GoBack"/>
      <w:bookmarkEnd w:id="0"/>
      <w:r w:rsidRPr="00F139D8">
        <w:rPr>
          <w:color w:val="auto"/>
          <w:sz w:val="28"/>
        </w:rPr>
        <w:t>Критерии оценивания: соответствие подготовленного отчета и научной статьи требованиям руководителя практики по структуре, содержанию и оформлению.</w:t>
      </w:r>
    </w:p>
    <w:p w14:paraId="191EE889" w14:textId="77777777" w:rsidR="00B3276B" w:rsidRPr="00F139D8" w:rsidRDefault="00B3276B" w:rsidP="00B3276B">
      <w:pPr>
        <w:pStyle w:val="a4"/>
        <w:spacing w:beforeAutospacing="0" w:afterAutospacing="0"/>
        <w:jc w:val="both"/>
        <w:rPr>
          <w:color w:val="auto"/>
          <w:sz w:val="28"/>
        </w:rPr>
      </w:pPr>
      <w:r w:rsidRPr="00F139D8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157A020B" w14:textId="77777777" w:rsidR="00076817" w:rsidRPr="00F139D8" w:rsidRDefault="00076817" w:rsidP="00076817">
      <w:pPr>
        <w:ind w:firstLine="0"/>
        <w:jc w:val="both"/>
        <w:rPr>
          <w:color w:val="auto"/>
          <w:sz w:val="28"/>
        </w:rPr>
      </w:pPr>
    </w:p>
    <w:sectPr w:rsidR="00076817" w:rsidRPr="00F139D8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0A773" w14:textId="77777777" w:rsidR="00B777BC" w:rsidRDefault="00B777BC" w:rsidP="005618D7">
      <w:r>
        <w:separator/>
      </w:r>
    </w:p>
  </w:endnote>
  <w:endnote w:type="continuationSeparator" w:id="0">
    <w:p w14:paraId="702D6BAB" w14:textId="77777777" w:rsidR="00B777BC" w:rsidRDefault="00B777BC" w:rsidP="005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53366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5A99999" w14:textId="66F10889" w:rsidR="005618D7" w:rsidRPr="005618D7" w:rsidRDefault="005618D7" w:rsidP="005618D7">
        <w:pPr>
          <w:pStyle w:val="ac"/>
          <w:ind w:firstLine="0"/>
          <w:jc w:val="center"/>
          <w:rPr>
            <w:sz w:val="28"/>
            <w:szCs w:val="22"/>
          </w:rPr>
        </w:pPr>
        <w:r w:rsidRPr="005618D7">
          <w:rPr>
            <w:sz w:val="28"/>
            <w:szCs w:val="22"/>
          </w:rPr>
          <w:fldChar w:fldCharType="begin"/>
        </w:r>
        <w:r w:rsidRPr="005618D7">
          <w:rPr>
            <w:sz w:val="28"/>
            <w:szCs w:val="22"/>
          </w:rPr>
          <w:instrText>PAGE   \* MERGEFORMAT</w:instrText>
        </w:r>
        <w:r w:rsidRPr="005618D7">
          <w:rPr>
            <w:sz w:val="28"/>
            <w:szCs w:val="22"/>
          </w:rPr>
          <w:fldChar w:fldCharType="separate"/>
        </w:r>
        <w:r w:rsidR="00411F84">
          <w:rPr>
            <w:noProof/>
            <w:sz w:val="28"/>
            <w:szCs w:val="22"/>
          </w:rPr>
          <w:t>5</w:t>
        </w:r>
        <w:r w:rsidRPr="005618D7">
          <w:rPr>
            <w:sz w:val="28"/>
            <w:szCs w:val="22"/>
          </w:rPr>
          <w:fldChar w:fldCharType="end"/>
        </w:r>
      </w:p>
    </w:sdtContent>
  </w:sdt>
  <w:p w14:paraId="1C0D8027" w14:textId="77777777" w:rsidR="005618D7" w:rsidRDefault="005618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6860" w14:textId="77777777" w:rsidR="00B777BC" w:rsidRDefault="00B777BC" w:rsidP="005618D7">
      <w:r>
        <w:separator/>
      </w:r>
    </w:p>
  </w:footnote>
  <w:footnote w:type="continuationSeparator" w:id="0">
    <w:p w14:paraId="13619D5A" w14:textId="77777777" w:rsidR="00B777BC" w:rsidRDefault="00B777BC" w:rsidP="0056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E4A28"/>
    <w:multiLevelType w:val="multilevel"/>
    <w:tmpl w:val="6EC4B1F8"/>
    <w:lvl w:ilvl="0">
      <w:start w:val="1"/>
      <w:numFmt w:val="decimal"/>
      <w:lvlText w:val="%1)"/>
      <w:lvlJc w:val="left"/>
      <w:pPr>
        <w:widowControl w:val="0"/>
        <w:ind w:left="360" w:hanging="360"/>
      </w:pPr>
    </w:lvl>
    <w:lvl w:ilvl="1">
      <w:start w:val="1"/>
      <w:numFmt w:val="russianLower"/>
      <w:lvlText w:val="%2)"/>
      <w:lvlJc w:val="left"/>
      <w:pPr>
        <w:widowControl w:val="0"/>
        <w:ind w:left="1080" w:hanging="360"/>
      </w:pPr>
    </w:lvl>
    <w:lvl w:ilvl="2">
      <w:start w:val="1"/>
      <w:numFmt w:val="lowerRoman"/>
      <w:lvlText w:val="%3)"/>
      <w:lvlJc w:val="right"/>
      <w:pPr>
        <w:widowControl w:val="0"/>
        <w:ind w:left="1800" w:hanging="360"/>
      </w:pPr>
    </w:lvl>
    <w:lvl w:ilvl="3">
      <w:start w:val="1"/>
      <w:numFmt w:val="decimal"/>
      <w:lvlText w:val="%4)"/>
      <w:lvlJc w:val="left"/>
      <w:pPr>
        <w:widowControl w:val="0"/>
        <w:ind w:left="2520" w:hanging="360"/>
      </w:pPr>
    </w:lvl>
    <w:lvl w:ilvl="4">
      <w:start w:val="1"/>
      <w:numFmt w:val="russianLower"/>
      <w:lvlText w:val="%5)"/>
      <w:lvlJc w:val="left"/>
      <w:pPr>
        <w:widowControl w:val="0"/>
        <w:ind w:left="3240" w:hanging="360"/>
      </w:pPr>
    </w:lvl>
    <w:lvl w:ilvl="5">
      <w:start w:val="1"/>
      <w:numFmt w:val="lowerRoman"/>
      <w:lvlText w:val="%6)"/>
      <w:lvlJc w:val="right"/>
      <w:pPr>
        <w:widowControl w:val="0"/>
        <w:ind w:left="3960" w:hanging="36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russianLow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360"/>
      </w:pPr>
    </w:lvl>
  </w:abstractNum>
  <w:abstractNum w:abstractNumId="1" w15:restartNumberingAfterBreak="0">
    <w:nsid w:val="58080649"/>
    <w:multiLevelType w:val="multilevel"/>
    <w:tmpl w:val="BC2459D6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2" w15:restartNumberingAfterBreak="0">
    <w:nsid w:val="59711019"/>
    <w:multiLevelType w:val="multilevel"/>
    <w:tmpl w:val="64A46756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 w15:restartNumberingAfterBreak="0">
    <w:nsid w:val="72A0301F"/>
    <w:multiLevelType w:val="multilevel"/>
    <w:tmpl w:val="7EE0CDA6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russianLower"/>
      <w:lvlText w:val="%2)"/>
      <w:lvlJc w:val="left"/>
      <w:pPr>
        <w:widowControl/>
        <w:ind w:left="1080" w:hanging="360"/>
      </w:pPr>
    </w:lvl>
    <w:lvl w:ilvl="2">
      <w:start w:val="1"/>
      <w:numFmt w:val="lowerRoman"/>
      <w:lvlText w:val="%3)"/>
      <w:lvlJc w:val="right"/>
      <w:pPr>
        <w:widowControl/>
        <w:ind w:left="1800" w:hanging="360"/>
      </w:pPr>
    </w:lvl>
    <w:lvl w:ilvl="3">
      <w:start w:val="1"/>
      <w:numFmt w:val="decimal"/>
      <w:lvlText w:val="%4)"/>
      <w:lvlJc w:val="left"/>
      <w:pPr>
        <w:widowControl/>
        <w:ind w:left="2520" w:hanging="360"/>
      </w:pPr>
    </w:lvl>
    <w:lvl w:ilvl="4">
      <w:start w:val="1"/>
      <w:numFmt w:val="russianLower"/>
      <w:lvlText w:val="%5)"/>
      <w:lvlJc w:val="left"/>
      <w:pPr>
        <w:widowControl/>
        <w:ind w:left="3240" w:hanging="360"/>
      </w:pPr>
    </w:lvl>
    <w:lvl w:ilvl="5">
      <w:start w:val="1"/>
      <w:numFmt w:val="lowerRoman"/>
      <w:lvlText w:val="%6)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russianLow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4" w15:restartNumberingAfterBreak="0">
    <w:nsid w:val="72DF2457"/>
    <w:multiLevelType w:val="multilevel"/>
    <w:tmpl w:val="FB6C0B5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5" w15:restartNumberingAfterBreak="0">
    <w:nsid w:val="7CC44C15"/>
    <w:multiLevelType w:val="multilevel"/>
    <w:tmpl w:val="FD7415F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E9"/>
    <w:rsid w:val="00057356"/>
    <w:rsid w:val="00060966"/>
    <w:rsid w:val="00076817"/>
    <w:rsid w:val="001053AF"/>
    <w:rsid w:val="001267F5"/>
    <w:rsid w:val="001371C0"/>
    <w:rsid w:val="00171E82"/>
    <w:rsid w:val="001A1FCF"/>
    <w:rsid w:val="001B36CA"/>
    <w:rsid w:val="001F5FAC"/>
    <w:rsid w:val="002166E9"/>
    <w:rsid w:val="00284033"/>
    <w:rsid w:val="002E6156"/>
    <w:rsid w:val="00300779"/>
    <w:rsid w:val="003A66B7"/>
    <w:rsid w:val="003E0549"/>
    <w:rsid w:val="00411F84"/>
    <w:rsid w:val="004B20C6"/>
    <w:rsid w:val="004C5A0C"/>
    <w:rsid w:val="00524990"/>
    <w:rsid w:val="005473F3"/>
    <w:rsid w:val="005618D7"/>
    <w:rsid w:val="00581E73"/>
    <w:rsid w:val="005A0253"/>
    <w:rsid w:val="005D3C78"/>
    <w:rsid w:val="005E787E"/>
    <w:rsid w:val="00601424"/>
    <w:rsid w:val="0062410D"/>
    <w:rsid w:val="006427CB"/>
    <w:rsid w:val="006D79AC"/>
    <w:rsid w:val="006F75A2"/>
    <w:rsid w:val="00704336"/>
    <w:rsid w:val="0071004E"/>
    <w:rsid w:val="007851A3"/>
    <w:rsid w:val="007F66B6"/>
    <w:rsid w:val="0080654E"/>
    <w:rsid w:val="00815C79"/>
    <w:rsid w:val="00824FE3"/>
    <w:rsid w:val="00893E0D"/>
    <w:rsid w:val="008E643C"/>
    <w:rsid w:val="00935CCC"/>
    <w:rsid w:val="009A6254"/>
    <w:rsid w:val="009A7B0F"/>
    <w:rsid w:val="00A5766E"/>
    <w:rsid w:val="00AD1320"/>
    <w:rsid w:val="00AF450E"/>
    <w:rsid w:val="00AF5B68"/>
    <w:rsid w:val="00B3276B"/>
    <w:rsid w:val="00B36422"/>
    <w:rsid w:val="00B534DA"/>
    <w:rsid w:val="00B658E5"/>
    <w:rsid w:val="00B7625F"/>
    <w:rsid w:val="00B777BC"/>
    <w:rsid w:val="00BA5E7E"/>
    <w:rsid w:val="00CB4E2C"/>
    <w:rsid w:val="00E674E6"/>
    <w:rsid w:val="00E75F6C"/>
    <w:rsid w:val="00ED50FD"/>
    <w:rsid w:val="00F139D8"/>
    <w:rsid w:val="00F56573"/>
    <w:rsid w:val="00F75F16"/>
    <w:rsid w:val="00FD178F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8D4B"/>
  <w15:docId w15:val="{08AC4DAA-8A91-4820-891A-1ED029D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5618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18D7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5618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18D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Asus</cp:lastModifiedBy>
  <cp:revision>33</cp:revision>
  <dcterms:created xsi:type="dcterms:W3CDTF">2025-07-21T06:21:00Z</dcterms:created>
  <dcterms:modified xsi:type="dcterms:W3CDTF">2025-09-26T20:41:00Z</dcterms:modified>
</cp:coreProperties>
</file>