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114E7" w14:textId="77777777" w:rsidR="00EB43A4" w:rsidRPr="008657B4" w:rsidRDefault="00EB43A4" w:rsidP="008657B4">
      <w:pPr>
        <w:suppressAutoHyphens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47BBEE7C" w14:textId="77777777" w:rsidR="00EB43A4" w:rsidRPr="008657B4" w:rsidRDefault="00EB43A4" w:rsidP="008657B4">
      <w:pPr>
        <w:suppressAutoHyphens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/>
          <w:kern w:val="2"/>
          <w:sz w:val="28"/>
          <w:szCs w:val="28"/>
        </w:rPr>
        <w:t>«Разработка и продвижение медиапроекта»</w:t>
      </w:r>
    </w:p>
    <w:p w14:paraId="0FB8DB99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41CD3A2C" w14:textId="77777777" w:rsidR="00EB43A4" w:rsidRPr="008657B4" w:rsidRDefault="00EB43A4" w:rsidP="008657B4">
      <w:pPr>
        <w:suppressAutoHyphens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93D8FA9" w14:textId="77777777" w:rsidR="00EB43A4" w:rsidRPr="008657B4" w:rsidRDefault="00EB43A4" w:rsidP="008657B4">
      <w:pPr>
        <w:suppressAutoHyphens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49BD32E4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A562F43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576026C2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1EBBBF6A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ответ.</w:t>
      </w:r>
    </w:p>
    <w:p w14:paraId="23AAFE4E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1EAC409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 w:rsidRPr="008657B4">
        <w:rPr>
          <w:rFonts w:ascii="Times New Roman" w:hAnsi="Times New Roman" w:cs="Times New Roman"/>
          <w:sz w:val="28"/>
          <w:szCs w:val="28"/>
        </w:rPr>
        <w:t xml:space="preserve"> </w:t>
      </w:r>
      <w:r w:rsidRPr="008657B4">
        <w:rPr>
          <w:rFonts w:ascii="Georgia" w:hAnsi="Georgia"/>
          <w:sz w:val="27"/>
          <w:szCs w:val="27"/>
        </w:rPr>
        <w:t xml:space="preserve">Представление о реальности, сформированное под воздействием медиа, </w:t>
      </w:r>
      <w:r w:rsidRPr="008657B4">
        <w:rPr>
          <w:rFonts w:ascii="Times New Roman" w:hAnsi="Times New Roman" w:cs="Times New Roman"/>
          <w:sz w:val="28"/>
          <w:szCs w:val="28"/>
        </w:rPr>
        <w:t>– это…</w:t>
      </w:r>
    </w:p>
    <w:p w14:paraId="566F74F8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</w:t>
      </w:r>
      <w:proofErr w:type="spellStart"/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медиасфера</w:t>
      </w:r>
      <w:proofErr w:type="spellEnd"/>
    </w:p>
    <w:p w14:paraId="0CE736EC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</w:t>
      </w:r>
      <w:proofErr w:type="spellStart"/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медиаобраз</w:t>
      </w:r>
      <w:proofErr w:type="spellEnd"/>
    </w:p>
    <w:p w14:paraId="1D32B3A2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В) медиапродукт</w:t>
      </w:r>
    </w:p>
    <w:p w14:paraId="3D2214A9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Г) медиапространство</w:t>
      </w:r>
    </w:p>
    <w:p w14:paraId="5F7F63D2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Б</w:t>
      </w:r>
    </w:p>
    <w:p w14:paraId="3525539E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ПК-2 </w:t>
      </w:r>
    </w:p>
    <w:p w14:paraId="7405B68D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A393D7B" w14:textId="77777777" w:rsidR="00EB43A4" w:rsidRPr="008657B4" w:rsidRDefault="00EB43A4" w:rsidP="008657B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8657B4">
        <w:rPr>
          <w:rFonts w:ascii="Times New Roman" w:hAnsi="Times New Roman" w:cs="Times New Roman"/>
          <w:sz w:val="28"/>
          <w:szCs w:val="28"/>
        </w:rPr>
        <w:t xml:space="preserve"> </w:t>
      </w:r>
      <w:r w:rsidRPr="008657B4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Закон постоянного совершенствования как один из законов организации производственного процесса</w:t>
      </w:r>
      <w:r w:rsidRPr="008657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7B4">
        <w:rPr>
          <w:rFonts w:ascii="Times New Roman" w:hAnsi="Times New Roman" w:cs="Times New Roman"/>
          <w:sz w:val="28"/>
          <w:szCs w:val="28"/>
        </w:rPr>
        <w:t>направлен на…</w:t>
      </w:r>
    </w:p>
    <w:p w14:paraId="20F84DB6" w14:textId="77777777" w:rsidR="00EB43A4" w:rsidRPr="008657B4" w:rsidRDefault="00EB43A4" w:rsidP="008657B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 </w:t>
      </w:r>
      <w:r w:rsidRPr="008657B4"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соблюдение пропорциональности в развитии и качественное соответствие</w:t>
      </w:r>
    </w:p>
    <w:p w14:paraId="70C9F12B" w14:textId="77777777" w:rsidR="00EB43A4" w:rsidRPr="008657B4" w:rsidRDefault="00EB43A4" w:rsidP="008657B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 </w:t>
      </w:r>
      <w:r w:rsidRPr="008657B4">
        <w:rPr>
          <w:rFonts w:ascii="Times New Roman" w:hAnsi="Times New Roman" w:cs="Times New Roman"/>
          <w:sz w:val="28"/>
          <w:szCs w:val="28"/>
          <w:shd w:val="clear" w:color="auto" w:fill="FFFFFF"/>
        </w:rPr>
        <w:t>устранение избыточного административного контроля и рациональное использование ресурсов</w:t>
      </w:r>
    </w:p>
    <w:p w14:paraId="0E35E55A" w14:textId="77777777" w:rsidR="00EB43A4" w:rsidRPr="008657B4" w:rsidRDefault="00EB43A4" w:rsidP="008657B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 </w:t>
      </w:r>
      <w:r w:rsidRPr="008657B4">
        <w:rPr>
          <w:rFonts w:ascii="Times New Roman" w:hAnsi="Times New Roman" w:cs="Times New Roman"/>
          <w:sz w:val="28"/>
          <w:szCs w:val="28"/>
          <w:shd w:val="clear" w:color="auto" w:fill="FFFFFF"/>
        </w:rPr>
        <w:t>постоянное совершенствование управленческих и технологических процессов для поддержания конкурентоспособности предприятия</w:t>
      </w:r>
    </w:p>
    <w:p w14:paraId="44AC625F" w14:textId="77777777" w:rsidR="00EB43A4" w:rsidRPr="008657B4" w:rsidRDefault="00EB43A4" w:rsidP="008657B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Г) </w:t>
      </w:r>
      <w:r w:rsidRPr="008657B4">
        <w:rPr>
          <w:rFonts w:ascii="Times New Roman" w:hAnsi="Times New Roman" w:cs="Times New Roman"/>
          <w:sz w:val="28"/>
          <w:szCs w:val="28"/>
          <w:shd w:val="clear" w:color="auto" w:fill="FFFFFF"/>
        </w:rPr>
        <w:t>равновесие при воздействии внутренних и внешних возмущений</w:t>
      </w:r>
    </w:p>
    <w:p w14:paraId="2446A497" w14:textId="77777777" w:rsidR="00EB43A4" w:rsidRPr="008657B4" w:rsidRDefault="00EB43A4" w:rsidP="008657B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</w:t>
      </w:r>
    </w:p>
    <w:p w14:paraId="4524F2AC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ПК-3</w:t>
      </w:r>
    </w:p>
    <w:p w14:paraId="357E84B4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1B5CD86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8657B4">
        <w:rPr>
          <w:rFonts w:ascii="Times New Roman" w:hAnsi="Times New Roman" w:cs="Times New Roman"/>
          <w:sz w:val="28"/>
          <w:szCs w:val="28"/>
        </w:rPr>
        <w:t xml:space="preserve"> </w:t>
      </w: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Интернет-дневник, отдельная страница, аккаунт в социальной сети или раздел на сайте, где новые материалы публикуются последовательно и располагаются в </w:t>
      </w: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хронологическом</w:t>
      </w: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порядке</w:t>
      </w:r>
      <w:r w:rsidRPr="008657B4">
        <w:rPr>
          <w:rFonts w:ascii="Georgia" w:hAnsi="Georgia"/>
          <w:sz w:val="27"/>
          <w:szCs w:val="27"/>
        </w:rPr>
        <w:t xml:space="preserve">, </w:t>
      </w:r>
      <w:r w:rsidRPr="008657B4">
        <w:rPr>
          <w:rFonts w:ascii="Times New Roman" w:hAnsi="Times New Roman" w:cs="Times New Roman"/>
          <w:sz w:val="27"/>
          <w:szCs w:val="27"/>
        </w:rPr>
        <w:t xml:space="preserve">– </w:t>
      </w:r>
      <w:r w:rsidRPr="008657B4">
        <w:rPr>
          <w:rFonts w:ascii="Times New Roman" w:hAnsi="Times New Roman" w:cs="Times New Roman"/>
          <w:sz w:val="28"/>
          <w:szCs w:val="28"/>
        </w:rPr>
        <w:t>это…</w:t>
      </w:r>
    </w:p>
    <w:p w14:paraId="469A693E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</w:t>
      </w:r>
      <w:proofErr w:type="spellStart"/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метатеги</w:t>
      </w:r>
      <w:proofErr w:type="spellEnd"/>
    </w:p>
    <w:p w14:paraId="2CC44804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Б) сетевое СМИ</w:t>
      </w:r>
    </w:p>
    <w:p w14:paraId="010B88CA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В) блог</w:t>
      </w:r>
    </w:p>
    <w:p w14:paraId="328B5DDD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Г) браузер </w:t>
      </w:r>
    </w:p>
    <w:p w14:paraId="279CAEC5" w14:textId="77777777" w:rsidR="00EB43A4" w:rsidRPr="008657B4" w:rsidRDefault="00EB43A4" w:rsidP="008657B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</w:t>
      </w:r>
    </w:p>
    <w:p w14:paraId="40E9857C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ПК-2, ПК-3 </w:t>
      </w:r>
    </w:p>
    <w:p w14:paraId="59B2B3EF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7ADBDBA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>4.</w:t>
      </w:r>
      <w:r w:rsidRPr="008657B4">
        <w:rPr>
          <w:rFonts w:ascii="Times New Roman" w:hAnsi="Times New Roman" w:cs="Times New Roman"/>
          <w:sz w:val="28"/>
          <w:szCs w:val="28"/>
        </w:rPr>
        <w:t xml:space="preserve"> </w:t>
      </w: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По институциональному типу различают следующие виды </w:t>
      </w:r>
      <w:proofErr w:type="spellStart"/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медиатекстов</w:t>
      </w:r>
      <w:proofErr w:type="spellEnd"/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:</w:t>
      </w:r>
    </w:p>
    <w:p w14:paraId="1F54639C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А) журналистский, рекламный, PR-текст</w:t>
      </w:r>
    </w:p>
    <w:p w14:paraId="037E25C0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Б) авторский, коллегиальный</w:t>
      </w:r>
    </w:p>
    <w:p w14:paraId="197AF492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В) вербальный, невербальный</w:t>
      </w:r>
    </w:p>
    <w:p w14:paraId="1D0532E6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Г) информационный, аналитический, художественно-публицистический </w:t>
      </w:r>
    </w:p>
    <w:p w14:paraId="6B7E5B52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</w:t>
      </w:r>
    </w:p>
    <w:p w14:paraId="69825AB6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ПК-2, ПК-3 </w:t>
      </w:r>
    </w:p>
    <w:p w14:paraId="48DEF71F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CBB3588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25017102" w14:textId="77777777" w:rsidR="00EB43A4" w:rsidRPr="008657B4" w:rsidRDefault="00EB43A4" w:rsidP="008657B4">
      <w:pPr>
        <w:suppressAutoHyphens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35921F5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4D7891BD" w14:textId="77777777" w:rsidR="00EB43A4" w:rsidRPr="008657B4" w:rsidRDefault="00EB43A4" w:rsidP="008657B4">
      <w:pPr>
        <w:suppressAutoHyphens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57BE26B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 Установите правильное соответствие между </w:t>
      </w:r>
      <w:r w:rsidRPr="008657B4">
        <w:rPr>
          <w:rFonts w:ascii="Times New Roman" w:hAnsi="Times New Roman" w:cs="Times New Roman"/>
          <w:iCs/>
          <w:sz w:val="28"/>
          <w:szCs w:val="28"/>
        </w:rPr>
        <w:t>наименованием стиля художественного оформления сайта и</w:t>
      </w: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его характеристикой.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5"/>
        <w:gridCol w:w="512"/>
        <w:gridCol w:w="6510"/>
      </w:tblGrid>
      <w:tr w:rsidR="00EB43A4" w:rsidRPr="008657B4" w14:paraId="01476A60" w14:textId="77777777" w:rsidTr="00175338">
        <w:trPr>
          <w:trHeight w:val="593"/>
        </w:trPr>
        <w:tc>
          <w:tcPr>
            <w:tcW w:w="2745" w:type="dxa"/>
          </w:tcPr>
          <w:p w14:paraId="1CA9E5C9" w14:textId="77777777" w:rsidR="00EB43A4" w:rsidRPr="008657B4" w:rsidRDefault="00EB43A4" w:rsidP="008657B4">
            <w:pPr>
              <w:pStyle w:val="a6"/>
              <w:numPr>
                <w:ilvl w:val="0"/>
                <w:numId w:val="38"/>
              </w:numPr>
              <w:suppressAutoHyphens/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8657B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Рисованный стиль</w:t>
            </w:r>
          </w:p>
        </w:tc>
        <w:tc>
          <w:tcPr>
            <w:tcW w:w="340" w:type="dxa"/>
          </w:tcPr>
          <w:p w14:paraId="3CE10B5D" w14:textId="77777777" w:rsidR="00EB43A4" w:rsidRPr="008657B4" w:rsidRDefault="00EB43A4" w:rsidP="008657B4">
            <w:pPr>
              <w:suppressAutoHyphens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8657B4">
              <w:rPr>
                <w:rFonts w:ascii="Times New Roman" w:hAnsi="Times New Roman" w:cs="Times New Roman"/>
                <w:iCs/>
                <w:sz w:val="28"/>
                <w:szCs w:val="28"/>
              </w:rPr>
              <w:t>А)</w:t>
            </w:r>
          </w:p>
          <w:p w14:paraId="207DC33B" w14:textId="77777777" w:rsidR="00EB43A4" w:rsidRPr="008657B4" w:rsidRDefault="00EB43A4" w:rsidP="008657B4">
            <w:pPr>
              <w:suppressAutoHyphens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6662" w:type="dxa"/>
          </w:tcPr>
          <w:p w14:paraId="13B77D1D" w14:textId="77777777" w:rsidR="00EB43A4" w:rsidRPr="008657B4" w:rsidRDefault="00EB43A4" w:rsidP="008657B4">
            <w:pPr>
              <w:suppressAutoHyphens/>
              <w:jc w:val="both"/>
              <w:rPr>
                <w:rStyle w:val="aa"/>
                <w:b w:val="0"/>
                <w:shd w:val="clear" w:color="auto" w:fill="FFFFFF"/>
              </w:rPr>
            </w:pPr>
            <w:r w:rsidRPr="008657B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Обычно служит для узнаваемости бренда или чтобы подчеркнуть определённую тематику. Данному стилю присущи иллюстрации и фотографии по тематике из прошлых времён, люди в одеждах и интерьерах прошлых веков, старинная техника</w:t>
            </w:r>
          </w:p>
        </w:tc>
      </w:tr>
      <w:tr w:rsidR="00EB43A4" w:rsidRPr="008657B4" w14:paraId="47F96E59" w14:textId="77777777" w:rsidTr="00175338">
        <w:trPr>
          <w:trHeight w:val="570"/>
        </w:trPr>
        <w:tc>
          <w:tcPr>
            <w:tcW w:w="2745" w:type="dxa"/>
          </w:tcPr>
          <w:p w14:paraId="2BC89821" w14:textId="77777777" w:rsidR="00EB43A4" w:rsidRPr="008657B4" w:rsidRDefault="00EB43A4" w:rsidP="008657B4">
            <w:pPr>
              <w:pStyle w:val="a6"/>
              <w:numPr>
                <w:ilvl w:val="0"/>
                <w:numId w:val="38"/>
              </w:numPr>
              <w:suppressAutoHyphens/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8657B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Метро (блочный стиль)</w:t>
            </w:r>
          </w:p>
        </w:tc>
        <w:tc>
          <w:tcPr>
            <w:tcW w:w="340" w:type="dxa"/>
          </w:tcPr>
          <w:p w14:paraId="4980E6C2" w14:textId="77777777" w:rsidR="00EB43A4" w:rsidRPr="008657B4" w:rsidRDefault="00EB43A4" w:rsidP="008657B4">
            <w:pPr>
              <w:suppressAutoHyphens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8657B4">
              <w:rPr>
                <w:rFonts w:ascii="Times New Roman" w:hAnsi="Times New Roman" w:cs="Times New Roman"/>
                <w:iCs/>
                <w:sz w:val="28"/>
                <w:szCs w:val="28"/>
              </w:rPr>
              <w:t>Б)</w:t>
            </w:r>
          </w:p>
          <w:p w14:paraId="71216B5D" w14:textId="77777777" w:rsidR="00EB43A4" w:rsidRPr="008657B4" w:rsidRDefault="00EB43A4" w:rsidP="008657B4">
            <w:pPr>
              <w:suppressAutoHyphens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6662" w:type="dxa"/>
          </w:tcPr>
          <w:p w14:paraId="2A20D0DD" w14:textId="77777777" w:rsidR="00EB43A4" w:rsidRPr="008657B4" w:rsidRDefault="00EB43A4" w:rsidP="008657B4">
            <w:pPr>
              <w:pStyle w:val="a6"/>
              <w:suppressAutoHyphens/>
              <w:ind w:left="0"/>
              <w:jc w:val="both"/>
              <w:rPr>
                <w:rStyle w:val="aa"/>
                <w:b w:val="0"/>
                <w:shd w:val="clear" w:color="auto" w:fill="FFFFFF"/>
              </w:rPr>
            </w:pPr>
            <w:r w:rsidRPr="008657B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В нём важную роль играют рисунки, иллюстрации и анимация. Они могут быть использованы для создания уникальных фонов, декоративных элементов, а также для подчёркивания основной информации на сайте</w:t>
            </w:r>
          </w:p>
        </w:tc>
      </w:tr>
      <w:tr w:rsidR="00EB43A4" w:rsidRPr="008657B4" w14:paraId="74AFE9E3" w14:textId="77777777" w:rsidTr="00175338">
        <w:trPr>
          <w:trHeight w:val="607"/>
        </w:trPr>
        <w:tc>
          <w:tcPr>
            <w:tcW w:w="2745" w:type="dxa"/>
          </w:tcPr>
          <w:p w14:paraId="470B31C9" w14:textId="77777777" w:rsidR="00EB43A4" w:rsidRPr="008657B4" w:rsidRDefault="00EB43A4" w:rsidP="008657B4">
            <w:pPr>
              <w:pStyle w:val="a6"/>
              <w:numPr>
                <w:ilvl w:val="0"/>
                <w:numId w:val="38"/>
              </w:numPr>
              <w:suppressAutoHyphens/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8657B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Ретро</w:t>
            </w:r>
          </w:p>
        </w:tc>
        <w:tc>
          <w:tcPr>
            <w:tcW w:w="340" w:type="dxa"/>
          </w:tcPr>
          <w:p w14:paraId="1381C39D" w14:textId="77777777" w:rsidR="00EB43A4" w:rsidRPr="008657B4" w:rsidRDefault="00EB43A4" w:rsidP="008657B4">
            <w:pPr>
              <w:suppressAutoHyphens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8657B4">
              <w:rPr>
                <w:rFonts w:ascii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6662" w:type="dxa"/>
          </w:tcPr>
          <w:p w14:paraId="743A1E78" w14:textId="77777777" w:rsidR="00EB43A4" w:rsidRPr="008657B4" w:rsidRDefault="00EB43A4" w:rsidP="008657B4">
            <w:pPr>
              <w:suppressAutoHyphens/>
              <w:jc w:val="both"/>
              <w:rPr>
                <w:rStyle w:val="aa"/>
                <w:b w:val="0"/>
                <w:shd w:val="clear" w:color="auto" w:fill="FFFFFF"/>
              </w:rPr>
            </w:pPr>
            <w:r w:rsidRPr="008657B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Стиль отличается природной эстетикой и экологичностью. Он стремится передать ощущение близости к природе, использовать натуральные текстуры, цвета и формы, чтобы создать уютную и гармоничную атмосферу</w:t>
            </w:r>
          </w:p>
        </w:tc>
      </w:tr>
      <w:tr w:rsidR="00EB43A4" w:rsidRPr="008657B4" w14:paraId="24B25031" w14:textId="77777777" w:rsidTr="00175338">
        <w:trPr>
          <w:trHeight w:val="282"/>
        </w:trPr>
        <w:tc>
          <w:tcPr>
            <w:tcW w:w="2745" w:type="dxa"/>
          </w:tcPr>
          <w:p w14:paraId="1BAC92E4" w14:textId="77777777" w:rsidR="00EB43A4" w:rsidRPr="008657B4" w:rsidRDefault="00EB43A4" w:rsidP="008657B4">
            <w:pPr>
              <w:pStyle w:val="a6"/>
              <w:numPr>
                <w:ilvl w:val="0"/>
                <w:numId w:val="38"/>
              </w:numPr>
              <w:suppressAutoHyphens/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proofErr w:type="spellStart"/>
            <w:r w:rsidRPr="008657B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Organic</w:t>
            </w:r>
            <w:proofErr w:type="spellEnd"/>
            <w:r w:rsidRPr="008657B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&amp; </w:t>
            </w:r>
            <w:proofErr w:type="spellStart"/>
            <w:r w:rsidRPr="008657B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Natural</w:t>
            </w:r>
            <w:proofErr w:type="spellEnd"/>
          </w:p>
        </w:tc>
        <w:tc>
          <w:tcPr>
            <w:tcW w:w="340" w:type="dxa"/>
          </w:tcPr>
          <w:p w14:paraId="468BFE2F" w14:textId="77777777" w:rsidR="00EB43A4" w:rsidRPr="008657B4" w:rsidRDefault="00EB43A4" w:rsidP="008657B4">
            <w:pPr>
              <w:suppressAutoHyphens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8657B4">
              <w:rPr>
                <w:rFonts w:ascii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6662" w:type="dxa"/>
          </w:tcPr>
          <w:p w14:paraId="03A32440" w14:textId="77777777" w:rsidR="00EB43A4" w:rsidRPr="008657B4" w:rsidRDefault="00EB43A4" w:rsidP="008657B4">
            <w:pPr>
              <w:pStyle w:val="a6"/>
              <w:suppressAutoHyphens/>
              <w:ind w:left="0"/>
              <w:jc w:val="both"/>
              <w:rPr>
                <w:rStyle w:val="aa"/>
                <w:b w:val="0"/>
                <w:shd w:val="clear" w:color="auto" w:fill="FFFFFF"/>
              </w:rPr>
            </w:pPr>
            <w:r w:rsidRPr="008657B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</w:rPr>
              <w:t>Характеризуется использованием крупных блоков контента, которые чётко разделены и организованы на странице</w:t>
            </w:r>
          </w:p>
        </w:tc>
      </w:tr>
    </w:tbl>
    <w:p w14:paraId="67BB3054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2-Г, 3-А, 4-В</w:t>
      </w:r>
    </w:p>
    <w:p w14:paraId="133A0021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ПК-2 </w:t>
      </w:r>
    </w:p>
    <w:p w14:paraId="33239DE6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6D44F6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Установите правильное соответствие между </w:t>
      </w:r>
      <w:r w:rsidRPr="008657B4">
        <w:rPr>
          <w:rFonts w:ascii="Times New Roman" w:hAnsi="Times New Roman" w:cs="Times New Roman"/>
          <w:iCs/>
          <w:sz w:val="28"/>
          <w:szCs w:val="28"/>
        </w:rPr>
        <w:t>принципом графического дизайна сетевого издания и</w:t>
      </w: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его характеристикой.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4"/>
        <w:gridCol w:w="635"/>
        <w:gridCol w:w="6378"/>
      </w:tblGrid>
      <w:tr w:rsidR="00EB43A4" w:rsidRPr="008657B4" w14:paraId="5C621144" w14:textId="77777777" w:rsidTr="00221F99">
        <w:trPr>
          <w:trHeight w:val="593"/>
        </w:trPr>
        <w:tc>
          <w:tcPr>
            <w:tcW w:w="2734" w:type="dxa"/>
          </w:tcPr>
          <w:p w14:paraId="12FB8B5B" w14:textId="77777777" w:rsidR="00EB43A4" w:rsidRPr="008657B4" w:rsidRDefault="00EB43A4" w:rsidP="008657B4">
            <w:pPr>
              <w:pStyle w:val="a6"/>
              <w:numPr>
                <w:ilvl w:val="0"/>
                <w:numId w:val="39"/>
              </w:numPr>
              <w:suppressAutoHyphens/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8657B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Баланс </w:t>
            </w:r>
          </w:p>
        </w:tc>
        <w:tc>
          <w:tcPr>
            <w:tcW w:w="635" w:type="dxa"/>
          </w:tcPr>
          <w:p w14:paraId="571DCA72" w14:textId="77777777" w:rsidR="00EB43A4" w:rsidRPr="008657B4" w:rsidRDefault="00EB43A4" w:rsidP="008657B4">
            <w:pPr>
              <w:suppressAutoHyphens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8657B4">
              <w:rPr>
                <w:rFonts w:ascii="Times New Roman" w:hAnsi="Times New Roman" w:cs="Times New Roman"/>
                <w:iCs/>
                <w:sz w:val="28"/>
                <w:szCs w:val="28"/>
              </w:rPr>
              <w:t>А)</w:t>
            </w:r>
          </w:p>
          <w:p w14:paraId="2CEC4D95" w14:textId="77777777" w:rsidR="00EB43A4" w:rsidRPr="008657B4" w:rsidRDefault="00EB43A4" w:rsidP="008657B4">
            <w:pPr>
              <w:suppressAutoHyphens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6378" w:type="dxa"/>
          </w:tcPr>
          <w:p w14:paraId="006922A0" w14:textId="77777777" w:rsidR="00EB43A4" w:rsidRPr="008657B4" w:rsidRDefault="00EB43A4" w:rsidP="008657B4">
            <w:pPr>
              <w:suppressAutoHyphens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 w:rsidRPr="008657B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Дизайнеры располагают графические объекты по степени важности – от главного к второстепенному. Показать этот принцип в дизайне можно через текстуру, цвет, дополнительные эффекты</w:t>
            </w:r>
          </w:p>
        </w:tc>
      </w:tr>
      <w:tr w:rsidR="00EB43A4" w:rsidRPr="008657B4" w14:paraId="1B24D44F" w14:textId="77777777" w:rsidTr="00221F99">
        <w:trPr>
          <w:trHeight w:val="570"/>
        </w:trPr>
        <w:tc>
          <w:tcPr>
            <w:tcW w:w="2734" w:type="dxa"/>
          </w:tcPr>
          <w:p w14:paraId="393D3FF0" w14:textId="77777777" w:rsidR="00EB43A4" w:rsidRPr="008657B4" w:rsidRDefault="00EB43A4" w:rsidP="008657B4">
            <w:pPr>
              <w:pStyle w:val="a6"/>
              <w:numPr>
                <w:ilvl w:val="0"/>
                <w:numId w:val="39"/>
              </w:numPr>
              <w:suppressAutoHyphens/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8657B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Иерархия </w:t>
            </w:r>
          </w:p>
        </w:tc>
        <w:tc>
          <w:tcPr>
            <w:tcW w:w="635" w:type="dxa"/>
          </w:tcPr>
          <w:p w14:paraId="7DCAA111" w14:textId="77777777" w:rsidR="00EB43A4" w:rsidRPr="008657B4" w:rsidRDefault="00EB43A4" w:rsidP="008657B4">
            <w:pPr>
              <w:suppressAutoHyphens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8657B4">
              <w:rPr>
                <w:rFonts w:ascii="Times New Roman" w:hAnsi="Times New Roman" w:cs="Times New Roman"/>
                <w:iCs/>
                <w:sz w:val="28"/>
                <w:szCs w:val="28"/>
              </w:rPr>
              <w:t>Б)</w:t>
            </w:r>
          </w:p>
          <w:p w14:paraId="619202EF" w14:textId="77777777" w:rsidR="00EB43A4" w:rsidRPr="008657B4" w:rsidRDefault="00EB43A4" w:rsidP="008657B4">
            <w:pPr>
              <w:suppressAutoHyphens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6378" w:type="dxa"/>
          </w:tcPr>
          <w:p w14:paraId="39876B1C" w14:textId="77777777" w:rsidR="00EB43A4" w:rsidRPr="008657B4" w:rsidRDefault="00EB43A4" w:rsidP="008657B4">
            <w:pPr>
              <w:suppressAutoHyphens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 w:rsidRPr="008657B4"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 xml:space="preserve">Используется для создания чётких отличий между разными объектами </w:t>
            </w:r>
            <w:r w:rsidRPr="008657B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и подчёркивания разницы между ними</w:t>
            </w:r>
          </w:p>
        </w:tc>
      </w:tr>
      <w:tr w:rsidR="00EB43A4" w:rsidRPr="008657B4" w14:paraId="758D3814" w14:textId="77777777" w:rsidTr="00221F99">
        <w:trPr>
          <w:trHeight w:val="607"/>
        </w:trPr>
        <w:tc>
          <w:tcPr>
            <w:tcW w:w="2734" w:type="dxa"/>
          </w:tcPr>
          <w:p w14:paraId="6EF1AAF2" w14:textId="77777777" w:rsidR="00EB43A4" w:rsidRPr="008657B4" w:rsidRDefault="00EB43A4" w:rsidP="008657B4">
            <w:pPr>
              <w:pStyle w:val="a6"/>
              <w:numPr>
                <w:ilvl w:val="0"/>
                <w:numId w:val="39"/>
              </w:numPr>
              <w:suppressAutoHyphens/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8657B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lastRenderedPageBreak/>
              <w:t>Контраст</w:t>
            </w:r>
          </w:p>
        </w:tc>
        <w:tc>
          <w:tcPr>
            <w:tcW w:w="635" w:type="dxa"/>
          </w:tcPr>
          <w:p w14:paraId="4837F45C" w14:textId="77777777" w:rsidR="00EB43A4" w:rsidRPr="008657B4" w:rsidRDefault="00EB43A4" w:rsidP="008657B4">
            <w:pPr>
              <w:suppressAutoHyphens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8657B4">
              <w:rPr>
                <w:rFonts w:ascii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6378" w:type="dxa"/>
          </w:tcPr>
          <w:p w14:paraId="25A63D5F" w14:textId="77777777" w:rsidR="00EB43A4" w:rsidRPr="008657B4" w:rsidRDefault="00EB43A4" w:rsidP="008657B4">
            <w:pPr>
              <w:suppressAutoHyphens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8657B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Заключается в размещении различных элементов в макете так, чтобы они располагались должным образом и следовали визуальному шаблону. Объекты выстраивают  на невидимых линиях</w:t>
            </w:r>
          </w:p>
        </w:tc>
      </w:tr>
      <w:tr w:rsidR="00EB43A4" w:rsidRPr="008657B4" w14:paraId="60B70C45" w14:textId="77777777" w:rsidTr="00221F99">
        <w:trPr>
          <w:trHeight w:val="282"/>
        </w:trPr>
        <w:tc>
          <w:tcPr>
            <w:tcW w:w="2734" w:type="dxa"/>
          </w:tcPr>
          <w:p w14:paraId="45AD5DE9" w14:textId="77777777" w:rsidR="00EB43A4" w:rsidRPr="008657B4" w:rsidRDefault="00EB43A4" w:rsidP="008657B4">
            <w:pPr>
              <w:pStyle w:val="a6"/>
              <w:numPr>
                <w:ilvl w:val="0"/>
                <w:numId w:val="39"/>
              </w:numPr>
              <w:suppressAutoHyphens/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8657B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Выравнивание </w:t>
            </w:r>
          </w:p>
        </w:tc>
        <w:tc>
          <w:tcPr>
            <w:tcW w:w="635" w:type="dxa"/>
          </w:tcPr>
          <w:p w14:paraId="26F89D38" w14:textId="77777777" w:rsidR="00EB43A4" w:rsidRPr="008657B4" w:rsidRDefault="00EB43A4" w:rsidP="008657B4">
            <w:pPr>
              <w:suppressAutoHyphens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8657B4">
              <w:rPr>
                <w:rFonts w:ascii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6378" w:type="dxa"/>
          </w:tcPr>
          <w:p w14:paraId="2AB44490" w14:textId="77777777" w:rsidR="00EB43A4" w:rsidRPr="008657B4" w:rsidRDefault="00EB43A4" w:rsidP="008657B4">
            <w:pPr>
              <w:suppressAutoHyphens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 w:rsidRPr="008657B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Дизайнер распределяет объекты на плоскости так, чтобы они равномерно располагались по горизонтали и вертикали. В результате получают гармоничный дизайн без лишнего «шума»</w:t>
            </w:r>
          </w:p>
        </w:tc>
      </w:tr>
    </w:tbl>
    <w:p w14:paraId="695EA99A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1-Г, 2-А, 3-Б, 4-В</w:t>
      </w:r>
    </w:p>
    <w:p w14:paraId="6F9D606B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ПК-2 </w:t>
      </w:r>
    </w:p>
    <w:p w14:paraId="0388E328" w14:textId="77777777" w:rsidR="00EB43A4" w:rsidRPr="008657B4" w:rsidRDefault="00EB43A4" w:rsidP="008657B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357F39CB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>3. Установите правильное соответствие между</w:t>
      </w:r>
      <w:r w:rsidRPr="008657B4">
        <w:rPr>
          <w:rFonts w:ascii="Times New Roman" w:hAnsi="Times New Roman" w:cs="Times New Roman"/>
          <w:sz w:val="28"/>
          <w:szCs w:val="28"/>
        </w:rPr>
        <w:t xml:space="preserve"> основным принципом управления проектом и  его характеристикой</w:t>
      </w: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5776"/>
      </w:tblGrid>
      <w:tr w:rsidR="00EB43A4" w:rsidRPr="008657B4" w14:paraId="14A3E9DC" w14:textId="77777777" w:rsidTr="00175338">
        <w:tc>
          <w:tcPr>
            <w:tcW w:w="3510" w:type="dxa"/>
          </w:tcPr>
          <w:p w14:paraId="6CD8E66D" w14:textId="77777777" w:rsidR="00EB43A4" w:rsidRPr="008657B4" w:rsidRDefault="00EB43A4" w:rsidP="008657B4">
            <w:pPr>
              <w:pStyle w:val="a6"/>
              <w:numPr>
                <w:ilvl w:val="0"/>
                <w:numId w:val="36"/>
              </w:numPr>
              <w:suppressAutoHyphens/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8657B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Целеполагание</w:t>
            </w:r>
          </w:p>
        </w:tc>
        <w:tc>
          <w:tcPr>
            <w:tcW w:w="567" w:type="dxa"/>
          </w:tcPr>
          <w:p w14:paraId="580CE0F4" w14:textId="77777777" w:rsidR="00EB43A4" w:rsidRPr="008657B4" w:rsidRDefault="00EB43A4" w:rsidP="008657B4">
            <w:pPr>
              <w:pStyle w:val="a6"/>
              <w:suppressAutoHyphens/>
              <w:ind w:left="0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8657B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А)</w:t>
            </w:r>
          </w:p>
        </w:tc>
        <w:tc>
          <w:tcPr>
            <w:tcW w:w="5776" w:type="dxa"/>
          </w:tcPr>
          <w:p w14:paraId="011EC623" w14:textId="77777777" w:rsidR="00EB43A4" w:rsidRPr="008657B4" w:rsidRDefault="00EB43A4" w:rsidP="008657B4">
            <w:pPr>
              <w:suppressAutoHyphens/>
              <w:ind w:firstLine="34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8657B4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Эффективное взаимодействие между всеми участниками проекта</w:t>
            </w:r>
          </w:p>
        </w:tc>
      </w:tr>
      <w:tr w:rsidR="00EB43A4" w:rsidRPr="008657B4" w14:paraId="16388275" w14:textId="77777777" w:rsidTr="00175338">
        <w:tc>
          <w:tcPr>
            <w:tcW w:w="3510" w:type="dxa"/>
          </w:tcPr>
          <w:p w14:paraId="6F4F58CA" w14:textId="77777777" w:rsidR="00EB43A4" w:rsidRPr="008657B4" w:rsidRDefault="00EB43A4" w:rsidP="008657B4">
            <w:pPr>
              <w:pStyle w:val="a6"/>
              <w:numPr>
                <w:ilvl w:val="0"/>
                <w:numId w:val="36"/>
              </w:numPr>
              <w:suppressAutoHyphens/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8657B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Планирование</w:t>
            </w:r>
          </w:p>
        </w:tc>
        <w:tc>
          <w:tcPr>
            <w:tcW w:w="567" w:type="dxa"/>
          </w:tcPr>
          <w:p w14:paraId="520E27BE" w14:textId="77777777" w:rsidR="00EB43A4" w:rsidRPr="008657B4" w:rsidRDefault="00EB43A4" w:rsidP="008657B4">
            <w:pPr>
              <w:pStyle w:val="a6"/>
              <w:suppressAutoHyphens/>
              <w:ind w:left="0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8657B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Б)</w:t>
            </w:r>
          </w:p>
        </w:tc>
        <w:tc>
          <w:tcPr>
            <w:tcW w:w="5776" w:type="dxa"/>
          </w:tcPr>
          <w:p w14:paraId="04178AE7" w14:textId="77777777" w:rsidR="00EB43A4" w:rsidRPr="008657B4" w:rsidRDefault="00EB43A4" w:rsidP="008657B4">
            <w:pPr>
              <w:suppressAutoHyphens/>
              <w:ind w:firstLine="34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8657B4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Идентификация и минимизация возможных рисков</w:t>
            </w:r>
          </w:p>
        </w:tc>
      </w:tr>
      <w:tr w:rsidR="00EB43A4" w:rsidRPr="008657B4" w14:paraId="46414053" w14:textId="77777777" w:rsidTr="00175338">
        <w:tc>
          <w:tcPr>
            <w:tcW w:w="3510" w:type="dxa"/>
          </w:tcPr>
          <w:p w14:paraId="10F1815F" w14:textId="77777777" w:rsidR="00EB43A4" w:rsidRPr="008657B4" w:rsidRDefault="00EB43A4" w:rsidP="008657B4">
            <w:pPr>
              <w:pStyle w:val="a6"/>
              <w:numPr>
                <w:ilvl w:val="0"/>
                <w:numId w:val="36"/>
              </w:numPr>
              <w:suppressAutoHyphens/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lang w:val="en-US"/>
              </w:rPr>
            </w:pPr>
            <w:r w:rsidRPr="008657B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Контроль и мониторинг</w:t>
            </w:r>
          </w:p>
        </w:tc>
        <w:tc>
          <w:tcPr>
            <w:tcW w:w="567" w:type="dxa"/>
          </w:tcPr>
          <w:p w14:paraId="1BFCDC33" w14:textId="77777777" w:rsidR="00EB43A4" w:rsidRPr="008657B4" w:rsidRDefault="00EB43A4" w:rsidP="008657B4">
            <w:pPr>
              <w:pStyle w:val="a6"/>
              <w:suppressAutoHyphens/>
              <w:ind w:left="0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lang w:val="en-US"/>
              </w:rPr>
            </w:pPr>
            <w:r w:rsidRPr="008657B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В)</w:t>
            </w:r>
          </w:p>
        </w:tc>
        <w:tc>
          <w:tcPr>
            <w:tcW w:w="5776" w:type="dxa"/>
          </w:tcPr>
          <w:p w14:paraId="4E985D54" w14:textId="77777777" w:rsidR="00EB43A4" w:rsidRPr="008657B4" w:rsidRDefault="00EB43A4" w:rsidP="008657B4">
            <w:pPr>
              <w:suppressAutoHyphens/>
              <w:ind w:firstLine="34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8657B4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Разработка детального плана действий, включающего временные рамки, бюджет и ресурсы</w:t>
            </w:r>
          </w:p>
        </w:tc>
      </w:tr>
      <w:tr w:rsidR="00EB43A4" w:rsidRPr="008657B4" w14:paraId="02F5FC50" w14:textId="77777777" w:rsidTr="00175338">
        <w:tc>
          <w:tcPr>
            <w:tcW w:w="3510" w:type="dxa"/>
          </w:tcPr>
          <w:p w14:paraId="504D7DB4" w14:textId="77777777" w:rsidR="00EB43A4" w:rsidRPr="008657B4" w:rsidRDefault="00EB43A4" w:rsidP="008657B4">
            <w:pPr>
              <w:pStyle w:val="a6"/>
              <w:numPr>
                <w:ilvl w:val="0"/>
                <w:numId w:val="36"/>
              </w:numPr>
              <w:suppressAutoHyphens/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8657B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 xml:space="preserve"> Коммуникация</w:t>
            </w:r>
          </w:p>
        </w:tc>
        <w:tc>
          <w:tcPr>
            <w:tcW w:w="567" w:type="dxa"/>
          </w:tcPr>
          <w:p w14:paraId="47DC3C28" w14:textId="77777777" w:rsidR="00EB43A4" w:rsidRPr="008657B4" w:rsidRDefault="00EB43A4" w:rsidP="008657B4">
            <w:pPr>
              <w:pStyle w:val="a6"/>
              <w:suppressAutoHyphens/>
              <w:ind w:left="0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8657B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Г)</w:t>
            </w:r>
          </w:p>
        </w:tc>
        <w:tc>
          <w:tcPr>
            <w:tcW w:w="5776" w:type="dxa"/>
          </w:tcPr>
          <w:p w14:paraId="66FC953C" w14:textId="77777777" w:rsidR="00EB43A4" w:rsidRPr="008657B4" w:rsidRDefault="00EB43A4" w:rsidP="008657B4">
            <w:pPr>
              <w:suppressAutoHyphens/>
              <w:ind w:firstLine="34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8657B4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Постоянное отслеживание прогресса проекта и внесение необходимых корректив</w:t>
            </w:r>
          </w:p>
        </w:tc>
      </w:tr>
      <w:tr w:rsidR="00EB43A4" w:rsidRPr="008657B4" w14:paraId="78499226" w14:textId="77777777" w:rsidTr="00175338">
        <w:tc>
          <w:tcPr>
            <w:tcW w:w="3510" w:type="dxa"/>
          </w:tcPr>
          <w:p w14:paraId="31DD308D" w14:textId="77777777" w:rsidR="00EB43A4" w:rsidRPr="008657B4" w:rsidRDefault="00EB43A4" w:rsidP="008657B4">
            <w:pPr>
              <w:pStyle w:val="a6"/>
              <w:numPr>
                <w:ilvl w:val="0"/>
                <w:numId w:val="36"/>
              </w:numPr>
              <w:suppressAutoHyphens/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8657B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Управление рисками</w:t>
            </w:r>
          </w:p>
        </w:tc>
        <w:tc>
          <w:tcPr>
            <w:tcW w:w="567" w:type="dxa"/>
          </w:tcPr>
          <w:p w14:paraId="0D9C6081" w14:textId="77777777" w:rsidR="00EB43A4" w:rsidRPr="008657B4" w:rsidRDefault="00EB43A4" w:rsidP="008657B4">
            <w:pPr>
              <w:pStyle w:val="a6"/>
              <w:suppressAutoHyphens/>
              <w:ind w:left="0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8657B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Д)</w:t>
            </w:r>
          </w:p>
        </w:tc>
        <w:tc>
          <w:tcPr>
            <w:tcW w:w="5776" w:type="dxa"/>
          </w:tcPr>
          <w:p w14:paraId="432EDFB9" w14:textId="77777777" w:rsidR="00EB43A4" w:rsidRPr="008657B4" w:rsidRDefault="00EB43A4" w:rsidP="008657B4">
            <w:pPr>
              <w:suppressAutoHyphens/>
              <w:ind w:firstLine="34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8657B4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Определение чётких и достижимых целей проекта</w:t>
            </w:r>
          </w:p>
        </w:tc>
      </w:tr>
    </w:tbl>
    <w:p w14:paraId="3978A2C2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1-Д, 2-В, 3-Г, 4-А, 5-Б</w:t>
      </w:r>
    </w:p>
    <w:p w14:paraId="6408B621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ПК-3 </w:t>
      </w:r>
    </w:p>
    <w:p w14:paraId="3D3FFF08" w14:textId="77777777" w:rsidR="00EB43A4" w:rsidRPr="008657B4" w:rsidRDefault="00EB43A4" w:rsidP="008657B4">
      <w:pPr>
        <w:suppressAutoHyphens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B27B716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4. Установите правильное соответствие между </w:t>
      </w:r>
      <w:r w:rsidRPr="008657B4">
        <w:rPr>
          <w:rFonts w:ascii="Times New Roman" w:hAnsi="Times New Roman" w:cs="Times New Roman"/>
          <w:iCs/>
          <w:sz w:val="28"/>
          <w:szCs w:val="28"/>
        </w:rPr>
        <w:t xml:space="preserve">наименованием роли участника медиапроекта </w:t>
      </w: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и её характеристикой.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9"/>
        <w:gridCol w:w="512"/>
        <w:gridCol w:w="6506"/>
      </w:tblGrid>
      <w:tr w:rsidR="00EB43A4" w:rsidRPr="008657B4" w14:paraId="102189AA" w14:textId="77777777" w:rsidTr="00175338">
        <w:trPr>
          <w:trHeight w:val="593"/>
        </w:trPr>
        <w:tc>
          <w:tcPr>
            <w:tcW w:w="2745" w:type="dxa"/>
          </w:tcPr>
          <w:p w14:paraId="1DA7B763" w14:textId="77777777" w:rsidR="00EB43A4" w:rsidRPr="008657B4" w:rsidRDefault="00EB43A4" w:rsidP="008657B4">
            <w:pPr>
              <w:pStyle w:val="a6"/>
              <w:numPr>
                <w:ilvl w:val="0"/>
                <w:numId w:val="11"/>
              </w:numPr>
              <w:suppressAutoHyphens/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8657B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Координатор медиапроекта</w:t>
            </w:r>
          </w:p>
        </w:tc>
        <w:tc>
          <w:tcPr>
            <w:tcW w:w="340" w:type="dxa"/>
          </w:tcPr>
          <w:p w14:paraId="46331620" w14:textId="77777777" w:rsidR="00EB43A4" w:rsidRPr="008657B4" w:rsidRDefault="00EB43A4" w:rsidP="008657B4">
            <w:pPr>
              <w:suppressAutoHyphens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8657B4">
              <w:rPr>
                <w:rFonts w:ascii="Times New Roman" w:hAnsi="Times New Roman" w:cs="Times New Roman"/>
                <w:iCs/>
                <w:sz w:val="28"/>
                <w:szCs w:val="28"/>
              </w:rPr>
              <w:t>А)</w:t>
            </w:r>
          </w:p>
          <w:p w14:paraId="30E49634" w14:textId="77777777" w:rsidR="00EB43A4" w:rsidRPr="008657B4" w:rsidRDefault="00EB43A4" w:rsidP="008657B4">
            <w:pPr>
              <w:suppressAutoHyphens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6662" w:type="dxa"/>
          </w:tcPr>
          <w:p w14:paraId="4C6314CB" w14:textId="77777777" w:rsidR="00EB43A4" w:rsidRPr="008657B4" w:rsidRDefault="00EB43A4" w:rsidP="008657B4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657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Профессионал в области медиа и развлечений, который занимается организацией и управлением творческого процесса при создании контента</w:t>
            </w:r>
          </w:p>
        </w:tc>
      </w:tr>
      <w:tr w:rsidR="00EB43A4" w:rsidRPr="008657B4" w14:paraId="2C599390" w14:textId="77777777" w:rsidTr="00175338">
        <w:trPr>
          <w:trHeight w:val="570"/>
        </w:trPr>
        <w:tc>
          <w:tcPr>
            <w:tcW w:w="2745" w:type="dxa"/>
          </w:tcPr>
          <w:p w14:paraId="71AAF108" w14:textId="77777777" w:rsidR="00EB43A4" w:rsidRPr="008657B4" w:rsidRDefault="00EB43A4" w:rsidP="008657B4">
            <w:pPr>
              <w:pStyle w:val="a6"/>
              <w:numPr>
                <w:ilvl w:val="0"/>
                <w:numId w:val="11"/>
              </w:numPr>
              <w:suppressAutoHyphens/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8657B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Креативный продюсер</w:t>
            </w:r>
          </w:p>
        </w:tc>
        <w:tc>
          <w:tcPr>
            <w:tcW w:w="340" w:type="dxa"/>
          </w:tcPr>
          <w:p w14:paraId="45EDBB8A" w14:textId="77777777" w:rsidR="00EB43A4" w:rsidRPr="008657B4" w:rsidRDefault="00EB43A4" w:rsidP="008657B4">
            <w:pPr>
              <w:suppressAutoHyphens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8657B4">
              <w:rPr>
                <w:rFonts w:ascii="Times New Roman" w:hAnsi="Times New Roman" w:cs="Times New Roman"/>
                <w:iCs/>
                <w:sz w:val="28"/>
                <w:szCs w:val="28"/>
              </w:rPr>
              <w:t>Б)</w:t>
            </w:r>
          </w:p>
          <w:p w14:paraId="4C406BE2" w14:textId="77777777" w:rsidR="00EB43A4" w:rsidRPr="008657B4" w:rsidRDefault="00EB43A4" w:rsidP="008657B4">
            <w:pPr>
              <w:suppressAutoHyphens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6662" w:type="dxa"/>
          </w:tcPr>
          <w:p w14:paraId="5E779344" w14:textId="77777777" w:rsidR="00EB43A4" w:rsidRPr="008657B4" w:rsidRDefault="00EB43A4" w:rsidP="008657B4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657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Специалист, который отвечает за создание контента для социальных сетей</w:t>
            </w:r>
          </w:p>
        </w:tc>
      </w:tr>
      <w:tr w:rsidR="00EB43A4" w:rsidRPr="008657B4" w14:paraId="1226DFB5" w14:textId="77777777" w:rsidTr="00175338">
        <w:trPr>
          <w:trHeight w:val="607"/>
        </w:trPr>
        <w:tc>
          <w:tcPr>
            <w:tcW w:w="2745" w:type="dxa"/>
          </w:tcPr>
          <w:p w14:paraId="037EB875" w14:textId="77777777" w:rsidR="00EB43A4" w:rsidRPr="008657B4" w:rsidRDefault="00EB43A4" w:rsidP="008657B4">
            <w:pPr>
              <w:pStyle w:val="a6"/>
              <w:numPr>
                <w:ilvl w:val="0"/>
                <w:numId w:val="11"/>
              </w:numPr>
              <w:suppressAutoHyphens/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8657B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Редактор соцсетей</w:t>
            </w:r>
          </w:p>
        </w:tc>
        <w:tc>
          <w:tcPr>
            <w:tcW w:w="340" w:type="dxa"/>
          </w:tcPr>
          <w:p w14:paraId="2F771C5F" w14:textId="77777777" w:rsidR="00EB43A4" w:rsidRPr="008657B4" w:rsidRDefault="00EB43A4" w:rsidP="008657B4">
            <w:pPr>
              <w:suppressAutoHyphens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8657B4">
              <w:rPr>
                <w:rFonts w:ascii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6662" w:type="dxa"/>
          </w:tcPr>
          <w:p w14:paraId="07884760" w14:textId="77777777" w:rsidR="00EB43A4" w:rsidRPr="008657B4" w:rsidRDefault="00EB43A4" w:rsidP="008657B4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657B4">
              <w:rPr>
                <w:rFonts w:ascii="Times New Roman" w:hAnsi="Times New Roman" w:cs="Times New Roman"/>
                <w:iCs/>
                <w:sz w:val="28"/>
                <w:szCs w:val="28"/>
              </w:rPr>
              <w:t>Специалист, который управляет различными аспектами проекта, обеспечивая его бесперебойное выполнение</w:t>
            </w:r>
          </w:p>
        </w:tc>
      </w:tr>
      <w:tr w:rsidR="00EB43A4" w:rsidRPr="008657B4" w14:paraId="4D2DDCED" w14:textId="77777777" w:rsidTr="00175338">
        <w:trPr>
          <w:trHeight w:val="282"/>
        </w:trPr>
        <w:tc>
          <w:tcPr>
            <w:tcW w:w="2745" w:type="dxa"/>
          </w:tcPr>
          <w:p w14:paraId="7860CE36" w14:textId="77777777" w:rsidR="00EB43A4" w:rsidRPr="008657B4" w:rsidRDefault="00EB43A4" w:rsidP="008657B4">
            <w:pPr>
              <w:pStyle w:val="a6"/>
              <w:numPr>
                <w:ilvl w:val="0"/>
                <w:numId w:val="11"/>
              </w:numPr>
              <w:suppressAutoHyphens/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proofErr w:type="spellStart"/>
            <w:r w:rsidRPr="008657B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Моушен</w:t>
            </w:r>
            <w:proofErr w:type="spellEnd"/>
            <w:r w:rsidRPr="008657B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-дизайнер</w:t>
            </w:r>
          </w:p>
        </w:tc>
        <w:tc>
          <w:tcPr>
            <w:tcW w:w="340" w:type="dxa"/>
          </w:tcPr>
          <w:p w14:paraId="34D3D4F2" w14:textId="77777777" w:rsidR="00EB43A4" w:rsidRPr="008657B4" w:rsidRDefault="00EB43A4" w:rsidP="008657B4">
            <w:pPr>
              <w:suppressAutoHyphens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8657B4">
              <w:rPr>
                <w:rFonts w:ascii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6662" w:type="dxa"/>
          </w:tcPr>
          <w:p w14:paraId="3D9D0DF9" w14:textId="77777777" w:rsidR="00EB43A4" w:rsidRPr="008657B4" w:rsidRDefault="00EB43A4" w:rsidP="008657B4">
            <w:pPr>
              <w:suppressAutoHyphens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657B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Специалист, который </w:t>
            </w:r>
            <w:r w:rsidRPr="008657B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создаёт анимационную 2D- и 3D-графику</w:t>
            </w:r>
          </w:p>
        </w:tc>
      </w:tr>
    </w:tbl>
    <w:p w14:paraId="73815745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1-В, 2-А, 3-Б, 4-Г</w:t>
      </w:r>
    </w:p>
    <w:p w14:paraId="43FDF6D7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ПК-3 </w:t>
      </w:r>
    </w:p>
    <w:p w14:paraId="00F36ADB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556F162" w14:textId="77777777" w:rsidR="00EB43A4" w:rsidRPr="008657B4" w:rsidRDefault="00EB43A4" w:rsidP="008657B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 xml:space="preserve">5. Установите </w:t>
      </w: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правильное </w:t>
      </w: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>соответствие между</w:t>
      </w:r>
      <w:r w:rsidRPr="008657B4">
        <w:rPr>
          <w:rFonts w:ascii="Times New Roman" w:hAnsi="Times New Roman" w:cs="Times New Roman"/>
          <w:sz w:val="28"/>
          <w:szCs w:val="28"/>
        </w:rPr>
        <w:t xml:space="preserve"> видом нормативных документов, регламентирующих художественно-техническое оформление издания, </w:t>
      </w:r>
      <w:r w:rsidRPr="008657B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 его характеристикой</w:t>
      </w: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51"/>
        <w:gridCol w:w="6600"/>
      </w:tblGrid>
      <w:tr w:rsidR="00EB43A4" w:rsidRPr="008657B4" w14:paraId="717998AF" w14:textId="77777777" w:rsidTr="00175338">
        <w:tc>
          <w:tcPr>
            <w:tcW w:w="2802" w:type="dxa"/>
          </w:tcPr>
          <w:p w14:paraId="4376FB51" w14:textId="77777777" w:rsidR="00EB43A4" w:rsidRPr="008657B4" w:rsidRDefault="00EB43A4" w:rsidP="008657B4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8657B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ГОСТ</w:t>
            </w:r>
          </w:p>
        </w:tc>
        <w:tc>
          <w:tcPr>
            <w:tcW w:w="451" w:type="dxa"/>
          </w:tcPr>
          <w:p w14:paraId="4694390A" w14:textId="77777777" w:rsidR="00EB43A4" w:rsidRPr="008657B4" w:rsidRDefault="00EB43A4" w:rsidP="008657B4">
            <w:pPr>
              <w:ind w:left="-63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8657B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А)</w:t>
            </w:r>
          </w:p>
        </w:tc>
        <w:tc>
          <w:tcPr>
            <w:tcW w:w="6600" w:type="dxa"/>
          </w:tcPr>
          <w:p w14:paraId="3F5D184A" w14:textId="77777777" w:rsidR="00EB43A4" w:rsidRPr="008657B4" w:rsidRDefault="00EB43A4" w:rsidP="008657B4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8657B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Устанавливает нормы, правила, требования, параметры, термины, понятия и обозначения на виды продукции, необходимые для обеспечения качества продукции в конкретной отрасли</w:t>
            </w:r>
          </w:p>
        </w:tc>
      </w:tr>
      <w:tr w:rsidR="00EB43A4" w:rsidRPr="008657B4" w14:paraId="78B573C4" w14:textId="77777777" w:rsidTr="00175338">
        <w:tc>
          <w:tcPr>
            <w:tcW w:w="2802" w:type="dxa"/>
          </w:tcPr>
          <w:p w14:paraId="60E36E8E" w14:textId="77777777" w:rsidR="00EB43A4" w:rsidRPr="008657B4" w:rsidRDefault="00EB43A4" w:rsidP="008657B4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8657B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ОСТ</w:t>
            </w:r>
          </w:p>
        </w:tc>
        <w:tc>
          <w:tcPr>
            <w:tcW w:w="451" w:type="dxa"/>
          </w:tcPr>
          <w:p w14:paraId="10151687" w14:textId="77777777" w:rsidR="00EB43A4" w:rsidRPr="008657B4" w:rsidRDefault="00EB43A4" w:rsidP="008657B4">
            <w:pPr>
              <w:pStyle w:val="a6"/>
              <w:ind w:left="-45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8657B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Б)</w:t>
            </w:r>
          </w:p>
        </w:tc>
        <w:tc>
          <w:tcPr>
            <w:tcW w:w="6600" w:type="dxa"/>
          </w:tcPr>
          <w:p w14:paraId="140E03D3" w14:textId="77777777" w:rsidR="00EB43A4" w:rsidRPr="008657B4" w:rsidRDefault="00EB43A4" w:rsidP="008657B4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8657B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Контролирует качество продукции с точки зрения здоровья людей, снижает риски распространения инфекций и возникновения эпидемий</w:t>
            </w:r>
          </w:p>
        </w:tc>
      </w:tr>
      <w:tr w:rsidR="00EB43A4" w:rsidRPr="008657B4" w14:paraId="2392E00A" w14:textId="77777777" w:rsidTr="00175338">
        <w:tc>
          <w:tcPr>
            <w:tcW w:w="2802" w:type="dxa"/>
          </w:tcPr>
          <w:p w14:paraId="6427164B" w14:textId="77777777" w:rsidR="00EB43A4" w:rsidRPr="008657B4" w:rsidRDefault="00EB43A4" w:rsidP="008657B4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8657B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СанПиН</w:t>
            </w:r>
          </w:p>
        </w:tc>
        <w:tc>
          <w:tcPr>
            <w:tcW w:w="451" w:type="dxa"/>
          </w:tcPr>
          <w:p w14:paraId="4A8F3142" w14:textId="77777777" w:rsidR="00EB43A4" w:rsidRPr="008657B4" w:rsidRDefault="00EB43A4" w:rsidP="008657B4">
            <w:pPr>
              <w:pStyle w:val="a6"/>
              <w:ind w:left="-45"/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8657B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В)</w:t>
            </w:r>
          </w:p>
        </w:tc>
        <w:tc>
          <w:tcPr>
            <w:tcW w:w="6600" w:type="dxa"/>
          </w:tcPr>
          <w:p w14:paraId="72618E09" w14:textId="77777777" w:rsidR="00EB43A4" w:rsidRPr="008657B4" w:rsidRDefault="00EB43A4" w:rsidP="008657B4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8657B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Включает в себя требования государства к качеству продукции, его геометрические размеры, отклонения от эталона и т.д.</w:t>
            </w:r>
          </w:p>
        </w:tc>
      </w:tr>
    </w:tbl>
    <w:p w14:paraId="54A9A158" w14:textId="77777777" w:rsidR="00EB43A4" w:rsidRPr="008657B4" w:rsidRDefault="00EB43A4" w:rsidP="008657B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1-В, 2-А, 3-Б</w:t>
      </w:r>
    </w:p>
    <w:p w14:paraId="0A9F9246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ПК-2, ПК-3 </w:t>
      </w:r>
    </w:p>
    <w:p w14:paraId="26BB5116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B2281AB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75D584AA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1B4F5E3A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направо.</w:t>
      </w:r>
    </w:p>
    <w:p w14:paraId="4EDEA346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E2A83DA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1. Установите правильную последовательность этапов работы над</w:t>
      </w:r>
      <w:r w:rsidRPr="008657B4">
        <w:rPr>
          <w:rFonts w:eastAsia="Aptos"/>
          <w:kern w:val="2"/>
          <w:szCs w:val="24"/>
        </w:rPr>
        <w:t xml:space="preserve"> </w:t>
      </w: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дизайном медиапроекта:</w:t>
      </w:r>
    </w:p>
    <w:p w14:paraId="501130B7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>А) оформление графических элементов</w:t>
      </w:r>
    </w:p>
    <w:p w14:paraId="3E86B33F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>Б) выбор типографики</w:t>
      </w:r>
    </w:p>
    <w:p w14:paraId="50975EC3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>В) разработка дизайн-макета</w:t>
      </w:r>
    </w:p>
    <w:p w14:paraId="5A1B47BD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>Г) выбор и обоснование стиля</w:t>
      </w:r>
    </w:p>
    <w:p w14:paraId="639C02E3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>Д) цветовое решение проекта</w:t>
      </w:r>
    </w:p>
    <w:p w14:paraId="7327A783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Г, Д, Б, А, В</w:t>
      </w:r>
    </w:p>
    <w:p w14:paraId="53523FC1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ПК-2 </w:t>
      </w:r>
    </w:p>
    <w:p w14:paraId="1564B000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52C09E28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2. Установите правильную последовательность этапов работы над веб-дизайном сайта:</w:t>
      </w:r>
    </w:p>
    <w:p w14:paraId="42803A2D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 </w:t>
      </w:r>
      <w:r w:rsidRPr="008657B4">
        <w:rPr>
          <w:rFonts w:ascii="Times New Roman" w:eastAsia="Aptos" w:hAnsi="Times New Roman" w:cs="Times New Roman"/>
          <w:kern w:val="2"/>
          <w:sz w:val="28"/>
          <w:szCs w:val="28"/>
        </w:rPr>
        <w:t>адаптивность и тестирование</w:t>
      </w:r>
    </w:p>
    <w:p w14:paraId="4C449B6D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 отрисовка дизайна и </w:t>
      </w:r>
      <w:r w:rsidRPr="008657B4">
        <w:rPr>
          <w:rFonts w:ascii="Times New Roman" w:eastAsia="Aptos" w:hAnsi="Times New Roman" w:cs="Times New Roman"/>
          <w:kern w:val="2"/>
          <w:sz w:val="28"/>
          <w:szCs w:val="28"/>
        </w:rPr>
        <w:t>разработка дизайн-макета</w:t>
      </w:r>
    </w:p>
    <w:p w14:paraId="7F0B7E95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 </w:t>
      </w:r>
      <w:r w:rsidRPr="008657B4">
        <w:rPr>
          <w:rFonts w:ascii="Times New Roman" w:eastAsia="Aptos" w:hAnsi="Times New Roman" w:cs="Times New Roman"/>
          <w:kern w:val="2"/>
          <w:sz w:val="28"/>
          <w:szCs w:val="28"/>
        </w:rPr>
        <w:t>исследование и определение целей</w:t>
      </w:r>
    </w:p>
    <w:p w14:paraId="77042019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Г) </w:t>
      </w:r>
      <w:r w:rsidRPr="008657B4">
        <w:rPr>
          <w:rFonts w:ascii="Times New Roman" w:eastAsia="Aptos" w:hAnsi="Times New Roman" w:cs="Times New Roman"/>
          <w:kern w:val="2"/>
          <w:sz w:val="28"/>
          <w:szCs w:val="28"/>
        </w:rPr>
        <w:t>передача в разработку и подключение необходимого функционала</w:t>
      </w:r>
    </w:p>
    <w:p w14:paraId="74505697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Д) </w:t>
      </w:r>
      <w:r w:rsidRPr="008657B4">
        <w:rPr>
          <w:rFonts w:ascii="Times New Roman" w:eastAsia="Aptos" w:hAnsi="Times New Roman" w:cs="Times New Roman"/>
          <w:kern w:val="2"/>
          <w:sz w:val="28"/>
          <w:szCs w:val="28"/>
        </w:rPr>
        <w:t>создание концепции и прототипа</w:t>
      </w:r>
    </w:p>
    <w:p w14:paraId="4916D445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kern w:val="2"/>
          <w:sz w:val="28"/>
          <w:szCs w:val="28"/>
        </w:rPr>
        <w:t>Е) правка и запуск</w:t>
      </w:r>
    </w:p>
    <w:p w14:paraId="0BDA26D3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В, Д, Б, А, Г</w:t>
      </w:r>
    </w:p>
    <w:p w14:paraId="4B101244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ПК-2 </w:t>
      </w:r>
    </w:p>
    <w:p w14:paraId="42999B96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19F29E04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3. Установите правильную последовательность этапов работы над техническим оформлением сайта:</w:t>
      </w:r>
    </w:p>
    <w:p w14:paraId="0BA4AEBD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>А) настройка основных модулей, интеграция с учетными системами и сервисами</w:t>
      </w:r>
    </w:p>
    <w:p w14:paraId="47D02D60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>Б) разработка технического задания, проектирование и прототипирование</w:t>
      </w:r>
    </w:p>
    <w:p w14:paraId="186995DE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 тестирование и запуск </w:t>
      </w:r>
    </w:p>
    <w:p w14:paraId="25A71EE5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>Г) наполнение контентом и SEO</w:t>
      </w:r>
    </w:p>
    <w:p w14:paraId="17590857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>Д) разработка дизайн-макета и верстка</w:t>
      </w:r>
    </w:p>
    <w:p w14:paraId="4DA1C094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kern w:val="2"/>
          <w:sz w:val="28"/>
          <w:szCs w:val="28"/>
        </w:rPr>
        <w:t>Е) анализ целевой аудитории и постановка целей</w:t>
      </w:r>
    </w:p>
    <w:p w14:paraId="5165D8D6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kern w:val="2"/>
          <w:sz w:val="28"/>
          <w:szCs w:val="28"/>
        </w:rPr>
        <w:t>Ж) поддержка и сопровождение</w:t>
      </w:r>
    </w:p>
    <w:p w14:paraId="4B3C793C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Е, Б, Д, А, Г, В, Ж</w:t>
      </w:r>
    </w:p>
    <w:p w14:paraId="6A03D76C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ПК-2 </w:t>
      </w:r>
    </w:p>
    <w:p w14:paraId="306C4844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1D201C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4. Установите правильную последовательность этапов </w:t>
      </w:r>
      <w:r w:rsidRPr="008657B4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работы над медиапроектом</w:t>
      </w: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>:</w:t>
      </w:r>
    </w:p>
    <w:p w14:paraId="0965AFFC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А) технологический</w:t>
      </w:r>
    </w:p>
    <w:p w14:paraId="1D1D19E9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Б) заключительный</w:t>
      </w:r>
    </w:p>
    <w:p w14:paraId="0077BE70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В) организационно-подготовительный</w:t>
      </w:r>
    </w:p>
    <w:p w14:paraId="0CD18A69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В, А, Б</w:t>
      </w:r>
    </w:p>
    <w:p w14:paraId="5DB788B4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ПК-3 </w:t>
      </w:r>
    </w:p>
    <w:p w14:paraId="65044D53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11748E8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5. </w:t>
      </w: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Установите правильную последовательность технологических этапов </w:t>
      </w:r>
      <w:r w:rsidRPr="008657B4">
        <w:rPr>
          <w:rFonts w:ascii="Times New Roman" w:eastAsia="Aptos" w:hAnsi="Times New Roman" w:cs="Times New Roman"/>
          <w:kern w:val="2"/>
          <w:sz w:val="28"/>
          <w:szCs w:val="24"/>
        </w:rPr>
        <w:t>создания содержательной модели медиапроекта:</w:t>
      </w:r>
    </w:p>
    <w:p w14:paraId="2554F1BB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А) календарный план реализации проекта, планируемые мероприятия</w:t>
      </w:r>
    </w:p>
    <w:p w14:paraId="46CA59BE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Б) составление плана бюджета медиапроекта, анализ рисков и ограничений</w:t>
      </w:r>
    </w:p>
    <w:p w14:paraId="5BE19A73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В) составление списка участников, создание организационной структуры медиапроекта</w:t>
      </w:r>
    </w:p>
    <w:p w14:paraId="78EF121A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Г) определение актуальности медиапроекта, его целей, задач, ожидаемых результатов</w:t>
      </w:r>
    </w:p>
    <w:p w14:paraId="069677F8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Д) моделирование продвижения и распространения медиапроекта </w:t>
      </w:r>
    </w:p>
    <w:p w14:paraId="558516C5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Г, В, А, Б, Д </w:t>
      </w:r>
    </w:p>
    <w:p w14:paraId="6DC76DD0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ПК-3 </w:t>
      </w:r>
    </w:p>
    <w:p w14:paraId="16CCB422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 xml:space="preserve"> </w:t>
      </w:r>
    </w:p>
    <w:p w14:paraId="462741A9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6. Установите правильную последовательность основных этапов </w:t>
      </w:r>
      <w:r w:rsidRPr="008657B4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создания видеоматериала</w:t>
      </w: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>:</w:t>
      </w:r>
    </w:p>
    <w:p w14:paraId="6B0ECAE8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А) написание сценария</w:t>
      </w:r>
    </w:p>
    <w:p w14:paraId="318B104E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Б) подготовка материала к выходу в эфир</w:t>
      </w:r>
    </w:p>
    <w:p w14:paraId="3EFD5B13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В) съемка</w:t>
      </w:r>
    </w:p>
    <w:p w14:paraId="189BC078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Г) разработка идеи и концепции</w:t>
      </w:r>
    </w:p>
    <w:p w14:paraId="2A3389E5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Д) монтаж и озвучивание</w:t>
      </w:r>
    </w:p>
    <w:p w14:paraId="163DE8EA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Г, А, В, Д, Б</w:t>
      </w:r>
    </w:p>
    <w:p w14:paraId="601D20DD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ПК-3 </w:t>
      </w:r>
    </w:p>
    <w:p w14:paraId="58829F8A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262F687F" w14:textId="77777777" w:rsidR="00EB43A4" w:rsidRPr="008657B4" w:rsidRDefault="00EB43A4" w:rsidP="008657B4">
      <w:pPr>
        <w:suppressAutoHyphens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открытого типа</w:t>
      </w:r>
    </w:p>
    <w:p w14:paraId="03C8912E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076384D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125AAA5B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B462A5E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14:paraId="0DD432AA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20A8676C" w14:textId="77777777" w:rsidR="00EB43A4" w:rsidRPr="008657B4" w:rsidRDefault="00EB43A4" w:rsidP="008657B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1. ___________ – первый ознакомительный экран, визитная карточка сетевого издания, страница, которая работает как экран приветствия перед тем, как посетители перейдут на домашнюю страницу.</w:t>
      </w:r>
    </w:p>
    <w:p w14:paraId="77944E88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заставка</w:t>
      </w:r>
    </w:p>
    <w:p w14:paraId="0F95AF5F" w14:textId="77777777" w:rsidR="00EB43A4" w:rsidRPr="008657B4" w:rsidRDefault="00EB43A4" w:rsidP="008657B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ПК-2</w:t>
      </w:r>
    </w:p>
    <w:p w14:paraId="7C757BA4" w14:textId="77777777" w:rsidR="00EB43A4" w:rsidRPr="008657B4" w:rsidRDefault="00EB43A4" w:rsidP="008657B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2154242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8657B4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________ – </w:t>
      </w:r>
      <w:r w:rsidRPr="008657B4">
        <w:rPr>
          <w:rFonts w:ascii="Times New Roman" w:hAnsi="Times New Roman" w:cs="Times New Roman"/>
          <w:sz w:val="28"/>
          <w:szCs w:val="28"/>
        </w:rPr>
        <w:t>совокупность содержательно-стилевых характеристик, присущих конкретному медиа или отдельным единицам контента.</w:t>
      </w:r>
    </w:p>
    <w:p w14:paraId="449BA53C" w14:textId="77777777" w:rsidR="00EB43A4" w:rsidRPr="008657B4" w:rsidRDefault="00EB43A4" w:rsidP="008657B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формат</w:t>
      </w:r>
    </w:p>
    <w:p w14:paraId="221EBEAC" w14:textId="77777777" w:rsidR="00EB43A4" w:rsidRPr="008657B4" w:rsidRDefault="00EB43A4" w:rsidP="008657B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ПК-2</w:t>
      </w:r>
    </w:p>
    <w:p w14:paraId="10859817" w14:textId="77777777" w:rsidR="00EB43A4" w:rsidRPr="008657B4" w:rsidRDefault="00EB43A4" w:rsidP="008657B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70286865" w14:textId="77777777" w:rsidR="00EB43A4" w:rsidRPr="008657B4" w:rsidRDefault="00EB43A4" w:rsidP="008657B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3. Интерфейс – способ и средства взаимодействия ___________ с программами или программ между собой, программ с аппаратными средствами или аппаратных средств между собой</w:t>
      </w:r>
      <w:r w:rsidRPr="008657B4">
        <w:rPr>
          <w:rFonts w:eastAsia="Aptos"/>
          <w:kern w:val="2"/>
          <w:szCs w:val="24"/>
        </w:rPr>
        <w:t>.</w:t>
      </w:r>
    </w:p>
    <w:p w14:paraId="5939D3D1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пользователя / пользователей</w:t>
      </w:r>
    </w:p>
    <w:p w14:paraId="1A7FCCC6" w14:textId="77777777" w:rsidR="00EB43A4" w:rsidRPr="008657B4" w:rsidRDefault="00EB43A4" w:rsidP="008657B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ПК-2</w:t>
      </w:r>
    </w:p>
    <w:p w14:paraId="33DF8539" w14:textId="77777777" w:rsidR="00EB43A4" w:rsidRPr="008657B4" w:rsidRDefault="00EB43A4" w:rsidP="008657B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106A583" w14:textId="77777777" w:rsidR="00EB43A4" w:rsidRPr="008657B4" w:rsidRDefault="00EB43A4" w:rsidP="008657B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4</w:t>
      </w:r>
      <w:r w:rsidRPr="008657B4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Стратегия </w:t>
      </w:r>
      <w:proofErr w:type="spellStart"/>
      <w:r w:rsidRPr="008657B4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медиапредприятия</w:t>
      </w:r>
      <w:proofErr w:type="spellEnd"/>
      <w:r w:rsidRPr="008657B4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8657B4">
        <w:rPr>
          <w:rFonts w:ascii="Times New Roman" w:hAnsi="Times New Roman" w:cs="Times New Roman"/>
          <w:sz w:val="28"/>
          <w:szCs w:val="28"/>
          <w:shd w:val="clear" w:color="auto" w:fill="FFFFFF"/>
        </w:rPr>
        <w:t>отражает политику организации, задачи развития и ___________, необходимые для этого.</w:t>
      </w:r>
    </w:p>
    <w:p w14:paraId="17086936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Pr="008657B4">
        <w:rPr>
          <w:rFonts w:ascii="Times New Roman" w:hAnsi="Times New Roman" w:cs="Times New Roman"/>
          <w:sz w:val="28"/>
          <w:szCs w:val="28"/>
          <w:shd w:val="clear" w:color="auto" w:fill="FFFFFF"/>
        </w:rPr>
        <w:t>ресурсы</w:t>
      </w:r>
    </w:p>
    <w:p w14:paraId="38B8EF32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ПК-3</w:t>
      </w:r>
    </w:p>
    <w:p w14:paraId="29BD1BF2" w14:textId="77777777" w:rsidR="00EB43A4" w:rsidRPr="008657B4" w:rsidRDefault="00EB43A4" w:rsidP="008657B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6E5D107" w14:textId="77777777" w:rsidR="00EB43A4" w:rsidRPr="008657B4" w:rsidRDefault="00EB43A4" w:rsidP="008657B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kern w:val="2"/>
          <w:sz w:val="28"/>
          <w:szCs w:val="24"/>
        </w:rPr>
        <w:t xml:space="preserve">5. </w:t>
      </w: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SMART – это технология постановки _________ и задач в управлении проектом. Её суть в том, чтобы сделать абстрактные цели понятными, конкретными и достижимыми. </w:t>
      </w:r>
    </w:p>
    <w:p w14:paraId="4990E9A3" w14:textId="77777777" w:rsidR="00EB43A4" w:rsidRPr="008657B4" w:rsidRDefault="00EB43A4" w:rsidP="008657B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целей / цели</w:t>
      </w:r>
    </w:p>
    <w:p w14:paraId="575FE1DD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ПК-3 </w:t>
      </w:r>
    </w:p>
    <w:p w14:paraId="1468B859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074F8BD" w14:textId="77777777" w:rsidR="00EB43A4" w:rsidRPr="008657B4" w:rsidRDefault="00EB43A4" w:rsidP="008657B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6. </w:t>
      </w:r>
      <w:r w:rsidRPr="008657B4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Управление как составляющая функционирования </w:t>
      </w:r>
      <w:proofErr w:type="spellStart"/>
      <w:r w:rsidRPr="008657B4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медиапредприятия</w:t>
      </w:r>
      <w:proofErr w:type="spellEnd"/>
      <w:r w:rsidRPr="008657B4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включает в себя ряд процессов и функций, к которым относят координацию, методы управления, финансовый менеджмент, прогнозирование и _________</w:t>
      </w: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p w14:paraId="72772C4B" w14:textId="77777777" w:rsidR="00EB43A4" w:rsidRPr="008657B4" w:rsidRDefault="00EB43A4" w:rsidP="008657B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Pr="008657B4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планирование</w:t>
      </w:r>
      <w:r w:rsidRPr="008657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0EB3DF1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ПК-3</w:t>
      </w:r>
    </w:p>
    <w:p w14:paraId="3BB43AC4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C3F407B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719968E6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255A44EE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14:paraId="13131E3A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5F7B60A6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>1. __________ – стиль художественно-технического оформления сайта, характеризующийся использованием минимального количества декоративных элементов и простотой в оформлении. Основные черты: чистые линии, простые формы, нейтральные цвета и отсутствие излишней детализации.</w:t>
      </w:r>
    </w:p>
    <w:p w14:paraId="1B37A862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м</w:t>
      </w:r>
      <w:r w:rsidRPr="008657B4">
        <w:rPr>
          <w:rFonts w:ascii="Times New Roman" w:eastAsia="Aptos" w:hAnsi="Times New Roman" w:cs="Times New Roman"/>
          <w:kern w:val="2"/>
          <w:sz w:val="28"/>
          <w:szCs w:val="28"/>
        </w:rPr>
        <w:t>инимализм</w:t>
      </w:r>
    </w:p>
    <w:p w14:paraId="4143768B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ПК-2 </w:t>
      </w:r>
    </w:p>
    <w:p w14:paraId="54277C26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09D2ACDA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8657B4">
        <w:rPr>
          <w:rStyle w:val="aa"/>
          <w:rFonts w:ascii="Times New Roman" w:hAnsi="Times New Roman" w:cs="Times New Roman"/>
          <w:b w:val="0"/>
          <w:sz w:val="28"/>
          <w:szCs w:val="28"/>
        </w:rPr>
        <w:t>Напишите пропущенное словосочетание</w:t>
      </w: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p w14:paraId="723DE203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kern w:val="2"/>
          <w:sz w:val="28"/>
          <w:szCs w:val="28"/>
        </w:rPr>
        <w:t>_____________ медиапроекта – это группа потребителей контента, для которых предназначен проект.</w:t>
      </w:r>
    </w:p>
    <w:p w14:paraId="4B147D7B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Pr="008657B4">
        <w:rPr>
          <w:rFonts w:ascii="Times New Roman" w:hAnsi="Times New Roman" w:cs="Times New Roman"/>
          <w:sz w:val="28"/>
          <w:szCs w:val="28"/>
        </w:rPr>
        <w:t>целевая аудитория</w:t>
      </w:r>
      <w:r w:rsidRPr="008657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C1EC334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ПК-3 </w:t>
      </w:r>
    </w:p>
    <w:p w14:paraId="733394D4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E17B6F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657B4">
        <w:rPr>
          <w:rFonts w:ascii="Times New Roman" w:hAnsi="Times New Roman" w:cs="Times New Roman"/>
          <w:sz w:val="28"/>
          <w:szCs w:val="28"/>
        </w:rPr>
        <w:t xml:space="preserve">3. </w:t>
      </w: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__________ – </w:t>
      </w:r>
      <w:r w:rsidRPr="008657B4">
        <w:rPr>
          <w:rFonts w:ascii="Times New Roman" w:eastAsia="Aptos" w:hAnsi="Times New Roman" w:cs="Times New Roman"/>
          <w:kern w:val="2"/>
          <w:sz w:val="28"/>
          <w:szCs w:val="28"/>
        </w:rPr>
        <w:t>любая форма информации, представляемая в различных форматах</w:t>
      </w: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>, таких как текст, изображения, видео, аудио и графика, которая предназначена для распространения через медиа.</w:t>
      </w:r>
      <w:r w:rsidRPr="008657B4">
        <w:rPr>
          <w:rFonts w:ascii="Segoe UI" w:hAnsi="Segoe UI" w:cs="Segoe UI"/>
          <w:sz w:val="27"/>
          <w:szCs w:val="27"/>
          <w:shd w:val="clear" w:color="auto" w:fill="FFFFFF"/>
        </w:rPr>
        <w:t xml:space="preserve"> </w:t>
      </w:r>
    </w:p>
    <w:p w14:paraId="114912E4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Pr="008657B4">
        <w:rPr>
          <w:rFonts w:ascii="Times New Roman" w:hAnsi="Times New Roman" w:cs="Times New Roman"/>
          <w:sz w:val="28"/>
          <w:szCs w:val="28"/>
          <w:shd w:val="clear" w:color="auto" w:fill="FFFFFF"/>
        </w:rPr>
        <w:t>контент / медиаконтент</w:t>
      </w:r>
      <w:r w:rsidRPr="008657B4">
        <w:rPr>
          <w:rFonts w:ascii="Times New Roman" w:hAnsi="Times New Roman" w:cs="Times New Roman"/>
          <w:sz w:val="28"/>
          <w:szCs w:val="28"/>
        </w:rPr>
        <w:t xml:space="preserve"> </w:t>
      </w:r>
      <w:r w:rsidRPr="00865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6665D5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ПК-2, ПК-3 </w:t>
      </w:r>
    </w:p>
    <w:p w14:paraId="625D6E46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355C61BA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>4. _____________ – это известное средство массовой информации, имеющее постоянную приверженную ему (то есть лояльную) аудиторию, которая отождествляет себя с образом читателя (зрителя, слушателя), созданным этим СМИ; действующее в соответствии с четко сформулированной программой и при необходимости ее корректирующее; имеющее отвечающий программе контент и оригинальное оформление; имеющее возможность использовать свое имя для развития дочерних проектов (</w:t>
      </w:r>
      <w:proofErr w:type="spellStart"/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>суббрендов</w:t>
      </w:r>
      <w:proofErr w:type="spellEnd"/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). </w:t>
      </w:r>
    </w:p>
    <w:p w14:paraId="341DDE6F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spellStart"/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>медиабренд</w:t>
      </w:r>
      <w:proofErr w:type="spellEnd"/>
    </w:p>
    <w:p w14:paraId="78EB1533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ПК-2, ПК-3 </w:t>
      </w:r>
    </w:p>
    <w:p w14:paraId="6D992D4D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286BD2D8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4B846349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30E1D7EA" w14:textId="77777777" w:rsidR="00EB43A4" w:rsidRPr="008657B4" w:rsidRDefault="00EB43A4" w:rsidP="008657B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kern w:val="2"/>
          <w:sz w:val="28"/>
          <w:szCs w:val="24"/>
        </w:rPr>
        <w:t xml:space="preserve">1. </w:t>
      </w:r>
      <w:r w:rsidRPr="008657B4">
        <w:rPr>
          <w:rFonts w:ascii="Times New Roman" w:eastAsia="Aptos" w:hAnsi="Times New Roman" w:cs="Times New Roman"/>
          <w:kern w:val="2"/>
          <w:sz w:val="28"/>
          <w:szCs w:val="28"/>
        </w:rPr>
        <w:t>Выполните задание.</w:t>
      </w:r>
    </w:p>
    <w:p w14:paraId="6324F12A" w14:textId="77777777" w:rsidR="00EB43A4" w:rsidRPr="008657B4" w:rsidRDefault="00EB43A4" w:rsidP="008657B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8657B4">
        <w:rPr>
          <w:rFonts w:ascii="Times New Roman" w:hAnsi="Times New Roman" w:cs="Times New Roman"/>
          <w:sz w:val="28"/>
          <w:szCs w:val="28"/>
        </w:rPr>
        <w:t>Дайте определение читабельности сетевого издания. Перечислите критерии читабельности.</w:t>
      </w:r>
    </w:p>
    <w:p w14:paraId="1B44CB33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657B4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9342F6E" w14:textId="77777777" w:rsidR="00EB43A4" w:rsidRPr="008657B4" w:rsidRDefault="00EB43A4" w:rsidP="008657B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kern w:val="2"/>
          <w:sz w:val="28"/>
          <w:szCs w:val="24"/>
        </w:rPr>
        <w:t xml:space="preserve">Критерии оценивания: </w:t>
      </w:r>
    </w:p>
    <w:p w14:paraId="220C68E1" w14:textId="77777777" w:rsidR="00EB43A4" w:rsidRPr="008657B4" w:rsidRDefault="00EB43A4" w:rsidP="008657B4">
      <w:pPr>
        <w:pStyle w:val="a6"/>
        <w:numPr>
          <w:ilvl w:val="0"/>
          <w:numId w:val="42"/>
        </w:num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kern w:val="2"/>
          <w:sz w:val="28"/>
          <w:szCs w:val="24"/>
        </w:rPr>
        <w:t>наличие определения,</w:t>
      </w:r>
    </w:p>
    <w:p w14:paraId="51203204" w14:textId="77777777" w:rsidR="00EB43A4" w:rsidRPr="008657B4" w:rsidRDefault="00EB43A4" w:rsidP="008657B4">
      <w:pPr>
        <w:pStyle w:val="a6"/>
        <w:numPr>
          <w:ilvl w:val="0"/>
          <w:numId w:val="42"/>
        </w:numPr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kern w:val="2"/>
          <w:sz w:val="28"/>
          <w:szCs w:val="24"/>
        </w:rPr>
        <w:t>наличие минимум шести смысловых элементов из приведенного перечня.</w:t>
      </w:r>
    </w:p>
    <w:p w14:paraId="5B2B98B8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</w:p>
    <w:p w14:paraId="328EBFCF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kern w:val="2"/>
          <w:sz w:val="28"/>
          <w:szCs w:val="24"/>
        </w:rPr>
        <w:t xml:space="preserve">Читабельность сетевого издания – </w:t>
      </w: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это способность пользователей легко читать и понимать текст.</w:t>
      </w:r>
    </w:p>
    <w:p w14:paraId="2961306F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kern w:val="2"/>
          <w:sz w:val="28"/>
          <w:szCs w:val="24"/>
        </w:rPr>
        <w:t xml:space="preserve">Критерии читабельности сетевого издания: </w:t>
      </w:r>
    </w:p>
    <w:p w14:paraId="108BC9B3" w14:textId="77777777" w:rsidR="00EB43A4" w:rsidRPr="008657B4" w:rsidRDefault="00EB43A4" w:rsidP="008657B4">
      <w:pPr>
        <w:numPr>
          <w:ilvl w:val="0"/>
          <w:numId w:val="41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1276" w:hanging="502"/>
        <w:jc w:val="both"/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</w:pPr>
      <w:r w:rsidRPr="008657B4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дизайн / дизайн сетевого издания</w:t>
      </w:r>
    </w:p>
    <w:p w14:paraId="5DC5946B" w14:textId="77777777" w:rsidR="00EB43A4" w:rsidRPr="008657B4" w:rsidRDefault="00EB43A4" w:rsidP="008657B4">
      <w:pPr>
        <w:numPr>
          <w:ilvl w:val="0"/>
          <w:numId w:val="41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1276" w:hanging="502"/>
        <w:jc w:val="both"/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</w:pPr>
      <w:r w:rsidRPr="008657B4">
        <w:rPr>
          <w:rStyle w:val="aa"/>
          <w:rFonts w:ascii="Times New Roman" w:hAnsi="Times New Roman" w:cs="Times New Roman"/>
          <w:b w:val="0"/>
          <w:sz w:val="28"/>
          <w:szCs w:val="28"/>
        </w:rPr>
        <w:lastRenderedPageBreak/>
        <w:t>шрифт</w:t>
      </w:r>
    </w:p>
    <w:p w14:paraId="7FDBB624" w14:textId="77777777" w:rsidR="00EB43A4" w:rsidRPr="008657B4" w:rsidRDefault="00EB43A4" w:rsidP="008657B4">
      <w:pPr>
        <w:numPr>
          <w:ilvl w:val="0"/>
          <w:numId w:val="41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1276" w:hanging="502"/>
        <w:jc w:val="both"/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</w:pPr>
      <w:r w:rsidRPr="008657B4">
        <w:rPr>
          <w:rStyle w:val="aa"/>
          <w:rFonts w:ascii="Times New Roman" w:hAnsi="Times New Roman" w:cs="Times New Roman"/>
          <w:b w:val="0"/>
          <w:sz w:val="28"/>
          <w:szCs w:val="28"/>
        </w:rPr>
        <w:t>цвет</w:t>
      </w:r>
    </w:p>
    <w:p w14:paraId="2AE78B26" w14:textId="77777777" w:rsidR="00EB43A4" w:rsidRPr="008657B4" w:rsidRDefault="00EB43A4" w:rsidP="008657B4">
      <w:pPr>
        <w:numPr>
          <w:ilvl w:val="0"/>
          <w:numId w:val="41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1276" w:hanging="502"/>
        <w:jc w:val="both"/>
        <w:rPr>
          <w:rFonts w:ascii="Times New Roman" w:hAnsi="Times New Roman" w:cs="Times New Roman"/>
          <w:sz w:val="28"/>
          <w:szCs w:val="28"/>
        </w:rPr>
      </w:pPr>
      <w:r w:rsidRPr="008657B4">
        <w:rPr>
          <w:rFonts w:ascii="Times New Roman" w:hAnsi="Times New Roman" w:cs="Times New Roman"/>
          <w:sz w:val="28"/>
          <w:szCs w:val="28"/>
        </w:rPr>
        <w:t>контрастность / контраст текста и фона</w:t>
      </w:r>
    </w:p>
    <w:p w14:paraId="0FD20541" w14:textId="77777777" w:rsidR="00EB43A4" w:rsidRPr="008657B4" w:rsidRDefault="00EB43A4" w:rsidP="008657B4">
      <w:pPr>
        <w:numPr>
          <w:ilvl w:val="0"/>
          <w:numId w:val="41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1276" w:hanging="502"/>
        <w:jc w:val="both"/>
        <w:rPr>
          <w:rFonts w:ascii="Times New Roman" w:hAnsi="Times New Roman" w:cs="Times New Roman"/>
          <w:sz w:val="28"/>
          <w:szCs w:val="28"/>
        </w:rPr>
      </w:pPr>
      <w:r w:rsidRPr="008657B4">
        <w:rPr>
          <w:rFonts w:ascii="Times New Roman" w:hAnsi="Times New Roman" w:cs="Times New Roman"/>
          <w:sz w:val="28"/>
          <w:szCs w:val="28"/>
        </w:rPr>
        <w:t>интерлиньяж / межстрочный интервал / межстрочное расстояние</w:t>
      </w:r>
    </w:p>
    <w:p w14:paraId="072036EE" w14:textId="77777777" w:rsidR="00EB43A4" w:rsidRPr="008657B4" w:rsidRDefault="00EB43A4" w:rsidP="008657B4">
      <w:pPr>
        <w:numPr>
          <w:ilvl w:val="0"/>
          <w:numId w:val="41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1276" w:hanging="502"/>
        <w:jc w:val="both"/>
        <w:rPr>
          <w:rFonts w:ascii="Times New Roman" w:hAnsi="Times New Roman" w:cs="Times New Roman"/>
          <w:sz w:val="28"/>
          <w:szCs w:val="28"/>
        </w:rPr>
      </w:pPr>
      <w:r w:rsidRPr="008657B4">
        <w:rPr>
          <w:rFonts w:ascii="Times New Roman" w:hAnsi="Times New Roman" w:cs="Times New Roman"/>
          <w:sz w:val="28"/>
          <w:szCs w:val="28"/>
        </w:rPr>
        <w:t>отступы / интервалы</w:t>
      </w:r>
    </w:p>
    <w:p w14:paraId="79E7F14B" w14:textId="77777777" w:rsidR="00EB43A4" w:rsidRPr="008657B4" w:rsidRDefault="00EB43A4" w:rsidP="008657B4">
      <w:pPr>
        <w:numPr>
          <w:ilvl w:val="0"/>
          <w:numId w:val="41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1276" w:hanging="502"/>
        <w:jc w:val="both"/>
        <w:rPr>
          <w:rFonts w:ascii="Times New Roman" w:hAnsi="Times New Roman" w:cs="Times New Roman"/>
          <w:sz w:val="28"/>
          <w:szCs w:val="28"/>
        </w:rPr>
      </w:pPr>
      <w:r w:rsidRPr="008657B4">
        <w:rPr>
          <w:rFonts w:ascii="Times New Roman" w:hAnsi="Times New Roman" w:cs="Times New Roman"/>
          <w:sz w:val="28"/>
          <w:szCs w:val="28"/>
        </w:rPr>
        <w:t>выравнивание</w:t>
      </w:r>
    </w:p>
    <w:p w14:paraId="5220CA39" w14:textId="77777777" w:rsidR="00EB43A4" w:rsidRPr="008657B4" w:rsidRDefault="00EB43A4" w:rsidP="008657B4">
      <w:pPr>
        <w:numPr>
          <w:ilvl w:val="0"/>
          <w:numId w:val="41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1276" w:hanging="502"/>
        <w:jc w:val="both"/>
        <w:rPr>
          <w:rFonts w:ascii="Times New Roman" w:hAnsi="Times New Roman" w:cs="Times New Roman"/>
          <w:sz w:val="28"/>
          <w:szCs w:val="28"/>
        </w:rPr>
      </w:pPr>
      <w:r w:rsidRPr="008657B4">
        <w:rPr>
          <w:rFonts w:ascii="Times New Roman" w:hAnsi="Times New Roman" w:cs="Times New Roman"/>
          <w:sz w:val="28"/>
          <w:szCs w:val="28"/>
        </w:rPr>
        <w:t>длина строки</w:t>
      </w:r>
    </w:p>
    <w:p w14:paraId="4EFACFD6" w14:textId="77777777" w:rsidR="00EB43A4" w:rsidRPr="008657B4" w:rsidRDefault="00EB43A4" w:rsidP="008657B4">
      <w:pPr>
        <w:numPr>
          <w:ilvl w:val="0"/>
          <w:numId w:val="41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1276" w:hanging="502"/>
        <w:jc w:val="both"/>
        <w:rPr>
          <w:rFonts w:ascii="Times New Roman" w:hAnsi="Times New Roman" w:cs="Times New Roman"/>
          <w:sz w:val="28"/>
          <w:szCs w:val="28"/>
        </w:rPr>
      </w:pPr>
      <w:r w:rsidRPr="008657B4">
        <w:rPr>
          <w:rFonts w:ascii="Times New Roman" w:hAnsi="Times New Roman" w:cs="Times New Roman"/>
          <w:sz w:val="28"/>
          <w:szCs w:val="28"/>
        </w:rPr>
        <w:t>вертикальный ритм</w:t>
      </w:r>
    </w:p>
    <w:p w14:paraId="07042A80" w14:textId="77777777" w:rsidR="00EB43A4" w:rsidRPr="008657B4" w:rsidRDefault="00EB43A4" w:rsidP="008657B4">
      <w:pPr>
        <w:numPr>
          <w:ilvl w:val="0"/>
          <w:numId w:val="41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1276" w:hanging="502"/>
        <w:jc w:val="both"/>
        <w:rPr>
          <w:rFonts w:ascii="Times New Roman" w:hAnsi="Times New Roman" w:cs="Times New Roman"/>
          <w:sz w:val="28"/>
          <w:szCs w:val="28"/>
        </w:rPr>
      </w:pPr>
      <w:r w:rsidRPr="008657B4">
        <w:rPr>
          <w:rFonts w:ascii="Times New Roman" w:hAnsi="Times New Roman" w:cs="Times New Roman"/>
          <w:sz w:val="28"/>
          <w:szCs w:val="28"/>
        </w:rPr>
        <w:t>размер текста</w:t>
      </w:r>
    </w:p>
    <w:p w14:paraId="45DF173D" w14:textId="77777777" w:rsidR="00EB43A4" w:rsidRPr="008657B4" w:rsidRDefault="00EB43A4" w:rsidP="008657B4">
      <w:pPr>
        <w:numPr>
          <w:ilvl w:val="0"/>
          <w:numId w:val="41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1276" w:hanging="502"/>
        <w:jc w:val="both"/>
        <w:rPr>
          <w:rFonts w:ascii="Times New Roman" w:hAnsi="Times New Roman" w:cs="Times New Roman"/>
          <w:sz w:val="28"/>
          <w:szCs w:val="28"/>
        </w:rPr>
      </w:pPr>
      <w:r w:rsidRPr="008657B4">
        <w:rPr>
          <w:rFonts w:ascii="Times New Roman" w:hAnsi="Times New Roman" w:cs="Times New Roman"/>
          <w:sz w:val="28"/>
          <w:szCs w:val="28"/>
        </w:rPr>
        <w:t>структура текста</w:t>
      </w:r>
    </w:p>
    <w:p w14:paraId="1A8B557B" w14:textId="77777777" w:rsidR="00EB43A4" w:rsidRPr="008657B4" w:rsidRDefault="00EB43A4" w:rsidP="008657B4">
      <w:pPr>
        <w:numPr>
          <w:ilvl w:val="0"/>
          <w:numId w:val="41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1276" w:hanging="502"/>
        <w:jc w:val="both"/>
        <w:rPr>
          <w:rFonts w:ascii="Times New Roman" w:hAnsi="Times New Roman" w:cs="Times New Roman"/>
          <w:sz w:val="28"/>
          <w:szCs w:val="28"/>
        </w:rPr>
      </w:pPr>
      <w:r w:rsidRPr="008657B4">
        <w:rPr>
          <w:rFonts w:ascii="Times New Roman" w:hAnsi="Times New Roman" w:cs="Times New Roman"/>
          <w:sz w:val="28"/>
          <w:szCs w:val="28"/>
        </w:rPr>
        <w:t>оформление текста</w:t>
      </w:r>
    </w:p>
    <w:p w14:paraId="6E5B0CBF" w14:textId="77777777" w:rsidR="00EB43A4" w:rsidRPr="008657B4" w:rsidRDefault="00EB43A4" w:rsidP="008657B4">
      <w:pPr>
        <w:numPr>
          <w:ilvl w:val="0"/>
          <w:numId w:val="41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1276" w:hanging="502"/>
        <w:jc w:val="both"/>
        <w:rPr>
          <w:rFonts w:ascii="Times New Roman" w:hAnsi="Times New Roman" w:cs="Times New Roman"/>
          <w:sz w:val="28"/>
          <w:szCs w:val="28"/>
        </w:rPr>
      </w:pPr>
      <w:r w:rsidRPr="008657B4">
        <w:rPr>
          <w:rFonts w:ascii="Times New Roman" w:hAnsi="Times New Roman" w:cs="Times New Roman"/>
          <w:sz w:val="28"/>
          <w:szCs w:val="28"/>
        </w:rPr>
        <w:t>визуальные элементы</w:t>
      </w:r>
    </w:p>
    <w:p w14:paraId="3604FD03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ПК-2 </w:t>
      </w:r>
    </w:p>
    <w:p w14:paraId="786B3F38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45652D19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kern w:val="2"/>
          <w:sz w:val="28"/>
          <w:szCs w:val="24"/>
        </w:rPr>
        <w:t xml:space="preserve">2. </w:t>
      </w:r>
      <w:r w:rsidRPr="008657B4">
        <w:rPr>
          <w:rFonts w:ascii="Times New Roman" w:eastAsia="Aptos" w:hAnsi="Times New Roman" w:cs="Times New Roman"/>
          <w:kern w:val="2"/>
          <w:sz w:val="28"/>
          <w:szCs w:val="28"/>
        </w:rPr>
        <w:t>Выполните задание.</w:t>
      </w:r>
    </w:p>
    <w:p w14:paraId="557FE555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kern w:val="2"/>
          <w:sz w:val="28"/>
          <w:szCs w:val="24"/>
        </w:rPr>
        <w:t>Назовите аспекты, которые важно учитывать при выборе типографики сетевого издания/сайта, раскройте их содержание.</w:t>
      </w:r>
    </w:p>
    <w:p w14:paraId="268DD223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kern w:val="2"/>
          <w:sz w:val="28"/>
          <w:szCs w:val="24"/>
        </w:rPr>
        <w:t>Время выполнения – 60 мин.</w:t>
      </w:r>
    </w:p>
    <w:p w14:paraId="29C33D8A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kern w:val="2"/>
          <w:sz w:val="28"/>
          <w:szCs w:val="24"/>
        </w:rPr>
        <w:t>Критерии оценивания: правильный ответ должен включать минимум четыре содержательных элемента, допускаются некоторые неточности формулирования характеристик.</w:t>
      </w:r>
    </w:p>
    <w:p w14:paraId="421CB325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</w:t>
      </w:r>
      <w:r w:rsidRPr="008657B4">
        <w:rPr>
          <w:rFonts w:ascii="Times New Roman" w:eastAsia="Aptos" w:hAnsi="Times New Roman" w:cs="Times New Roman"/>
          <w:kern w:val="2"/>
          <w:sz w:val="28"/>
          <w:szCs w:val="24"/>
        </w:rPr>
        <w:t xml:space="preserve">: </w:t>
      </w:r>
    </w:p>
    <w:p w14:paraId="62116E60" w14:textId="77777777" w:rsidR="00EB43A4" w:rsidRPr="008657B4" w:rsidRDefault="00EB43A4" w:rsidP="008657B4">
      <w:pPr>
        <w:pStyle w:val="a6"/>
        <w:numPr>
          <w:ilvl w:val="0"/>
          <w:numId w:val="40"/>
        </w:numPr>
        <w:suppressAutoHyphens/>
        <w:spacing w:after="0" w:line="240" w:lineRule="auto"/>
        <w:ind w:left="127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kern w:val="2"/>
          <w:sz w:val="28"/>
          <w:szCs w:val="24"/>
        </w:rPr>
        <w:t>Цель дизайна</w:t>
      </w: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Важна информация и ее формат. Шрифты помогают создать определённое настроение, задают тон и стиль дизайна.  </w:t>
      </w:r>
    </w:p>
    <w:p w14:paraId="51C45435" w14:textId="77777777" w:rsidR="00EB43A4" w:rsidRPr="008657B4" w:rsidRDefault="00EB43A4" w:rsidP="008657B4">
      <w:pPr>
        <w:pStyle w:val="a6"/>
        <w:numPr>
          <w:ilvl w:val="0"/>
          <w:numId w:val="40"/>
        </w:numPr>
        <w:suppressAutoHyphens/>
        <w:spacing w:after="0" w:line="240" w:lineRule="auto"/>
        <w:ind w:left="127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kern w:val="2"/>
          <w:sz w:val="28"/>
          <w:szCs w:val="24"/>
        </w:rPr>
        <w:t>Аудитория</w:t>
      </w: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Сведения о пользователях (возрасте, интересах, культурном фоне) могут влиять на выбор шрифтов. Например, детям, которые только учатся читать, нужны очень разборчивые шрифты с чёткими контурами букв.  </w:t>
      </w:r>
    </w:p>
    <w:p w14:paraId="73DF4E57" w14:textId="04634131" w:rsidR="00EB43A4" w:rsidRPr="008657B4" w:rsidRDefault="00EB43A4" w:rsidP="008657B4">
      <w:pPr>
        <w:pStyle w:val="a6"/>
        <w:numPr>
          <w:ilvl w:val="0"/>
          <w:numId w:val="40"/>
        </w:numPr>
        <w:suppressAutoHyphens/>
        <w:spacing w:after="0" w:line="240" w:lineRule="auto"/>
        <w:ind w:left="127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kern w:val="2"/>
          <w:sz w:val="28"/>
          <w:szCs w:val="24"/>
        </w:rPr>
        <w:t>Количество шрифтов</w:t>
      </w: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Желательно, чтобы на сайте было не больше </w:t>
      </w:r>
      <w:r w:rsidR="002202E1"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двух-трех</w:t>
      </w: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вариантов гарнитуры. Иначе страница будет выглядеть перегруженной. Рекомендуется выбрать один шрифт для основного текста и один</w:t>
      </w:r>
      <w:r w:rsidR="0008575D"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-</w:t>
      </w: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два для заголовков, подзаголовков и акцентных элементов.  </w:t>
      </w:r>
    </w:p>
    <w:p w14:paraId="58CD5EAF" w14:textId="77777777" w:rsidR="00EB43A4" w:rsidRPr="008657B4" w:rsidRDefault="00EB43A4" w:rsidP="008657B4">
      <w:pPr>
        <w:pStyle w:val="a6"/>
        <w:numPr>
          <w:ilvl w:val="0"/>
          <w:numId w:val="40"/>
        </w:numPr>
        <w:suppressAutoHyphens/>
        <w:spacing w:after="0" w:line="240" w:lineRule="auto"/>
        <w:ind w:left="127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kern w:val="2"/>
          <w:sz w:val="28"/>
          <w:szCs w:val="24"/>
        </w:rPr>
        <w:t>Сочетание шрифтов</w:t>
      </w: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Важно подобрать несколько шрифтов, которые хорошо сочетаются друг с другом. Рекомендуется сочетать контрастные шрифты (например, засечный и без засечек) для создания визуального интереса. Следует избегать сочетания слишком похожих шрифтов, так как это может создать ощущение несогласованности. </w:t>
      </w:r>
    </w:p>
    <w:p w14:paraId="59B63BCF" w14:textId="77777777" w:rsidR="00EB43A4" w:rsidRPr="008657B4" w:rsidRDefault="00EB43A4" w:rsidP="008657B4">
      <w:pPr>
        <w:pStyle w:val="a6"/>
        <w:numPr>
          <w:ilvl w:val="0"/>
          <w:numId w:val="40"/>
        </w:numPr>
        <w:suppressAutoHyphens/>
        <w:spacing w:after="0" w:line="240" w:lineRule="auto"/>
        <w:ind w:left="127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kern w:val="2"/>
          <w:sz w:val="28"/>
          <w:szCs w:val="24"/>
        </w:rPr>
        <w:t>Размер шрифта</w:t>
      </w: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Кегль определяет высоту символов и влияет на читабельность текста. Для основного текста обычно используется кегль от 10 до 12 пунктов, но для заголовков и подзаголовков можно использовать более крупные размеры.  </w:t>
      </w:r>
    </w:p>
    <w:p w14:paraId="3F21650B" w14:textId="77777777" w:rsidR="00EB43A4" w:rsidRPr="008657B4" w:rsidRDefault="00EB43A4" w:rsidP="008657B4">
      <w:pPr>
        <w:pStyle w:val="a6"/>
        <w:numPr>
          <w:ilvl w:val="0"/>
          <w:numId w:val="40"/>
        </w:numPr>
        <w:suppressAutoHyphens/>
        <w:spacing w:after="0" w:line="240" w:lineRule="auto"/>
        <w:ind w:left="127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 xml:space="preserve">Рисунок шрифта. Передает смысл и настроение, создает иерархию и организацию, улучшает или ухудшает читабельность и разборчивость текста, создает узнаваемость бренда, демонстрирует индивидуальность. Шрифты с засечками используются в длинных текстах, официальных документах, где засечки помогают глазу следовать по строке текста, уменьшая усталость при чтении. Шрифты без засечек </w:t>
      </w:r>
      <w:r w:rsidRPr="008657B4">
        <w:rPr>
          <w:rFonts w:ascii="Times New Roman" w:eastAsia="Aptos" w:hAnsi="Times New Roman" w:cs="Times New Roman"/>
          <w:kern w:val="2"/>
          <w:sz w:val="28"/>
          <w:szCs w:val="24"/>
        </w:rPr>
        <w:t>выглядят чище и проще, что делает их идеальными для коротких текстов, их эффективно использовать в случаях, когда для текста мало места.</w:t>
      </w: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Используются в цифровых проектах, для коротких текстов и заголовков, в слоганах, вывесках, плашках, рекламе, инфографике, текстах приложений, названиях на картах и т.д.</w:t>
      </w:r>
    </w:p>
    <w:p w14:paraId="7F2E1F99" w14:textId="77777777" w:rsidR="00EB43A4" w:rsidRPr="008657B4" w:rsidRDefault="00EB43A4" w:rsidP="008657B4">
      <w:pPr>
        <w:pStyle w:val="a6"/>
        <w:numPr>
          <w:ilvl w:val="0"/>
          <w:numId w:val="40"/>
        </w:numPr>
        <w:suppressAutoHyphens/>
        <w:spacing w:after="0" w:line="240" w:lineRule="auto"/>
        <w:ind w:left="127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kern w:val="2"/>
          <w:sz w:val="28"/>
          <w:szCs w:val="24"/>
        </w:rPr>
        <w:t>Расстояние между строками</w:t>
      </w: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Правильный интерлиньяж улучшает читабельность и визуальное восприятие текста. Обычно интерлиньяж составляет 120–150% от кегля.  </w:t>
      </w:r>
    </w:p>
    <w:p w14:paraId="277F3129" w14:textId="77777777" w:rsidR="00EB43A4" w:rsidRPr="008657B4" w:rsidRDefault="00EB43A4" w:rsidP="008657B4">
      <w:pPr>
        <w:pStyle w:val="a6"/>
        <w:numPr>
          <w:ilvl w:val="0"/>
          <w:numId w:val="40"/>
        </w:numPr>
        <w:suppressAutoHyphens/>
        <w:spacing w:after="0" w:line="240" w:lineRule="auto"/>
        <w:ind w:left="127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kern w:val="2"/>
          <w:sz w:val="28"/>
          <w:szCs w:val="24"/>
        </w:rPr>
        <w:t>Выравнивание</w:t>
      </w: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. Выравнивание помогает создать аккуратный и профессиональный вид текста. Следует использовать левое, правое, центральное или блочное выравнивание в зависимости от контекста и стиля дизайна.</w:t>
      </w:r>
    </w:p>
    <w:p w14:paraId="558DC00B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ПК-2 </w:t>
      </w:r>
    </w:p>
    <w:p w14:paraId="3A0D5125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2BEEC88B" w14:textId="77777777" w:rsidR="00EB43A4" w:rsidRPr="008657B4" w:rsidRDefault="00EB43A4" w:rsidP="008657B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kern w:val="2"/>
          <w:sz w:val="28"/>
          <w:szCs w:val="24"/>
        </w:rPr>
        <w:t xml:space="preserve">3. </w:t>
      </w:r>
      <w:r w:rsidRPr="008657B4">
        <w:rPr>
          <w:rFonts w:ascii="Times New Roman" w:eastAsia="Aptos" w:hAnsi="Times New Roman" w:cs="Times New Roman"/>
          <w:kern w:val="2"/>
          <w:sz w:val="28"/>
          <w:szCs w:val="28"/>
        </w:rPr>
        <w:t>Выполните задание.</w:t>
      </w:r>
    </w:p>
    <w:p w14:paraId="029036A5" w14:textId="77777777" w:rsidR="00EB43A4" w:rsidRPr="008657B4" w:rsidRDefault="00EB43A4" w:rsidP="008657B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8657B4">
        <w:rPr>
          <w:rFonts w:ascii="Times New Roman" w:hAnsi="Times New Roman" w:cs="Times New Roman"/>
          <w:sz w:val="28"/>
          <w:szCs w:val="28"/>
        </w:rPr>
        <w:t xml:space="preserve">Назовите инструменты </w:t>
      </w: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продвижения медиапроекта</w:t>
      </w:r>
      <w:r w:rsidRPr="008657B4">
        <w:rPr>
          <w:rFonts w:ascii="Times New Roman" w:hAnsi="Times New Roman" w:cs="Times New Roman"/>
          <w:sz w:val="28"/>
          <w:szCs w:val="28"/>
        </w:rPr>
        <w:t>.</w:t>
      </w:r>
    </w:p>
    <w:p w14:paraId="718D099E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657B4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4AB6DCA6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kern w:val="2"/>
          <w:sz w:val="28"/>
          <w:szCs w:val="24"/>
        </w:rPr>
        <w:t>Критерии оценивания: правильный ответ должен включать минимум шесть содержательных элементов.</w:t>
      </w:r>
    </w:p>
    <w:p w14:paraId="643BAC96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</w:p>
    <w:p w14:paraId="6058DFFD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Инструменты продвижения медиапроектов:</w:t>
      </w:r>
    </w:p>
    <w:p w14:paraId="4C95E385" w14:textId="77777777" w:rsidR="00EB43A4" w:rsidRPr="008657B4" w:rsidRDefault="00EB43A4" w:rsidP="008657B4">
      <w:pPr>
        <w:pStyle w:val="a6"/>
        <w:numPr>
          <w:ilvl w:val="0"/>
          <w:numId w:val="34"/>
        </w:numPr>
        <w:suppressAutoHyphens/>
        <w:spacing w:after="0" w:line="240" w:lineRule="auto"/>
        <w:ind w:left="1276" w:hanging="502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SMM</w:t>
      </w:r>
      <w:r w:rsidRPr="008657B4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</w:p>
    <w:p w14:paraId="2D4653C3" w14:textId="77777777" w:rsidR="00EB43A4" w:rsidRPr="008657B4" w:rsidRDefault="00EB43A4" w:rsidP="008657B4">
      <w:pPr>
        <w:pStyle w:val="a6"/>
        <w:numPr>
          <w:ilvl w:val="0"/>
          <w:numId w:val="34"/>
        </w:numPr>
        <w:suppressAutoHyphens/>
        <w:spacing w:after="0" w:line="240" w:lineRule="auto"/>
        <w:ind w:left="1276" w:hanging="502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SEO </w:t>
      </w:r>
    </w:p>
    <w:p w14:paraId="7E082FA3" w14:textId="77777777" w:rsidR="00EB43A4" w:rsidRPr="008657B4" w:rsidRDefault="00EB43A4" w:rsidP="008657B4">
      <w:pPr>
        <w:pStyle w:val="a6"/>
        <w:numPr>
          <w:ilvl w:val="0"/>
          <w:numId w:val="34"/>
        </w:numPr>
        <w:suppressAutoHyphens/>
        <w:spacing w:after="0" w:line="240" w:lineRule="auto"/>
        <w:ind w:left="1276" w:hanging="502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контент-маркетинг</w:t>
      </w:r>
    </w:p>
    <w:p w14:paraId="1B186B37" w14:textId="77777777" w:rsidR="00EB43A4" w:rsidRPr="008657B4" w:rsidRDefault="00EB43A4" w:rsidP="008657B4">
      <w:pPr>
        <w:pStyle w:val="a6"/>
        <w:numPr>
          <w:ilvl w:val="0"/>
          <w:numId w:val="34"/>
        </w:numPr>
        <w:suppressAutoHyphens/>
        <w:spacing w:after="0" w:line="240" w:lineRule="auto"/>
        <w:ind w:left="1276" w:hanging="502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вирусная реклама</w:t>
      </w:r>
    </w:p>
    <w:p w14:paraId="12D5DF25" w14:textId="77777777" w:rsidR="00EB43A4" w:rsidRPr="008657B4" w:rsidRDefault="00EB43A4" w:rsidP="008657B4">
      <w:pPr>
        <w:pStyle w:val="a6"/>
        <w:numPr>
          <w:ilvl w:val="0"/>
          <w:numId w:val="34"/>
        </w:numPr>
        <w:suppressAutoHyphens/>
        <w:spacing w:after="0" w:line="240" w:lineRule="auto"/>
        <w:ind w:left="1276" w:hanging="502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связи с общественностью</w:t>
      </w:r>
    </w:p>
    <w:p w14:paraId="31DE50D4" w14:textId="77777777" w:rsidR="00EB43A4" w:rsidRPr="008657B4" w:rsidRDefault="00EB43A4" w:rsidP="008657B4">
      <w:pPr>
        <w:pStyle w:val="a6"/>
        <w:numPr>
          <w:ilvl w:val="0"/>
          <w:numId w:val="34"/>
        </w:numPr>
        <w:suppressAutoHyphens/>
        <w:spacing w:after="0" w:line="240" w:lineRule="auto"/>
        <w:ind w:left="1276" w:hanging="502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изучение конкурентов</w:t>
      </w:r>
    </w:p>
    <w:p w14:paraId="38CFAC4F" w14:textId="77777777" w:rsidR="00EB43A4" w:rsidRPr="008657B4" w:rsidRDefault="00EB43A4" w:rsidP="008657B4">
      <w:pPr>
        <w:pStyle w:val="a6"/>
        <w:numPr>
          <w:ilvl w:val="0"/>
          <w:numId w:val="34"/>
        </w:numPr>
        <w:suppressAutoHyphens/>
        <w:spacing w:after="0" w:line="240" w:lineRule="auto"/>
        <w:ind w:left="1276" w:hanging="502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мониторинг источников трафика</w:t>
      </w:r>
    </w:p>
    <w:p w14:paraId="12121DA1" w14:textId="77777777" w:rsidR="00EB43A4" w:rsidRPr="008657B4" w:rsidRDefault="00EB43A4" w:rsidP="008657B4">
      <w:pPr>
        <w:pStyle w:val="a6"/>
        <w:numPr>
          <w:ilvl w:val="0"/>
          <w:numId w:val="34"/>
        </w:numPr>
        <w:suppressAutoHyphens/>
        <w:spacing w:after="0" w:line="240" w:lineRule="auto"/>
        <w:ind w:left="1276" w:hanging="502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использование мессенджеров</w:t>
      </w:r>
    </w:p>
    <w:p w14:paraId="5C07758A" w14:textId="77777777" w:rsidR="00EB43A4" w:rsidRPr="008657B4" w:rsidRDefault="00EB43A4" w:rsidP="008657B4">
      <w:pPr>
        <w:pStyle w:val="a6"/>
        <w:numPr>
          <w:ilvl w:val="0"/>
          <w:numId w:val="34"/>
        </w:numPr>
        <w:suppressAutoHyphens/>
        <w:spacing w:after="0" w:line="240" w:lineRule="auto"/>
        <w:ind w:left="1276" w:hanging="502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создание сообществ и групп</w:t>
      </w:r>
    </w:p>
    <w:p w14:paraId="253516FC" w14:textId="77777777" w:rsidR="00EB43A4" w:rsidRPr="008657B4" w:rsidRDefault="00EB43A4" w:rsidP="008657B4">
      <w:pPr>
        <w:pStyle w:val="a6"/>
        <w:numPr>
          <w:ilvl w:val="0"/>
          <w:numId w:val="34"/>
        </w:numPr>
        <w:suppressAutoHyphens/>
        <w:spacing w:after="0" w:line="240" w:lineRule="auto"/>
        <w:ind w:left="1276" w:hanging="502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технологии виртуальной и дополненной реальности</w:t>
      </w:r>
    </w:p>
    <w:p w14:paraId="00BF91F3" w14:textId="77777777" w:rsidR="00EB43A4" w:rsidRPr="008657B4" w:rsidRDefault="00EB43A4" w:rsidP="008657B4">
      <w:pPr>
        <w:pStyle w:val="a6"/>
        <w:numPr>
          <w:ilvl w:val="0"/>
          <w:numId w:val="34"/>
        </w:numPr>
        <w:suppressAutoHyphens/>
        <w:spacing w:after="0" w:line="240" w:lineRule="auto"/>
        <w:ind w:left="1276" w:hanging="502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технологии искусственного интеллекта</w:t>
      </w:r>
    </w:p>
    <w:p w14:paraId="504EC6EE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ПК-3 </w:t>
      </w:r>
    </w:p>
    <w:p w14:paraId="79328661" w14:textId="77777777" w:rsidR="00EB43A4" w:rsidRPr="008657B4" w:rsidRDefault="00EB43A4" w:rsidP="008657B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225A2E74" w14:textId="77777777" w:rsidR="00EB43A4" w:rsidRPr="008657B4" w:rsidRDefault="00EB43A4" w:rsidP="008657B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kern w:val="2"/>
          <w:sz w:val="28"/>
          <w:szCs w:val="24"/>
        </w:rPr>
        <w:t xml:space="preserve">4. </w:t>
      </w:r>
      <w:r w:rsidRPr="008657B4">
        <w:rPr>
          <w:rFonts w:ascii="Times New Roman" w:eastAsia="Aptos" w:hAnsi="Times New Roman" w:cs="Times New Roman"/>
          <w:kern w:val="2"/>
          <w:sz w:val="28"/>
          <w:szCs w:val="28"/>
        </w:rPr>
        <w:t>Выполните задание.</w:t>
      </w:r>
    </w:p>
    <w:p w14:paraId="78B4CB50" w14:textId="77777777" w:rsidR="00EB43A4" w:rsidRPr="008657B4" w:rsidRDefault="00EB43A4" w:rsidP="008657B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kern w:val="2"/>
          <w:sz w:val="28"/>
          <w:szCs w:val="28"/>
        </w:rPr>
        <w:t>Расскажите о потенциальных рисках при выпуске печатного периодического издания.</w:t>
      </w:r>
    </w:p>
    <w:p w14:paraId="4AE8BE96" w14:textId="77777777" w:rsidR="00EB43A4" w:rsidRPr="008657B4" w:rsidRDefault="00EB43A4" w:rsidP="008657B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>Время выполнения – 15 мин.</w:t>
      </w:r>
    </w:p>
    <w:p w14:paraId="5DE46A84" w14:textId="77777777" w:rsidR="00EB43A4" w:rsidRPr="008657B4" w:rsidRDefault="00EB43A4" w:rsidP="008657B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kern w:val="2"/>
          <w:sz w:val="28"/>
          <w:szCs w:val="24"/>
        </w:rPr>
        <w:t>Критерии оценивания: правильный ответ должен включать минимум четыре содержательных элемента (допускаются неточности в формулировках).</w:t>
      </w:r>
    </w:p>
    <w:p w14:paraId="1ED7249E" w14:textId="77777777" w:rsidR="00EB43A4" w:rsidRPr="008657B4" w:rsidRDefault="00EB43A4" w:rsidP="008657B4">
      <w:p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8657B4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 потенциальным рискам при выпуске газеты относят:</w:t>
      </w:r>
    </w:p>
    <w:p w14:paraId="3EA492FF" w14:textId="77777777" w:rsidR="00EB43A4" w:rsidRPr="008657B4" w:rsidRDefault="00EB43A4" w:rsidP="008657B4">
      <w:pPr>
        <w:pStyle w:val="a6"/>
        <w:numPr>
          <w:ilvl w:val="0"/>
          <w:numId w:val="25"/>
        </w:numPr>
        <w:spacing w:after="0" w:line="240" w:lineRule="auto"/>
        <w:ind w:left="1134" w:hanging="425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8657B4">
        <w:rPr>
          <w:rStyle w:val="aa"/>
          <w:rFonts w:ascii="Times New Roman" w:hAnsi="Times New Roman" w:cs="Times New Roman"/>
          <w:b w:val="0"/>
          <w:sz w:val="28"/>
          <w:szCs w:val="28"/>
        </w:rPr>
        <w:t>изменение потребительских предпочтений аудитории</w:t>
      </w:r>
    </w:p>
    <w:p w14:paraId="4AA8130F" w14:textId="77777777" w:rsidR="00EB43A4" w:rsidRPr="008657B4" w:rsidRDefault="00EB43A4" w:rsidP="008657B4">
      <w:pPr>
        <w:pStyle w:val="a6"/>
        <w:numPr>
          <w:ilvl w:val="0"/>
          <w:numId w:val="25"/>
        </w:numPr>
        <w:spacing w:after="0" w:line="240" w:lineRule="auto"/>
        <w:ind w:left="1134" w:hanging="425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8657B4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уход  рекламодателя </w:t>
      </w:r>
    </w:p>
    <w:p w14:paraId="2CEFF8CC" w14:textId="77777777" w:rsidR="00EB43A4" w:rsidRPr="008657B4" w:rsidRDefault="00EB43A4" w:rsidP="008657B4">
      <w:pPr>
        <w:pStyle w:val="a6"/>
        <w:numPr>
          <w:ilvl w:val="0"/>
          <w:numId w:val="25"/>
        </w:numPr>
        <w:spacing w:after="0" w:line="240" w:lineRule="auto"/>
        <w:ind w:left="1134" w:hanging="425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8657B4">
        <w:rPr>
          <w:rStyle w:val="aa"/>
          <w:rFonts w:ascii="Times New Roman" w:hAnsi="Times New Roman" w:cs="Times New Roman"/>
          <w:b w:val="0"/>
          <w:sz w:val="28"/>
          <w:szCs w:val="28"/>
        </w:rPr>
        <w:t>рост цен на услуги типографии и распространителей</w:t>
      </w:r>
    </w:p>
    <w:p w14:paraId="0D28757E" w14:textId="77777777" w:rsidR="00EB43A4" w:rsidRPr="008657B4" w:rsidRDefault="00EB43A4" w:rsidP="008657B4">
      <w:pPr>
        <w:pStyle w:val="a6"/>
        <w:numPr>
          <w:ilvl w:val="0"/>
          <w:numId w:val="25"/>
        </w:numPr>
        <w:spacing w:after="0" w:line="240" w:lineRule="auto"/>
        <w:ind w:left="1134" w:hanging="425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8657B4">
        <w:rPr>
          <w:rStyle w:val="aa"/>
          <w:rFonts w:ascii="Times New Roman" w:hAnsi="Times New Roman" w:cs="Times New Roman"/>
          <w:b w:val="0"/>
          <w:sz w:val="28"/>
          <w:szCs w:val="28"/>
        </w:rPr>
        <w:t>правовые иски</w:t>
      </w:r>
    </w:p>
    <w:p w14:paraId="64300BE8" w14:textId="77777777" w:rsidR="00EB43A4" w:rsidRPr="008657B4" w:rsidRDefault="00EB43A4" w:rsidP="008657B4">
      <w:pPr>
        <w:pStyle w:val="a6"/>
        <w:numPr>
          <w:ilvl w:val="0"/>
          <w:numId w:val="25"/>
        </w:numPr>
        <w:spacing w:after="0" w:line="240" w:lineRule="auto"/>
        <w:ind w:left="1134" w:hanging="425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8657B4">
        <w:rPr>
          <w:rStyle w:val="aa"/>
          <w:rFonts w:ascii="Times New Roman" w:hAnsi="Times New Roman" w:cs="Times New Roman"/>
          <w:b w:val="0"/>
          <w:sz w:val="28"/>
          <w:szCs w:val="28"/>
        </w:rPr>
        <w:t>сбой технического оборудования</w:t>
      </w:r>
    </w:p>
    <w:p w14:paraId="2245B8C5" w14:textId="77777777" w:rsidR="00EB43A4" w:rsidRPr="008657B4" w:rsidRDefault="00EB43A4" w:rsidP="008657B4">
      <w:pPr>
        <w:pStyle w:val="a6"/>
        <w:numPr>
          <w:ilvl w:val="0"/>
          <w:numId w:val="25"/>
        </w:numPr>
        <w:spacing w:after="0" w:line="240" w:lineRule="auto"/>
        <w:ind w:left="1134" w:hanging="425"/>
        <w:jc w:val="both"/>
        <w:rPr>
          <w:rStyle w:val="aa"/>
          <w:rFonts w:ascii="Times New Roman" w:hAnsi="Times New Roman" w:cs="Times New Roman"/>
          <w:b w:val="0"/>
          <w:sz w:val="28"/>
          <w:szCs w:val="28"/>
        </w:rPr>
      </w:pPr>
      <w:r w:rsidRPr="008657B4">
        <w:rPr>
          <w:rStyle w:val="aa"/>
          <w:rFonts w:ascii="Times New Roman" w:hAnsi="Times New Roman" w:cs="Times New Roman"/>
          <w:b w:val="0"/>
          <w:sz w:val="28"/>
          <w:szCs w:val="28"/>
        </w:rPr>
        <w:t>экономический кризис</w:t>
      </w:r>
    </w:p>
    <w:p w14:paraId="67CE3036" w14:textId="77777777" w:rsidR="00EB43A4" w:rsidRPr="008657B4" w:rsidRDefault="00EB43A4" w:rsidP="008657B4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57B4">
        <w:rPr>
          <w:sz w:val="28"/>
          <w:szCs w:val="28"/>
        </w:rPr>
        <w:t>Для оценки и управления рисками рекомендуется регулярно идентифицировать и анализировать новые угрозы и их последствия.</w:t>
      </w:r>
    </w:p>
    <w:p w14:paraId="6C1C6EDE" w14:textId="77777777" w:rsidR="00EB43A4" w:rsidRPr="008657B4" w:rsidRDefault="00EB43A4" w:rsidP="008657B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ПК-3</w:t>
      </w:r>
    </w:p>
    <w:p w14:paraId="19D62007" w14:textId="77777777" w:rsidR="00EB43A4" w:rsidRPr="008657B4" w:rsidRDefault="00EB43A4" w:rsidP="008657B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6977D3E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kern w:val="2"/>
          <w:sz w:val="28"/>
          <w:szCs w:val="24"/>
        </w:rPr>
        <w:t xml:space="preserve">5. </w:t>
      </w:r>
      <w:r w:rsidRPr="008657B4">
        <w:rPr>
          <w:rFonts w:ascii="Times New Roman" w:eastAsia="Aptos" w:hAnsi="Times New Roman" w:cs="Times New Roman"/>
          <w:kern w:val="2"/>
          <w:sz w:val="28"/>
          <w:szCs w:val="28"/>
        </w:rPr>
        <w:t>Выполните задание.</w:t>
      </w:r>
    </w:p>
    <w:p w14:paraId="3CAC7F0D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kern w:val="2"/>
          <w:sz w:val="28"/>
          <w:szCs w:val="24"/>
        </w:rPr>
        <w:t>Расскажите, кто такой дата-журналист и каковы основные задачи его деятельности.</w:t>
      </w:r>
    </w:p>
    <w:p w14:paraId="4092F329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kern w:val="2"/>
          <w:sz w:val="28"/>
          <w:szCs w:val="24"/>
        </w:rPr>
        <w:t>Время выполнения – 15 мин.</w:t>
      </w:r>
    </w:p>
    <w:p w14:paraId="608732C6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kern w:val="2"/>
          <w:sz w:val="28"/>
          <w:szCs w:val="24"/>
        </w:rPr>
        <w:t xml:space="preserve">Критерии оценивания: </w:t>
      </w:r>
    </w:p>
    <w:p w14:paraId="3DB3CFB0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 должен включать:</w:t>
      </w:r>
    </w:p>
    <w:p w14:paraId="36337325" w14:textId="77777777" w:rsidR="00EB43A4" w:rsidRPr="008657B4" w:rsidRDefault="00EB43A4" w:rsidP="008657B4">
      <w:pPr>
        <w:pStyle w:val="a6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kern w:val="2"/>
          <w:sz w:val="28"/>
          <w:szCs w:val="24"/>
        </w:rPr>
        <w:t>правильное определение понятия,</w:t>
      </w:r>
    </w:p>
    <w:p w14:paraId="6ED534F8" w14:textId="77777777" w:rsidR="00EB43A4" w:rsidRPr="008657B4" w:rsidRDefault="00EB43A4" w:rsidP="008657B4">
      <w:pPr>
        <w:pStyle w:val="a6"/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kern w:val="2"/>
          <w:sz w:val="28"/>
          <w:szCs w:val="24"/>
        </w:rPr>
        <w:t>минимум три сформулированных задачи.</w:t>
      </w:r>
    </w:p>
    <w:p w14:paraId="045E08D5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</w:p>
    <w:p w14:paraId="268574E0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Дата-журналист – это специалист/журналист, который готовит визуальный материал на основе больших данных. </w:t>
      </w:r>
    </w:p>
    <w:p w14:paraId="68E17044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>Основные функции дата-журналиста:</w:t>
      </w:r>
    </w:p>
    <w:p w14:paraId="2B9CD811" w14:textId="77777777" w:rsidR="00EB43A4" w:rsidRPr="008657B4" w:rsidRDefault="00EB43A4" w:rsidP="008657B4">
      <w:pPr>
        <w:pStyle w:val="a6"/>
        <w:numPr>
          <w:ilvl w:val="0"/>
          <w:numId w:val="33"/>
        </w:numPr>
        <w:suppressAutoHyphens/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>сбор данных</w:t>
      </w:r>
      <w:r w:rsidRPr="008657B4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3B19C537" w14:textId="77777777" w:rsidR="00EB43A4" w:rsidRPr="008657B4" w:rsidRDefault="00EB43A4" w:rsidP="008657B4">
      <w:pPr>
        <w:pStyle w:val="a6"/>
        <w:numPr>
          <w:ilvl w:val="0"/>
          <w:numId w:val="33"/>
        </w:numPr>
        <w:suppressAutoHyphens/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>анализ данных</w:t>
      </w:r>
      <w:r w:rsidRPr="008657B4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66AF9BEE" w14:textId="77777777" w:rsidR="00EB43A4" w:rsidRPr="008657B4" w:rsidRDefault="00EB43A4" w:rsidP="008657B4">
      <w:pPr>
        <w:pStyle w:val="a6"/>
        <w:numPr>
          <w:ilvl w:val="0"/>
          <w:numId w:val="33"/>
        </w:numPr>
        <w:suppressAutoHyphens/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>визуализация данных</w:t>
      </w:r>
      <w:r w:rsidRPr="008657B4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79FDE834" w14:textId="77777777" w:rsidR="00EB43A4" w:rsidRPr="008657B4" w:rsidRDefault="00EB43A4" w:rsidP="008657B4">
      <w:pPr>
        <w:pStyle w:val="a6"/>
        <w:numPr>
          <w:ilvl w:val="0"/>
          <w:numId w:val="33"/>
        </w:numPr>
        <w:suppressAutoHyphens/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>создание контента</w:t>
      </w:r>
      <w:r w:rsidRPr="008657B4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1CC1FE91" w14:textId="77777777" w:rsidR="00EB43A4" w:rsidRPr="008657B4" w:rsidRDefault="00EB43A4" w:rsidP="008657B4">
      <w:pPr>
        <w:pStyle w:val="a6"/>
        <w:numPr>
          <w:ilvl w:val="0"/>
          <w:numId w:val="33"/>
        </w:numPr>
        <w:suppressAutoHyphens/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>проверка и контроль</w:t>
      </w:r>
      <w:r w:rsidRPr="008657B4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>фактов</w:t>
      </w:r>
    </w:p>
    <w:p w14:paraId="594FB4E6" w14:textId="77777777" w:rsidR="00EB43A4" w:rsidRPr="008657B4" w:rsidRDefault="00EB43A4" w:rsidP="008657B4">
      <w:pPr>
        <w:pStyle w:val="a6"/>
        <w:numPr>
          <w:ilvl w:val="0"/>
          <w:numId w:val="33"/>
        </w:numPr>
        <w:suppressAutoHyphens/>
        <w:spacing w:after="0" w:line="240" w:lineRule="auto"/>
        <w:ind w:left="1134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коммуникация с аудиторией</w:t>
      </w:r>
      <w:r w:rsidRPr="008657B4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61DBCC8B" w14:textId="77777777" w:rsidR="00EB43A4" w:rsidRPr="008657B4" w:rsidRDefault="00EB43A4" w:rsidP="008657B4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657B4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ПК-2, ПК-3 </w:t>
      </w:r>
    </w:p>
    <w:p w14:paraId="4842ED67" w14:textId="77777777" w:rsidR="00EB43A4" w:rsidRPr="008657B4" w:rsidRDefault="00EB43A4" w:rsidP="008657B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4A9A5A64" w14:textId="77777777" w:rsidR="00EB43A4" w:rsidRPr="008657B4" w:rsidRDefault="00EB43A4" w:rsidP="008657B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2B494320" w14:textId="297A05CA" w:rsidR="0030791C" w:rsidRPr="008657B4" w:rsidRDefault="0030791C" w:rsidP="008657B4">
      <w:pPr>
        <w:tabs>
          <w:tab w:val="left" w:pos="7938"/>
        </w:tabs>
        <w:suppressAutoHyphens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bookmarkStart w:id="0" w:name="_GoBack"/>
      <w:bookmarkEnd w:id="0"/>
    </w:p>
    <w:sectPr w:rsidR="0030791C" w:rsidRPr="008657B4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7A202" w14:textId="77777777" w:rsidR="00BB416F" w:rsidRDefault="00BB416F">
      <w:pPr>
        <w:spacing w:after="0" w:line="240" w:lineRule="auto"/>
      </w:pPr>
      <w:r>
        <w:separator/>
      </w:r>
    </w:p>
  </w:endnote>
  <w:endnote w:type="continuationSeparator" w:id="0">
    <w:p w14:paraId="26F126CA" w14:textId="77777777" w:rsidR="00BB416F" w:rsidRDefault="00BB4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CEC620A" w14:textId="77777777" w:rsidR="009A43B6" w:rsidRPr="006943A0" w:rsidRDefault="000252B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202E1">
          <w:rPr>
            <w:noProof/>
            <w:sz w:val="24"/>
          </w:rPr>
          <w:t>11</w:t>
        </w:r>
        <w:r w:rsidRPr="006943A0">
          <w:rPr>
            <w:sz w:val="24"/>
          </w:rPr>
          <w:fldChar w:fldCharType="end"/>
        </w:r>
      </w:p>
    </w:sdtContent>
  </w:sdt>
  <w:p w14:paraId="237A0708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F6B48" w14:textId="77777777" w:rsidR="00BB416F" w:rsidRDefault="00BB416F">
      <w:pPr>
        <w:spacing w:after="0" w:line="240" w:lineRule="auto"/>
      </w:pPr>
      <w:r>
        <w:separator/>
      </w:r>
    </w:p>
  </w:footnote>
  <w:footnote w:type="continuationSeparator" w:id="0">
    <w:p w14:paraId="0663BE86" w14:textId="77777777" w:rsidR="00BB416F" w:rsidRDefault="00BB4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43DD9"/>
    <w:multiLevelType w:val="hybridMultilevel"/>
    <w:tmpl w:val="B7E8CC1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75F63"/>
    <w:multiLevelType w:val="multilevel"/>
    <w:tmpl w:val="680A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E11A1"/>
    <w:multiLevelType w:val="hybridMultilevel"/>
    <w:tmpl w:val="EB68AE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7A08D8"/>
    <w:multiLevelType w:val="hybridMultilevel"/>
    <w:tmpl w:val="DC6EE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7639D"/>
    <w:multiLevelType w:val="hybridMultilevel"/>
    <w:tmpl w:val="AB1E3D6C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ED537E9"/>
    <w:multiLevelType w:val="hybridMultilevel"/>
    <w:tmpl w:val="6714EBE4"/>
    <w:lvl w:ilvl="0" w:tplc="50F8CF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2C18"/>
    <w:multiLevelType w:val="hybridMultilevel"/>
    <w:tmpl w:val="7CA07E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713EBE"/>
    <w:multiLevelType w:val="multilevel"/>
    <w:tmpl w:val="5F4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7C48E9"/>
    <w:multiLevelType w:val="multilevel"/>
    <w:tmpl w:val="C14A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E0757"/>
    <w:multiLevelType w:val="multilevel"/>
    <w:tmpl w:val="E4C04C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1B578F"/>
    <w:multiLevelType w:val="hybridMultilevel"/>
    <w:tmpl w:val="C4568A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5B24498"/>
    <w:multiLevelType w:val="hybridMultilevel"/>
    <w:tmpl w:val="FD927FBE"/>
    <w:lvl w:ilvl="0" w:tplc="B34CD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5" w15:restartNumberingAfterBreak="0">
    <w:nsid w:val="2BF22332"/>
    <w:multiLevelType w:val="hybridMultilevel"/>
    <w:tmpl w:val="F5A41636"/>
    <w:lvl w:ilvl="0" w:tplc="04190011">
      <w:start w:val="1"/>
      <w:numFmt w:val="decimal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E63141"/>
    <w:multiLevelType w:val="hybridMultilevel"/>
    <w:tmpl w:val="B164F10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0F34FB"/>
    <w:multiLevelType w:val="hybridMultilevel"/>
    <w:tmpl w:val="82AA4B30"/>
    <w:lvl w:ilvl="0" w:tplc="6B1CA4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49D7BEA"/>
    <w:multiLevelType w:val="hybridMultilevel"/>
    <w:tmpl w:val="03DC5464"/>
    <w:lvl w:ilvl="0" w:tplc="83829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65E25"/>
    <w:multiLevelType w:val="hybridMultilevel"/>
    <w:tmpl w:val="3580B5E0"/>
    <w:lvl w:ilvl="0" w:tplc="B5A04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B5F2F12"/>
    <w:multiLevelType w:val="hybridMultilevel"/>
    <w:tmpl w:val="823CCFD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1C83458"/>
    <w:multiLevelType w:val="hybridMultilevel"/>
    <w:tmpl w:val="C388A9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9817B25"/>
    <w:multiLevelType w:val="hybridMultilevel"/>
    <w:tmpl w:val="4176D7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30E22"/>
    <w:multiLevelType w:val="hybridMultilevel"/>
    <w:tmpl w:val="BAF83A6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E27D4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E553C1"/>
    <w:multiLevelType w:val="hybridMultilevel"/>
    <w:tmpl w:val="C1B4B44A"/>
    <w:lvl w:ilvl="0" w:tplc="EBDCD4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919CB"/>
    <w:multiLevelType w:val="hybridMultilevel"/>
    <w:tmpl w:val="89645DFE"/>
    <w:lvl w:ilvl="0" w:tplc="AFE8F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C8F0BC9"/>
    <w:multiLevelType w:val="multilevel"/>
    <w:tmpl w:val="8982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DC56C5"/>
    <w:multiLevelType w:val="hybridMultilevel"/>
    <w:tmpl w:val="F398D4F8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5017A6"/>
    <w:multiLevelType w:val="hybridMultilevel"/>
    <w:tmpl w:val="FADA28E0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F8344E0"/>
    <w:multiLevelType w:val="hybridMultilevel"/>
    <w:tmpl w:val="458ED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3597F"/>
    <w:multiLevelType w:val="hybridMultilevel"/>
    <w:tmpl w:val="6C789A42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72B55A82"/>
    <w:multiLevelType w:val="multilevel"/>
    <w:tmpl w:val="DCD09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93197C"/>
    <w:multiLevelType w:val="hybridMultilevel"/>
    <w:tmpl w:val="B00E98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C7316DC"/>
    <w:multiLevelType w:val="multilevel"/>
    <w:tmpl w:val="617E9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1"/>
  </w:num>
  <w:num w:numId="3">
    <w:abstractNumId w:val="27"/>
  </w:num>
  <w:num w:numId="4">
    <w:abstractNumId w:val="29"/>
  </w:num>
  <w:num w:numId="5">
    <w:abstractNumId w:val="13"/>
  </w:num>
  <w:num w:numId="6">
    <w:abstractNumId w:val="19"/>
  </w:num>
  <w:num w:numId="7">
    <w:abstractNumId w:val="34"/>
  </w:num>
  <w:num w:numId="8">
    <w:abstractNumId w:val="14"/>
  </w:num>
  <w:num w:numId="9">
    <w:abstractNumId w:val="16"/>
  </w:num>
  <w:num w:numId="10">
    <w:abstractNumId w:val="26"/>
  </w:num>
  <w:num w:numId="11">
    <w:abstractNumId w:val="28"/>
  </w:num>
  <w:num w:numId="12">
    <w:abstractNumId w:val="32"/>
  </w:num>
  <w:num w:numId="13">
    <w:abstractNumId w:val="24"/>
  </w:num>
  <w:num w:numId="14">
    <w:abstractNumId w:val="40"/>
  </w:num>
  <w:num w:numId="15">
    <w:abstractNumId w:val="7"/>
  </w:num>
  <w:num w:numId="16">
    <w:abstractNumId w:val="33"/>
  </w:num>
  <w:num w:numId="17">
    <w:abstractNumId w:val="22"/>
  </w:num>
  <w:num w:numId="18">
    <w:abstractNumId w:val="3"/>
  </w:num>
  <w:num w:numId="19">
    <w:abstractNumId w:val="36"/>
  </w:num>
  <w:num w:numId="20">
    <w:abstractNumId w:val="25"/>
  </w:num>
  <w:num w:numId="21">
    <w:abstractNumId w:val="0"/>
  </w:num>
  <w:num w:numId="22">
    <w:abstractNumId w:val="31"/>
  </w:num>
  <w:num w:numId="23">
    <w:abstractNumId w:val="15"/>
  </w:num>
  <w:num w:numId="24">
    <w:abstractNumId w:val="21"/>
  </w:num>
  <w:num w:numId="25">
    <w:abstractNumId w:val="11"/>
  </w:num>
  <w:num w:numId="26">
    <w:abstractNumId w:val="6"/>
  </w:num>
  <w:num w:numId="27">
    <w:abstractNumId w:val="5"/>
  </w:num>
  <w:num w:numId="28">
    <w:abstractNumId w:val="17"/>
  </w:num>
  <w:num w:numId="29">
    <w:abstractNumId w:val="8"/>
  </w:num>
  <w:num w:numId="30">
    <w:abstractNumId w:val="38"/>
  </w:num>
  <w:num w:numId="31">
    <w:abstractNumId w:val="12"/>
  </w:num>
  <w:num w:numId="32">
    <w:abstractNumId w:val="1"/>
  </w:num>
  <w:num w:numId="33">
    <w:abstractNumId w:val="39"/>
  </w:num>
  <w:num w:numId="34">
    <w:abstractNumId w:val="23"/>
  </w:num>
  <w:num w:numId="35">
    <w:abstractNumId w:val="2"/>
  </w:num>
  <w:num w:numId="36">
    <w:abstractNumId w:val="18"/>
  </w:num>
  <w:num w:numId="37">
    <w:abstractNumId w:val="35"/>
  </w:num>
  <w:num w:numId="38">
    <w:abstractNumId w:val="20"/>
  </w:num>
  <w:num w:numId="39">
    <w:abstractNumId w:val="30"/>
  </w:num>
  <w:num w:numId="40">
    <w:abstractNumId w:val="37"/>
  </w:num>
  <w:num w:numId="41">
    <w:abstractNumId w:val="10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DB7"/>
    <w:rsid w:val="00000815"/>
    <w:rsid w:val="000064D3"/>
    <w:rsid w:val="00010C5B"/>
    <w:rsid w:val="00016691"/>
    <w:rsid w:val="00017C43"/>
    <w:rsid w:val="000252BD"/>
    <w:rsid w:val="000327E0"/>
    <w:rsid w:val="00032F71"/>
    <w:rsid w:val="00033D26"/>
    <w:rsid w:val="00037D20"/>
    <w:rsid w:val="000424A0"/>
    <w:rsid w:val="00045EB6"/>
    <w:rsid w:val="00046ABF"/>
    <w:rsid w:val="00050E88"/>
    <w:rsid w:val="00052BC3"/>
    <w:rsid w:val="000539C1"/>
    <w:rsid w:val="000771A0"/>
    <w:rsid w:val="00077B72"/>
    <w:rsid w:val="0008098D"/>
    <w:rsid w:val="00081965"/>
    <w:rsid w:val="0008575D"/>
    <w:rsid w:val="00085828"/>
    <w:rsid w:val="00092ABC"/>
    <w:rsid w:val="00096D80"/>
    <w:rsid w:val="000A0268"/>
    <w:rsid w:val="000A1B49"/>
    <w:rsid w:val="000A3113"/>
    <w:rsid w:val="000B0730"/>
    <w:rsid w:val="000B225A"/>
    <w:rsid w:val="000B4E29"/>
    <w:rsid w:val="000B6EC2"/>
    <w:rsid w:val="000C3777"/>
    <w:rsid w:val="000D0BDC"/>
    <w:rsid w:val="000D165B"/>
    <w:rsid w:val="000D2867"/>
    <w:rsid w:val="000E4EDD"/>
    <w:rsid w:val="000F046D"/>
    <w:rsid w:val="000F428E"/>
    <w:rsid w:val="000F7F95"/>
    <w:rsid w:val="001021B9"/>
    <w:rsid w:val="00103388"/>
    <w:rsid w:val="00106841"/>
    <w:rsid w:val="00111633"/>
    <w:rsid w:val="00115EEF"/>
    <w:rsid w:val="00132658"/>
    <w:rsid w:val="00133D24"/>
    <w:rsid w:val="001343BA"/>
    <w:rsid w:val="0013446C"/>
    <w:rsid w:val="00154077"/>
    <w:rsid w:val="00157358"/>
    <w:rsid w:val="00167EE6"/>
    <w:rsid w:val="00173460"/>
    <w:rsid w:val="00176426"/>
    <w:rsid w:val="001812DC"/>
    <w:rsid w:val="00181779"/>
    <w:rsid w:val="001871F0"/>
    <w:rsid w:val="00190EBC"/>
    <w:rsid w:val="0019672C"/>
    <w:rsid w:val="0019723D"/>
    <w:rsid w:val="00197A82"/>
    <w:rsid w:val="001A73CA"/>
    <w:rsid w:val="001A7F5C"/>
    <w:rsid w:val="001C3194"/>
    <w:rsid w:val="001C3FF9"/>
    <w:rsid w:val="001C4D1E"/>
    <w:rsid w:val="001D2DCD"/>
    <w:rsid w:val="001D6606"/>
    <w:rsid w:val="001E18FE"/>
    <w:rsid w:val="00207A67"/>
    <w:rsid w:val="002128E9"/>
    <w:rsid w:val="00212F82"/>
    <w:rsid w:val="00215EE7"/>
    <w:rsid w:val="002175D1"/>
    <w:rsid w:val="002202E1"/>
    <w:rsid w:val="00221F99"/>
    <w:rsid w:val="0022203C"/>
    <w:rsid w:val="00222D00"/>
    <w:rsid w:val="00235054"/>
    <w:rsid w:val="002367AD"/>
    <w:rsid w:val="0023725B"/>
    <w:rsid w:val="00240A15"/>
    <w:rsid w:val="00241070"/>
    <w:rsid w:val="00241120"/>
    <w:rsid w:val="00242A28"/>
    <w:rsid w:val="00247305"/>
    <w:rsid w:val="002510D6"/>
    <w:rsid w:val="0027068D"/>
    <w:rsid w:val="00272A4B"/>
    <w:rsid w:val="002736F7"/>
    <w:rsid w:val="002803F8"/>
    <w:rsid w:val="002842DA"/>
    <w:rsid w:val="0028567F"/>
    <w:rsid w:val="00285736"/>
    <w:rsid w:val="002930FA"/>
    <w:rsid w:val="002A1F91"/>
    <w:rsid w:val="002A367C"/>
    <w:rsid w:val="002B1DD5"/>
    <w:rsid w:val="002B24C3"/>
    <w:rsid w:val="002B4FE7"/>
    <w:rsid w:val="002C0A44"/>
    <w:rsid w:val="002C0E41"/>
    <w:rsid w:val="002C53C0"/>
    <w:rsid w:val="002D033C"/>
    <w:rsid w:val="002D3E65"/>
    <w:rsid w:val="002D7151"/>
    <w:rsid w:val="002E3EDD"/>
    <w:rsid w:val="002F2F44"/>
    <w:rsid w:val="0030001D"/>
    <w:rsid w:val="00303661"/>
    <w:rsid w:val="003060C4"/>
    <w:rsid w:val="0030791C"/>
    <w:rsid w:val="003123AB"/>
    <w:rsid w:val="00317D4B"/>
    <w:rsid w:val="00327423"/>
    <w:rsid w:val="00330C20"/>
    <w:rsid w:val="00330CE5"/>
    <w:rsid w:val="00352062"/>
    <w:rsid w:val="00352C53"/>
    <w:rsid w:val="00355BEB"/>
    <w:rsid w:val="00356FC4"/>
    <w:rsid w:val="003572EB"/>
    <w:rsid w:val="003619C9"/>
    <w:rsid w:val="00363900"/>
    <w:rsid w:val="00367F09"/>
    <w:rsid w:val="00377330"/>
    <w:rsid w:val="00381E9C"/>
    <w:rsid w:val="00384A9D"/>
    <w:rsid w:val="0038653E"/>
    <w:rsid w:val="003904ED"/>
    <w:rsid w:val="00392BDF"/>
    <w:rsid w:val="00393C30"/>
    <w:rsid w:val="003A4FDC"/>
    <w:rsid w:val="003B5A58"/>
    <w:rsid w:val="003B729F"/>
    <w:rsid w:val="003C003D"/>
    <w:rsid w:val="003C2C48"/>
    <w:rsid w:val="003D0053"/>
    <w:rsid w:val="003E1431"/>
    <w:rsid w:val="003E1CE0"/>
    <w:rsid w:val="003E277C"/>
    <w:rsid w:val="003E6DD9"/>
    <w:rsid w:val="003F6586"/>
    <w:rsid w:val="004025D3"/>
    <w:rsid w:val="00403BD6"/>
    <w:rsid w:val="00407F06"/>
    <w:rsid w:val="004131E4"/>
    <w:rsid w:val="00413B75"/>
    <w:rsid w:val="0041471A"/>
    <w:rsid w:val="00424A60"/>
    <w:rsid w:val="00427820"/>
    <w:rsid w:val="00432EF3"/>
    <w:rsid w:val="00434E9F"/>
    <w:rsid w:val="0043586E"/>
    <w:rsid w:val="00437F49"/>
    <w:rsid w:val="004403D5"/>
    <w:rsid w:val="00440546"/>
    <w:rsid w:val="00451FCB"/>
    <w:rsid w:val="00457EC5"/>
    <w:rsid w:val="00461B93"/>
    <w:rsid w:val="00463474"/>
    <w:rsid w:val="00465912"/>
    <w:rsid w:val="004749A4"/>
    <w:rsid w:val="004758C0"/>
    <w:rsid w:val="00476824"/>
    <w:rsid w:val="004773B3"/>
    <w:rsid w:val="00484035"/>
    <w:rsid w:val="004843D7"/>
    <w:rsid w:val="004902D2"/>
    <w:rsid w:val="00495972"/>
    <w:rsid w:val="004A293F"/>
    <w:rsid w:val="004A58F4"/>
    <w:rsid w:val="004B4D85"/>
    <w:rsid w:val="004B59AD"/>
    <w:rsid w:val="004B7410"/>
    <w:rsid w:val="004C56C4"/>
    <w:rsid w:val="004C6D25"/>
    <w:rsid w:val="004C741B"/>
    <w:rsid w:val="004C7C94"/>
    <w:rsid w:val="004D0E36"/>
    <w:rsid w:val="004D2AF9"/>
    <w:rsid w:val="004D3D2D"/>
    <w:rsid w:val="004E7E24"/>
    <w:rsid w:val="004F218F"/>
    <w:rsid w:val="004F6B67"/>
    <w:rsid w:val="005022E7"/>
    <w:rsid w:val="00503DC6"/>
    <w:rsid w:val="00505EE0"/>
    <w:rsid w:val="005067CA"/>
    <w:rsid w:val="00513E02"/>
    <w:rsid w:val="00521714"/>
    <w:rsid w:val="005251F5"/>
    <w:rsid w:val="00543498"/>
    <w:rsid w:val="00543EA5"/>
    <w:rsid w:val="00544BC0"/>
    <w:rsid w:val="00546809"/>
    <w:rsid w:val="005529C3"/>
    <w:rsid w:val="00552DB7"/>
    <w:rsid w:val="005538D8"/>
    <w:rsid w:val="005604E6"/>
    <w:rsid w:val="00562529"/>
    <w:rsid w:val="00573D17"/>
    <w:rsid w:val="005808E8"/>
    <w:rsid w:val="005973CB"/>
    <w:rsid w:val="005A517A"/>
    <w:rsid w:val="005A5354"/>
    <w:rsid w:val="005A6F44"/>
    <w:rsid w:val="005A767C"/>
    <w:rsid w:val="005B1350"/>
    <w:rsid w:val="005B1DA2"/>
    <w:rsid w:val="005B2184"/>
    <w:rsid w:val="005D1959"/>
    <w:rsid w:val="005D2572"/>
    <w:rsid w:val="005D4D52"/>
    <w:rsid w:val="005E7748"/>
    <w:rsid w:val="005F2356"/>
    <w:rsid w:val="00605EC0"/>
    <w:rsid w:val="00620CAE"/>
    <w:rsid w:val="00624235"/>
    <w:rsid w:val="006270F6"/>
    <w:rsid w:val="006322FE"/>
    <w:rsid w:val="00633B46"/>
    <w:rsid w:val="00634EE4"/>
    <w:rsid w:val="006377E4"/>
    <w:rsid w:val="00642024"/>
    <w:rsid w:val="00643FB4"/>
    <w:rsid w:val="006472A4"/>
    <w:rsid w:val="00654D04"/>
    <w:rsid w:val="00660BC0"/>
    <w:rsid w:val="00663630"/>
    <w:rsid w:val="00665402"/>
    <w:rsid w:val="00675836"/>
    <w:rsid w:val="0068642B"/>
    <w:rsid w:val="00692BCF"/>
    <w:rsid w:val="00692C78"/>
    <w:rsid w:val="00694F98"/>
    <w:rsid w:val="006B1F2D"/>
    <w:rsid w:val="006B291A"/>
    <w:rsid w:val="006B58F7"/>
    <w:rsid w:val="006B6FDC"/>
    <w:rsid w:val="006C2846"/>
    <w:rsid w:val="006C2CE8"/>
    <w:rsid w:val="006C53E3"/>
    <w:rsid w:val="006C6ABC"/>
    <w:rsid w:val="006C76AC"/>
    <w:rsid w:val="006D184F"/>
    <w:rsid w:val="006D1A98"/>
    <w:rsid w:val="006D310E"/>
    <w:rsid w:val="006D47D2"/>
    <w:rsid w:val="006D496D"/>
    <w:rsid w:val="006E77C6"/>
    <w:rsid w:val="006F1E0A"/>
    <w:rsid w:val="006F3C1B"/>
    <w:rsid w:val="006F5B44"/>
    <w:rsid w:val="00700039"/>
    <w:rsid w:val="00700B1D"/>
    <w:rsid w:val="0071696A"/>
    <w:rsid w:val="00722E4C"/>
    <w:rsid w:val="0072436B"/>
    <w:rsid w:val="00725FDB"/>
    <w:rsid w:val="00734377"/>
    <w:rsid w:val="00734DBB"/>
    <w:rsid w:val="007378F1"/>
    <w:rsid w:val="00743F73"/>
    <w:rsid w:val="007462C6"/>
    <w:rsid w:val="00751A3A"/>
    <w:rsid w:val="00753DEC"/>
    <w:rsid w:val="007571AD"/>
    <w:rsid w:val="00761141"/>
    <w:rsid w:val="00761B29"/>
    <w:rsid w:val="00761BB0"/>
    <w:rsid w:val="0077415B"/>
    <w:rsid w:val="00774456"/>
    <w:rsid w:val="00783F47"/>
    <w:rsid w:val="00784A35"/>
    <w:rsid w:val="00784A65"/>
    <w:rsid w:val="00787353"/>
    <w:rsid w:val="007879AE"/>
    <w:rsid w:val="00796422"/>
    <w:rsid w:val="007A0339"/>
    <w:rsid w:val="007A5EE7"/>
    <w:rsid w:val="007B04E4"/>
    <w:rsid w:val="007B0534"/>
    <w:rsid w:val="007B068B"/>
    <w:rsid w:val="007B1483"/>
    <w:rsid w:val="007B334F"/>
    <w:rsid w:val="007B69CC"/>
    <w:rsid w:val="007B74CD"/>
    <w:rsid w:val="007C18A3"/>
    <w:rsid w:val="007D0D5F"/>
    <w:rsid w:val="007D66F9"/>
    <w:rsid w:val="007E36B6"/>
    <w:rsid w:val="007E5A8F"/>
    <w:rsid w:val="007F522B"/>
    <w:rsid w:val="007F7726"/>
    <w:rsid w:val="00800F7F"/>
    <w:rsid w:val="00801C57"/>
    <w:rsid w:val="00802F1F"/>
    <w:rsid w:val="0083043A"/>
    <w:rsid w:val="00837798"/>
    <w:rsid w:val="008378BF"/>
    <w:rsid w:val="00844789"/>
    <w:rsid w:val="008516F5"/>
    <w:rsid w:val="008520F2"/>
    <w:rsid w:val="0085774E"/>
    <w:rsid w:val="00861E4B"/>
    <w:rsid w:val="008657B4"/>
    <w:rsid w:val="00867C5F"/>
    <w:rsid w:val="00870595"/>
    <w:rsid w:val="00873555"/>
    <w:rsid w:val="00876372"/>
    <w:rsid w:val="00877BA9"/>
    <w:rsid w:val="00883743"/>
    <w:rsid w:val="00890AB5"/>
    <w:rsid w:val="008A01F9"/>
    <w:rsid w:val="008A0A54"/>
    <w:rsid w:val="008A10ED"/>
    <w:rsid w:val="008A299F"/>
    <w:rsid w:val="008A3B21"/>
    <w:rsid w:val="008A53B9"/>
    <w:rsid w:val="008A6F72"/>
    <w:rsid w:val="008B37F0"/>
    <w:rsid w:val="008B5B8C"/>
    <w:rsid w:val="008C0329"/>
    <w:rsid w:val="008C2942"/>
    <w:rsid w:val="008C44F8"/>
    <w:rsid w:val="008C7C33"/>
    <w:rsid w:val="008D0C81"/>
    <w:rsid w:val="008D1C51"/>
    <w:rsid w:val="008D45B8"/>
    <w:rsid w:val="008E7985"/>
    <w:rsid w:val="0091466B"/>
    <w:rsid w:val="00916F62"/>
    <w:rsid w:val="00921078"/>
    <w:rsid w:val="0092308F"/>
    <w:rsid w:val="009248D1"/>
    <w:rsid w:val="0093135E"/>
    <w:rsid w:val="00936D64"/>
    <w:rsid w:val="00973C73"/>
    <w:rsid w:val="00975A5C"/>
    <w:rsid w:val="00987B84"/>
    <w:rsid w:val="00994A6C"/>
    <w:rsid w:val="00997E17"/>
    <w:rsid w:val="009A29BD"/>
    <w:rsid w:val="009A3105"/>
    <w:rsid w:val="009A43B6"/>
    <w:rsid w:val="009A451A"/>
    <w:rsid w:val="009A5C6D"/>
    <w:rsid w:val="009A6BA2"/>
    <w:rsid w:val="009D0310"/>
    <w:rsid w:val="009D0F24"/>
    <w:rsid w:val="009D0FFF"/>
    <w:rsid w:val="009D1BE7"/>
    <w:rsid w:val="009D57AC"/>
    <w:rsid w:val="009E1222"/>
    <w:rsid w:val="009E143C"/>
    <w:rsid w:val="009E4F5E"/>
    <w:rsid w:val="009E68F4"/>
    <w:rsid w:val="009E6EE1"/>
    <w:rsid w:val="009F2187"/>
    <w:rsid w:val="009F248A"/>
    <w:rsid w:val="009F6BD0"/>
    <w:rsid w:val="00A053E1"/>
    <w:rsid w:val="00A07DC4"/>
    <w:rsid w:val="00A21397"/>
    <w:rsid w:val="00A2152A"/>
    <w:rsid w:val="00A2664A"/>
    <w:rsid w:val="00A3000A"/>
    <w:rsid w:val="00A42659"/>
    <w:rsid w:val="00A42BE7"/>
    <w:rsid w:val="00A471AA"/>
    <w:rsid w:val="00A512A6"/>
    <w:rsid w:val="00A54A37"/>
    <w:rsid w:val="00A73A51"/>
    <w:rsid w:val="00A73AF9"/>
    <w:rsid w:val="00A74446"/>
    <w:rsid w:val="00A74573"/>
    <w:rsid w:val="00A86AF6"/>
    <w:rsid w:val="00A87890"/>
    <w:rsid w:val="00A92B8B"/>
    <w:rsid w:val="00AA0607"/>
    <w:rsid w:val="00AA2B4E"/>
    <w:rsid w:val="00AA7A00"/>
    <w:rsid w:val="00AB2100"/>
    <w:rsid w:val="00AB2D61"/>
    <w:rsid w:val="00AB3E84"/>
    <w:rsid w:val="00AB5D4E"/>
    <w:rsid w:val="00AC2629"/>
    <w:rsid w:val="00AC3D2E"/>
    <w:rsid w:val="00AC7D3C"/>
    <w:rsid w:val="00AD055D"/>
    <w:rsid w:val="00AD0F24"/>
    <w:rsid w:val="00AD7FBD"/>
    <w:rsid w:val="00AE312D"/>
    <w:rsid w:val="00AF0058"/>
    <w:rsid w:val="00AF03FB"/>
    <w:rsid w:val="00AF0A1D"/>
    <w:rsid w:val="00AF2479"/>
    <w:rsid w:val="00AF3586"/>
    <w:rsid w:val="00AF3D9B"/>
    <w:rsid w:val="00B0059C"/>
    <w:rsid w:val="00B216B6"/>
    <w:rsid w:val="00B338E2"/>
    <w:rsid w:val="00B41744"/>
    <w:rsid w:val="00B4359A"/>
    <w:rsid w:val="00B55372"/>
    <w:rsid w:val="00B60E41"/>
    <w:rsid w:val="00B62081"/>
    <w:rsid w:val="00B64155"/>
    <w:rsid w:val="00B64818"/>
    <w:rsid w:val="00B70067"/>
    <w:rsid w:val="00B71DD3"/>
    <w:rsid w:val="00B770E9"/>
    <w:rsid w:val="00B817CE"/>
    <w:rsid w:val="00B86EE4"/>
    <w:rsid w:val="00B87026"/>
    <w:rsid w:val="00B911BA"/>
    <w:rsid w:val="00B9536B"/>
    <w:rsid w:val="00BA14FD"/>
    <w:rsid w:val="00BA527D"/>
    <w:rsid w:val="00BA5311"/>
    <w:rsid w:val="00BA68D0"/>
    <w:rsid w:val="00BB395A"/>
    <w:rsid w:val="00BB3C2C"/>
    <w:rsid w:val="00BB416F"/>
    <w:rsid w:val="00BB477F"/>
    <w:rsid w:val="00BB705E"/>
    <w:rsid w:val="00BB7750"/>
    <w:rsid w:val="00BC0E98"/>
    <w:rsid w:val="00BC2A11"/>
    <w:rsid w:val="00BC3EE1"/>
    <w:rsid w:val="00BD376F"/>
    <w:rsid w:val="00BD6C46"/>
    <w:rsid w:val="00BD6DEA"/>
    <w:rsid w:val="00BE1CC0"/>
    <w:rsid w:val="00BE68D9"/>
    <w:rsid w:val="00BF0F34"/>
    <w:rsid w:val="00BF5EB0"/>
    <w:rsid w:val="00C02EF6"/>
    <w:rsid w:val="00C16309"/>
    <w:rsid w:val="00C240A9"/>
    <w:rsid w:val="00C25893"/>
    <w:rsid w:val="00C26E43"/>
    <w:rsid w:val="00C3136C"/>
    <w:rsid w:val="00C41E9A"/>
    <w:rsid w:val="00C42F91"/>
    <w:rsid w:val="00C43B48"/>
    <w:rsid w:val="00C55806"/>
    <w:rsid w:val="00C60702"/>
    <w:rsid w:val="00C634ED"/>
    <w:rsid w:val="00C83CBB"/>
    <w:rsid w:val="00C86CDE"/>
    <w:rsid w:val="00C9062D"/>
    <w:rsid w:val="00C90E38"/>
    <w:rsid w:val="00C90FED"/>
    <w:rsid w:val="00C9681C"/>
    <w:rsid w:val="00CA0823"/>
    <w:rsid w:val="00CA59E1"/>
    <w:rsid w:val="00CB1D47"/>
    <w:rsid w:val="00CB2C6A"/>
    <w:rsid w:val="00CB3C11"/>
    <w:rsid w:val="00CB631D"/>
    <w:rsid w:val="00CC4B81"/>
    <w:rsid w:val="00CC5C35"/>
    <w:rsid w:val="00CD052F"/>
    <w:rsid w:val="00CE5AE7"/>
    <w:rsid w:val="00CF5885"/>
    <w:rsid w:val="00CF718B"/>
    <w:rsid w:val="00D00DAA"/>
    <w:rsid w:val="00D10C61"/>
    <w:rsid w:val="00D11D6D"/>
    <w:rsid w:val="00D37140"/>
    <w:rsid w:val="00D371CB"/>
    <w:rsid w:val="00D57E04"/>
    <w:rsid w:val="00D63621"/>
    <w:rsid w:val="00D6499C"/>
    <w:rsid w:val="00D66552"/>
    <w:rsid w:val="00D66563"/>
    <w:rsid w:val="00D66D1C"/>
    <w:rsid w:val="00D736E5"/>
    <w:rsid w:val="00D7545D"/>
    <w:rsid w:val="00D770EF"/>
    <w:rsid w:val="00D83DED"/>
    <w:rsid w:val="00D972F3"/>
    <w:rsid w:val="00DA0E1D"/>
    <w:rsid w:val="00DA6A5A"/>
    <w:rsid w:val="00DA6C2D"/>
    <w:rsid w:val="00DB6E14"/>
    <w:rsid w:val="00DD0AEE"/>
    <w:rsid w:val="00DD0DFD"/>
    <w:rsid w:val="00DD31FB"/>
    <w:rsid w:val="00DE2C8C"/>
    <w:rsid w:val="00DE7687"/>
    <w:rsid w:val="00DF5AF4"/>
    <w:rsid w:val="00DF79A5"/>
    <w:rsid w:val="00DF7CB2"/>
    <w:rsid w:val="00E021A0"/>
    <w:rsid w:val="00E03BD1"/>
    <w:rsid w:val="00E149FD"/>
    <w:rsid w:val="00E20937"/>
    <w:rsid w:val="00E237F4"/>
    <w:rsid w:val="00E26583"/>
    <w:rsid w:val="00E323B3"/>
    <w:rsid w:val="00E37336"/>
    <w:rsid w:val="00E466A5"/>
    <w:rsid w:val="00E47D24"/>
    <w:rsid w:val="00E50549"/>
    <w:rsid w:val="00E50F26"/>
    <w:rsid w:val="00E52E89"/>
    <w:rsid w:val="00E56B1D"/>
    <w:rsid w:val="00E62000"/>
    <w:rsid w:val="00E72F27"/>
    <w:rsid w:val="00E773A3"/>
    <w:rsid w:val="00E8156F"/>
    <w:rsid w:val="00E8202C"/>
    <w:rsid w:val="00E83299"/>
    <w:rsid w:val="00E835FD"/>
    <w:rsid w:val="00E8594C"/>
    <w:rsid w:val="00E85BBB"/>
    <w:rsid w:val="00E92276"/>
    <w:rsid w:val="00E92AB1"/>
    <w:rsid w:val="00E937F4"/>
    <w:rsid w:val="00E97825"/>
    <w:rsid w:val="00EA0AFF"/>
    <w:rsid w:val="00EA1E73"/>
    <w:rsid w:val="00EA45A5"/>
    <w:rsid w:val="00EA485C"/>
    <w:rsid w:val="00EA7647"/>
    <w:rsid w:val="00EB155D"/>
    <w:rsid w:val="00EB43A4"/>
    <w:rsid w:val="00EC4455"/>
    <w:rsid w:val="00ED10C9"/>
    <w:rsid w:val="00ED158C"/>
    <w:rsid w:val="00ED1AD3"/>
    <w:rsid w:val="00ED2B25"/>
    <w:rsid w:val="00ED3FEF"/>
    <w:rsid w:val="00EE1F33"/>
    <w:rsid w:val="00EE21DC"/>
    <w:rsid w:val="00EE624D"/>
    <w:rsid w:val="00EF0A71"/>
    <w:rsid w:val="00EF2DF4"/>
    <w:rsid w:val="00EF3B44"/>
    <w:rsid w:val="00EF47B6"/>
    <w:rsid w:val="00EF6581"/>
    <w:rsid w:val="00F0279A"/>
    <w:rsid w:val="00F147DC"/>
    <w:rsid w:val="00F23902"/>
    <w:rsid w:val="00F24414"/>
    <w:rsid w:val="00F30A8A"/>
    <w:rsid w:val="00F31907"/>
    <w:rsid w:val="00F34BBA"/>
    <w:rsid w:val="00F35A46"/>
    <w:rsid w:val="00F36C14"/>
    <w:rsid w:val="00F46878"/>
    <w:rsid w:val="00F61E8D"/>
    <w:rsid w:val="00F6216C"/>
    <w:rsid w:val="00F65C77"/>
    <w:rsid w:val="00F670C3"/>
    <w:rsid w:val="00F77BDF"/>
    <w:rsid w:val="00F90D4C"/>
    <w:rsid w:val="00FA4AA8"/>
    <w:rsid w:val="00FB08AC"/>
    <w:rsid w:val="00FB25B2"/>
    <w:rsid w:val="00FB36D7"/>
    <w:rsid w:val="00FC314C"/>
    <w:rsid w:val="00FC5856"/>
    <w:rsid w:val="00FD064F"/>
    <w:rsid w:val="00FD27D1"/>
    <w:rsid w:val="00FD4480"/>
    <w:rsid w:val="00FD78E3"/>
    <w:rsid w:val="00FF13F7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556CA"/>
  <w15:docId w15:val="{93575246-378C-4E25-A43F-5D7C75CF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List Paragraph"/>
    <w:basedOn w:val="a"/>
    <w:link w:val="a7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b-">
    <w:name w:val="b-"/>
    <w:basedOn w:val="a0"/>
    <w:rsid w:val="001A7F5C"/>
  </w:style>
  <w:style w:type="paragraph" w:styleId="ad">
    <w:name w:val="Balloon Text"/>
    <w:basedOn w:val="a"/>
    <w:link w:val="ae"/>
    <w:uiPriority w:val="99"/>
    <w:semiHidden/>
    <w:unhideWhenUsed/>
    <w:rsid w:val="0030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791C"/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aliases w:val="Bullet List Знак,FooterText Знак,numbered Знак,List Paragraph Знак"/>
    <w:link w:val="a6"/>
    <w:uiPriority w:val="1"/>
    <w:locked/>
    <w:rsid w:val="00EB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7B764-0D24-42AE-BD29-B5D1B743F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10</Pages>
  <Words>2352</Words>
  <Characters>13410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118</cp:revision>
  <dcterms:created xsi:type="dcterms:W3CDTF">2025-03-11T09:57:00Z</dcterms:created>
  <dcterms:modified xsi:type="dcterms:W3CDTF">2025-04-09T12:13:00Z</dcterms:modified>
</cp:coreProperties>
</file>