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BF998" w14:textId="24E3414B" w:rsidR="006D2D25" w:rsidRDefault="0050418D" w:rsidP="006D2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D2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дисциплине</w:t>
      </w:r>
    </w:p>
    <w:p w14:paraId="44B99442" w14:textId="5F87A118" w:rsidR="0050418D" w:rsidRPr="005220E6" w:rsidRDefault="00327949" w:rsidP="006D2D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6D2D25">
      <w:pPr>
        <w:pStyle w:val="3"/>
      </w:pPr>
    </w:p>
    <w:p w14:paraId="0A013A1B" w14:textId="4871A42E" w:rsidR="0050418D" w:rsidRPr="005220E6" w:rsidRDefault="0050418D" w:rsidP="006D2D25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6D2D25">
      <w:pPr>
        <w:spacing w:after="0" w:line="240" w:lineRule="auto"/>
      </w:pPr>
    </w:p>
    <w:p w14:paraId="75B72A88" w14:textId="77777777" w:rsidR="0050418D" w:rsidRPr="005220E6" w:rsidRDefault="0050418D" w:rsidP="006D2D25">
      <w:pPr>
        <w:pStyle w:val="4"/>
        <w:ind w:firstLine="0"/>
      </w:pPr>
      <w:r w:rsidRPr="005220E6">
        <w:t>Задания закрытого типа на выбор правильного ответа</w:t>
      </w:r>
    </w:p>
    <w:p w14:paraId="5D2110C8" w14:textId="77777777" w:rsidR="001D27E1" w:rsidRPr="001D27E1" w:rsidRDefault="001D27E1" w:rsidP="006D2D2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1229159B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6D2D25"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4FE56B84" w14:textId="77777777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24AD259" w14:textId="77777777" w:rsidR="00D81E1A" w:rsidRPr="00B4167C" w:rsidRDefault="001D27E1" w:rsidP="00D81E1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2. </w:t>
      </w:r>
      <w:r w:rsidR="00D81E1A"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F5A7D46" w14:textId="2B745DA0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Выберите из предложенных примеров контактное ощущение:</w:t>
      </w:r>
    </w:p>
    <w:p w14:paraId="3D84A37F" w14:textId="2A42E899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3D4880FC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4ABABAC0" w14:textId="77777777" w:rsidR="001D27E1" w:rsidRPr="001D27E1" w:rsidRDefault="001D27E1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146AB920" w14:textId="77777777" w:rsidR="00D81E1A" w:rsidRPr="00B4167C" w:rsidRDefault="001D27E1" w:rsidP="00D81E1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3. </w:t>
      </w:r>
      <w:r w:rsidR="00D81E1A"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789B33C2" w14:textId="5D4CCB07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01949C9A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6D4688D6" w14:textId="77777777" w:rsidR="001D27E1" w:rsidRPr="001D27E1" w:rsidRDefault="001D27E1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6615B38B" w14:textId="3006EE28" w:rsidR="00D81E1A" w:rsidRPr="00B4167C" w:rsidRDefault="001D27E1" w:rsidP="00D81E1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</w:t>
      </w:r>
      <w:r w:rsidR="00D81E1A" w:rsidRPr="00D81E1A">
        <w:rPr>
          <w:rFonts w:ascii="Times New Roman" w:hAnsi="Times New Roman"/>
          <w:i/>
          <w:sz w:val="28"/>
          <w:szCs w:val="28"/>
        </w:rPr>
        <w:t xml:space="preserve"> </w:t>
      </w:r>
      <w:r w:rsidR="00D81E1A"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45FC6796" w14:textId="6995B9D4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 Свойствами восприятия являются:</w:t>
      </w:r>
    </w:p>
    <w:p w14:paraId="7F1ECA6B" w14:textId="2F80C149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3B13CC62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6D250570" w14:textId="26B9A5A1" w:rsidR="001D27E1" w:rsidRPr="001D27E1" w:rsidRDefault="001D27E1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04E953F" w14:textId="77777777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14EB3CD7" w14:textId="77777777" w:rsidR="00D81E1A" w:rsidRPr="00B4167C" w:rsidRDefault="001D27E1" w:rsidP="00D81E1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5. </w:t>
      </w:r>
      <w:r w:rsidR="00D81E1A"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1C05998" w14:textId="1F89C273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lastRenderedPageBreak/>
        <w:t>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6D2D2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31084E89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3D327C3C" w14:textId="77777777" w:rsidR="001D27E1" w:rsidRPr="005220E6" w:rsidRDefault="001D27E1" w:rsidP="00D81E1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6D2D25">
      <w:pPr>
        <w:pStyle w:val="4"/>
        <w:ind w:firstLine="0"/>
      </w:pPr>
      <w:r w:rsidRPr="005220E6">
        <w:t>Задания закрытого типа на установление соответствия</w:t>
      </w:r>
    </w:p>
    <w:p w14:paraId="647679E4" w14:textId="77777777" w:rsidR="001D27E1" w:rsidRPr="001D27E1" w:rsidRDefault="001D27E1" w:rsidP="006D2D25">
      <w:pPr>
        <w:spacing w:after="0" w:line="240" w:lineRule="auto"/>
      </w:pPr>
    </w:p>
    <w:p w14:paraId="7755AA2A" w14:textId="0E663A3F" w:rsidR="005466CB" w:rsidRPr="00D81E1A" w:rsidRDefault="005466CB" w:rsidP="00D81E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D81E1A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</w:t>
      </w:r>
      <w:r w:rsidRPr="00D81E1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6D2D2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6D2D2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6D2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6D2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6D2D25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6D2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6D2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6D2D2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65600E0F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2FD8C202" w14:textId="77777777" w:rsidR="005466CB" w:rsidRDefault="005466CB" w:rsidP="00D81E1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6D2D2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D81E1A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Соотнесите психологические теории с их авторами: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6D2D2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6D2D2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6D2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6D2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6D2D25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6D2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6D2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6D2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6D2D2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431A5C9F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74605668" w14:textId="77777777" w:rsidR="005466CB" w:rsidRDefault="005466CB" w:rsidP="00D81E1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D81E1A" w:rsidRDefault="005466CB" w:rsidP="00D81E1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D81E1A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D81E1A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D81E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81"/>
        <w:gridCol w:w="533"/>
        <w:gridCol w:w="512"/>
        <w:gridCol w:w="3986"/>
      </w:tblGrid>
      <w:tr w:rsidR="00EC1F91" w:rsidRPr="005220E6" w14:paraId="5BEEFD1C" w14:textId="77777777" w:rsidTr="00D81E1A">
        <w:tc>
          <w:tcPr>
            <w:tcW w:w="4462" w:type="dxa"/>
            <w:gridSpan w:val="2"/>
          </w:tcPr>
          <w:p w14:paraId="6294A8C7" w14:textId="4E2975B3" w:rsidR="00EC1F91" w:rsidRPr="005220E6" w:rsidRDefault="006B3907" w:rsidP="006D2D2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6D2D2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D81E1A">
        <w:tc>
          <w:tcPr>
            <w:tcW w:w="981" w:type="dxa"/>
          </w:tcPr>
          <w:p w14:paraId="7A710F02" w14:textId="301F3472" w:rsidR="00EC1F91" w:rsidRPr="005220E6" w:rsidRDefault="00EC1F91" w:rsidP="006D2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D81E1A">
        <w:tc>
          <w:tcPr>
            <w:tcW w:w="981" w:type="dxa"/>
          </w:tcPr>
          <w:p w14:paraId="723DB280" w14:textId="382BC3D2" w:rsidR="00EC1F91" w:rsidRPr="005220E6" w:rsidRDefault="00EC1F91" w:rsidP="006D2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6D2D25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6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7DBC5A6A" w14:textId="30894730" w:rsidR="005466CB" w:rsidRPr="005466CB" w:rsidRDefault="005466CB" w:rsidP="006D2D2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18BEF4BA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14660769" w14:textId="77777777" w:rsidR="005466CB" w:rsidRPr="005220E6" w:rsidRDefault="005466CB" w:rsidP="00D81E1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6D2D25">
      <w:pPr>
        <w:pStyle w:val="4"/>
        <w:ind w:firstLine="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667FABA" w14:textId="77777777" w:rsidR="00B77762" w:rsidRPr="00B77762" w:rsidRDefault="00B77762" w:rsidP="006D2D25">
      <w:pPr>
        <w:spacing w:after="0" w:line="240" w:lineRule="auto"/>
      </w:pPr>
    </w:p>
    <w:p w14:paraId="513B8D69" w14:textId="77777777" w:rsidR="00B77762" w:rsidRPr="00D81E1A" w:rsidRDefault="00B77762" w:rsidP="00D81E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Pr="00D81E1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2135670C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1AF0CBDE" w14:textId="77777777" w:rsidR="00B77762" w:rsidRPr="00B77762" w:rsidRDefault="00B77762" w:rsidP="00D81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D81E1A" w:rsidRDefault="00B77762" w:rsidP="00D81E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Pr="00D81E1A">
        <w:rPr>
          <w:rFonts w:ascii="Times New Roman" w:hAnsi="Times New Roman" w:cs="Times New Roman"/>
          <w:i/>
          <w:iCs/>
          <w:sz w:val="28"/>
          <w:szCs w:val="28"/>
        </w:rPr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7E4D7BD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0772A170" w14:textId="77777777" w:rsidR="00B77762" w:rsidRPr="00B77762" w:rsidRDefault="00B77762" w:rsidP="00D81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D81E1A" w:rsidRDefault="000050EF" w:rsidP="00D81E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D81E1A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виды памяти </w:t>
      </w:r>
      <w:r w:rsidR="00B77762" w:rsidRPr="00D81E1A">
        <w:rPr>
          <w:rFonts w:ascii="Times New Roman" w:hAnsi="Times New Roman" w:cs="Times New Roman"/>
          <w:i/>
          <w:iCs/>
          <w:sz w:val="28"/>
          <w:szCs w:val="28"/>
        </w:rPr>
        <w:t>в порядке увеличения длительности</w:t>
      </w:r>
      <w:r w:rsidRPr="00D81E1A">
        <w:rPr>
          <w:rFonts w:ascii="Times New Roman" w:hAnsi="Times New Roman" w:cs="Times New Roman"/>
          <w:i/>
          <w:iCs/>
          <w:sz w:val="28"/>
          <w:szCs w:val="28"/>
        </w:rPr>
        <w:t xml:space="preserve"> хранения информации</w:t>
      </w:r>
      <w:r w:rsidR="00B77762" w:rsidRPr="00D81E1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FB7FEC9" w14:textId="38C97313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5FF20E9C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47EDB05A" w14:textId="77777777" w:rsidR="005D2F8C" w:rsidRPr="005220E6" w:rsidRDefault="005D2F8C" w:rsidP="00D81E1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6D2D25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6D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6D2D25">
      <w:pPr>
        <w:pStyle w:val="4"/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A601A" w14:textId="77777777" w:rsidR="00D81E1A" w:rsidRPr="00B4167C" w:rsidRDefault="00B77762" w:rsidP="00D81E1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D81E1A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D81E1A">
        <w:rPr>
          <w:rFonts w:ascii="Times New Roman" w:hAnsi="Times New Roman"/>
          <w:i/>
          <w:sz w:val="28"/>
          <w:szCs w:val="28"/>
        </w:rPr>
        <w:t>:</w:t>
      </w:r>
    </w:p>
    <w:p w14:paraId="31DE7B31" w14:textId="3BA57DA4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7B575202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7D3EF03D" w14:textId="77777777" w:rsidR="00B77762" w:rsidRPr="00B77762" w:rsidRDefault="00B77762" w:rsidP="00D81E1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6D1DF42" w14:textId="77777777" w:rsidR="00D81E1A" w:rsidRPr="00B4167C" w:rsidRDefault="00B77762" w:rsidP="00D81E1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D81E1A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D81E1A">
        <w:rPr>
          <w:rFonts w:ascii="Times New Roman" w:hAnsi="Times New Roman"/>
          <w:i/>
          <w:sz w:val="28"/>
          <w:szCs w:val="28"/>
        </w:rPr>
        <w:t>:</w:t>
      </w:r>
    </w:p>
    <w:p w14:paraId="7293412E" w14:textId="4C6EC948" w:rsidR="00B77762" w:rsidRPr="00B77762" w:rsidRDefault="008F01AC" w:rsidP="006D2D2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D5B1C3F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33969F45" w14:textId="77777777" w:rsidR="00B77762" w:rsidRPr="00B77762" w:rsidRDefault="00B77762" w:rsidP="00D81E1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12CB4FC" w14:textId="77777777" w:rsidR="00D81E1A" w:rsidRPr="00B4167C" w:rsidRDefault="00B77762" w:rsidP="00D81E1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D81E1A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D81E1A">
        <w:rPr>
          <w:rFonts w:ascii="Times New Roman" w:hAnsi="Times New Roman"/>
          <w:i/>
          <w:sz w:val="28"/>
          <w:szCs w:val="28"/>
        </w:rPr>
        <w:t>:</w:t>
      </w:r>
    </w:p>
    <w:p w14:paraId="3468F541" w14:textId="09AF7AED" w:rsidR="00B77762" w:rsidRPr="00B77762" w:rsidRDefault="007D53D0" w:rsidP="006D2D2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_________</w:t>
      </w:r>
      <w:r w:rsidR="00D81E1A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iCs/>
          <w:sz w:val="28"/>
          <w:szCs w:val="28"/>
        </w:rPr>
        <w:t>это в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435C1DD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7E5CE2C7" w14:textId="77777777" w:rsidR="00B77762" w:rsidRPr="00B77762" w:rsidRDefault="00B77762" w:rsidP="00D81E1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C0B7E1C" w14:textId="77777777" w:rsidR="00D81E1A" w:rsidRPr="00B4167C" w:rsidRDefault="00B77762" w:rsidP="00D81E1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D81E1A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D81E1A">
        <w:rPr>
          <w:rFonts w:ascii="Times New Roman" w:hAnsi="Times New Roman"/>
          <w:i/>
          <w:sz w:val="28"/>
          <w:szCs w:val="28"/>
        </w:rPr>
        <w:t>:</w:t>
      </w:r>
    </w:p>
    <w:p w14:paraId="4C74EBBF" w14:textId="4FF1D1DC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6D2D2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7952AB88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577AC3BF" w14:textId="77777777" w:rsidR="00B77762" w:rsidRPr="005220E6" w:rsidRDefault="00B77762" w:rsidP="00D81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6D2D25">
      <w:pPr>
        <w:pStyle w:val="4"/>
        <w:ind w:firstLine="0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52EBBAF2" w14:textId="77777777" w:rsidR="008163BF" w:rsidRDefault="008163BF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ED474" w14:textId="77777777" w:rsidR="00D81E1A" w:rsidRPr="00475FAA" w:rsidRDefault="00B77762" w:rsidP="00D81E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D81E1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DE2C7EF" w14:textId="07D90D42" w:rsidR="00B77762" w:rsidRPr="00B77762" w:rsidRDefault="002E7970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39407844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30A2E54C" w14:textId="77777777" w:rsidR="00B77762" w:rsidRPr="00B77762" w:rsidRDefault="00B77762" w:rsidP="00D81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87A3A" w14:textId="77777777" w:rsidR="00D81E1A" w:rsidRPr="00475FAA" w:rsidRDefault="00B77762" w:rsidP="00D81E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2. </w:t>
      </w:r>
      <w:r w:rsidR="00D81E1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4435784" w14:textId="6EF5FACE" w:rsidR="00B77762" w:rsidRPr="00B77762" w:rsidRDefault="00B77762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Невербальным средством общения является _______________.</w:t>
      </w:r>
    </w:p>
    <w:p w14:paraId="56816B06" w14:textId="09891D4E" w:rsidR="00B77762" w:rsidRPr="00B77762" w:rsidRDefault="00B77762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007C3D18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3796E267" w14:textId="77777777" w:rsidR="008C19C1" w:rsidRDefault="008C19C1" w:rsidP="00D81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C48C9" w14:textId="77777777" w:rsidR="00D81E1A" w:rsidRPr="00475FAA" w:rsidRDefault="008C19C1" w:rsidP="00D81E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 w:rsidR="00D81E1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E51075F" w14:textId="5620FE51" w:rsidR="00B77762" w:rsidRDefault="008C19C1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521B6847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bookmarkStart w:id="4" w:name="_Hlk188881426"/>
      <w:bookmarkEnd w:id="3"/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46BEB36A" w14:textId="77777777" w:rsidR="008C19C1" w:rsidRDefault="008C19C1" w:rsidP="00D81E1A">
      <w:pPr>
        <w:pStyle w:val="4"/>
        <w:ind w:firstLine="0"/>
      </w:pPr>
    </w:p>
    <w:p w14:paraId="26EFFA36" w14:textId="6358799C" w:rsidR="0050418D" w:rsidRPr="005220E6" w:rsidRDefault="0050418D" w:rsidP="006D2D25">
      <w:pPr>
        <w:pStyle w:val="4"/>
        <w:ind w:firstLine="0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6D2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FFB6D43" w14:textId="77777777" w:rsidR="00D81E1A" w:rsidRPr="00C24EC1" w:rsidRDefault="00D81E1A" w:rsidP="00D81E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76AEF541" w14:textId="5B9B5F5B" w:rsidR="000D62DC" w:rsidRPr="008C19C1" w:rsidRDefault="000D62DC" w:rsidP="00D81E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6D2D2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6D2D2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6F595B95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1BF81BEB" w14:textId="77777777" w:rsidR="00B77762" w:rsidRPr="005220E6" w:rsidRDefault="00B77762" w:rsidP="00D81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70E44" w14:textId="77777777" w:rsidR="00D81E1A" w:rsidRPr="00C24EC1" w:rsidRDefault="003B71FC" w:rsidP="00D81E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1E1A">
        <w:rPr>
          <w:rFonts w:ascii="Times New Roman" w:hAnsi="Times New Roman" w:cs="Times New Roman"/>
          <w:sz w:val="28"/>
          <w:szCs w:val="28"/>
        </w:rPr>
        <w:t xml:space="preserve"> </w:t>
      </w:r>
      <w:r w:rsidR="00D81E1A"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67630D25" w14:textId="7ECB05B7" w:rsidR="000D62DC" w:rsidRDefault="00477CE9" w:rsidP="00D81E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8C4C228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530C5119" w14:textId="77777777" w:rsidR="006F5175" w:rsidRDefault="006F5175" w:rsidP="00D81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49F13" w14:textId="77777777" w:rsidR="00D81E1A" w:rsidRPr="00C24EC1" w:rsidRDefault="003B71FC" w:rsidP="00D81E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81E1A">
        <w:rPr>
          <w:rFonts w:ascii="Times New Roman" w:hAnsi="Times New Roman" w:cs="Times New Roman"/>
          <w:sz w:val="28"/>
          <w:szCs w:val="28"/>
        </w:rPr>
        <w:t xml:space="preserve"> </w:t>
      </w:r>
      <w:r w:rsidR="00D81E1A"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16B264A8" w14:textId="15C7992F" w:rsidR="00B6416D" w:rsidRDefault="00B6416D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6D2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6EE93C7E" w14:textId="77777777" w:rsidR="00D81E1A" w:rsidRPr="001D27E1" w:rsidRDefault="00D81E1A" w:rsidP="00D81E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УК-3 (УК-3.2)</w:t>
      </w:r>
    </w:p>
    <w:p w14:paraId="747A0A12" w14:textId="0C4FDD4B" w:rsidR="0004515A" w:rsidRDefault="0004515A" w:rsidP="00D81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5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A6AA0" w14:textId="77777777" w:rsidR="006759C2" w:rsidRDefault="006759C2" w:rsidP="00F14EC1">
      <w:pPr>
        <w:spacing w:after="0" w:line="240" w:lineRule="auto"/>
      </w:pPr>
      <w:r>
        <w:separator/>
      </w:r>
    </w:p>
  </w:endnote>
  <w:endnote w:type="continuationSeparator" w:id="0">
    <w:p w14:paraId="38CC85C7" w14:textId="77777777" w:rsidR="006759C2" w:rsidRDefault="006759C2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3F62B" w14:textId="77777777" w:rsidR="006759C2" w:rsidRDefault="006759C2" w:rsidP="00F14EC1">
      <w:pPr>
        <w:spacing w:after="0" w:line="240" w:lineRule="auto"/>
      </w:pPr>
      <w:r>
        <w:separator/>
      </w:r>
    </w:p>
  </w:footnote>
  <w:footnote w:type="continuationSeparator" w:id="0">
    <w:p w14:paraId="72BDAE88" w14:textId="77777777" w:rsidR="006759C2" w:rsidRDefault="006759C2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759C2"/>
    <w:rsid w:val="006861D0"/>
    <w:rsid w:val="006B3907"/>
    <w:rsid w:val="006C0E86"/>
    <w:rsid w:val="006D2D25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81E1A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n_muhina@outlook.com</cp:lastModifiedBy>
  <cp:revision>10</cp:revision>
  <dcterms:created xsi:type="dcterms:W3CDTF">2025-02-27T07:58:00Z</dcterms:created>
  <dcterms:modified xsi:type="dcterms:W3CDTF">2025-03-24T19:47:00Z</dcterms:modified>
</cp:coreProperties>
</file>