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2254" w14:textId="77777777" w:rsidR="00EB148C" w:rsidRPr="00631BAC" w:rsidRDefault="00EB148C" w:rsidP="00E576F6">
      <w:pPr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Комплект оценочных материалов по дисциплине </w:t>
      </w:r>
      <w:r>
        <w:rPr>
          <w:rFonts w:cs="Times New Roman"/>
          <w:b/>
          <w:bCs/>
          <w:szCs w:val="28"/>
        </w:rPr>
        <w:br/>
      </w:r>
      <w:r w:rsidRPr="00631BAC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</w:rPr>
        <w:t>Основы охраны труда</w:t>
      </w:r>
      <w:r w:rsidRPr="00631BAC">
        <w:rPr>
          <w:rFonts w:cs="Times New Roman"/>
          <w:b/>
          <w:bCs/>
          <w:szCs w:val="28"/>
        </w:rPr>
        <w:t>»</w:t>
      </w:r>
    </w:p>
    <w:p w14:paraId="60B5C7BB" w14:textId="77777777" w:rsidR="00EB148C" w:rsidRDefault="00EB148C" w:rsidP="00E576F6">
      <w:pPr>
        <w:ind w:firstLine="0"/>
        <w:jc w:val="center"/>
        <w:rPr>
          <w:rFonts w:cs="Times New Roman"/>
          <w:b/>
          <w:bCs/>
          <w:szCs w:val="28"/>
        </w:rPr>
      </w:pPr>
    </w:p>
    <w:p w14:paraId="38BC3B42" w14:textId="00EC6692" w:rsidR="00EB148C" w:rsidRDefault="00EB148C" w:rsidP="00E576F6">
      <w:pPr>
        <w:pStyle w:val="3"/>
        <w:spacing w:after="0"/>
      </w:pPr>
      <w:r w:rsidRPr="00840510">
        <w:t>Задания закрытого типа</w:t>
      </w:r>
    </w:p>
    <w:p w14:paraId="0827AB5C" w14:textId="77777777" w:rsidR="00E576F6" w:rsidRPr="00E576F6" w:rsidRDefault="00E576F6" w:rsidP="00E576F6"/>
    <w:p w14:paraId="283A2327" w14:textId="74E5A45D" w:rsidR="00EB148C" w:rsidRDefault="00EB148C" w:rsidP="00E576F6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2521F987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A52CB66" w14:textId="0309AB9C" w:rsidR="00E576F6" w:rsidRPr="005F0E4F" w:rsidRDefault="00EB148C" w:rsidP="00E576F6">
      <w:pPr>
        <w:ind w:firstLine="0"/>
        <w:rPr>
          <w:rFonts w:cs="Times New Roman"/>
          <w:i/>
          <w:iCs/>
          <w:szCs w:val="28"/>
        </w:rPr>
      </w:pPr>
      <w:r w:rsidRPr="00B61A7F">
        <w:rPr>
          <w:rFonts w:cs="Times New Roman"/>
          <w:szCs w:val="28"/>
        </w:rPr>
        <w:t>1.</w:t>
      </w:r>
      <w:r w:rsidR="00E576F6">
        <w:rPr>
          <w:rFonts w:cs="Times New Roman"/>
          <w:szCs w:val="28"/>
        </w:rPr>
        <w:t xml:space="preserve"> </w:t>
      </w:r>
      <w:r w:rsidR="00E576F6" w:rsidRPr="005F0E4F">
        <w:rPr>
          <w:rFonts w:cs="Times New Roman"/>
          <w:i/>
          <w:iCs/>
          <w:szCs w:val="28"/>
        </w:rPr>
        <w:t>Выберите один правильный ответ</w:t>
      </w:r>
    </w:p>
    <w:p w14:paraId="236E75BA" w14:textId="4551D0CF" w:rsidR="00EB148C" w:rsidRPr="00BD44DC" w:rsidRDefault="00EB148C" w:rsidP="00E576F6">
      <w:pPr>
        <w:ind w:firstLine="0"/>
        <w:rPr>
          <w:rFonts w:cs="Times New Roman"/>
          <w:szCs w:val="28"/>
        </w:rPr>
      </w:pPr>
      <w:r w:rsidRPr="00BD44DC">
        <w:rPr>
          <w:rFonts w:cs="Times New Roman"/>
          <w:szCs w:val="28"/>
        </w:rPr>
        <w:t>Производственный травматизм и профессиональные заболевания являются показателями</w:t>
      </w:r>
    </w:p>
    <w:p w14:paraId="5FA7378F" w14:textId="7057E1A6" w:rsidR="00EB148C" w:rsidRPr="00BD44DC" w:rsidRDefault="00E576F6" w:rsidP="00E576F6">
      <w:pPr>
        <w:ind w:firstLine="0"/>
        <w:rPr>
          <w:rFonts w:cs="Times New Roman"/>
          <w:szCs w:val="28"/>
        </w:rPr>
      </w:pPr>
      <w:r w:rsidRPr="00BD44DC">
        <w:rPr>
          <w:rFonts w:cs="Times New Roman"/>
          <w:szCs w:val="28"/>
        </w:rPr>
        <w:t>А) У</w:t>
      </w:r>
      <w:r w:rsidR="00EB148C" w:rsidRPr="00BD44DC">
        <w:rPr>
          <w:rFonts w:cs="Times New Roman"/>
          <w:szCs w:val="28"/>
        </w:rPr>
        <w:t>ровня состояния охраны труда на предприятии;</w:t>
      </w:r>
    </w:p>
    <w:p w14:paraId="2D0B64BB" w14:textId="444554CF" w:rsidR="00EB148C" w:rsidRPr="00BD44DC" w:rsidRDefault="00E576F6" w:rsidP="00E576F6">
      <w:pPr>
        <w:ind w:firstLine="0"/>
        <w:rPr>
          <w:rFonts w:cs="Times New Roman"/>
          <w:szCs w:val="28"/>
        </w:rPr>
      </w:pPr>
      <w:r w:rsidRPr="00BD44DC">
        <w:rPr>
          <w:rFonts w:cs="Times New Roman"/>
          <w:szCs w:val="28"/>
        </w:rPr>
        <w:t>Б) У</w:t>
      </w:r>
      <w:r w:rsidR="00EB148C" w:rsidRPr="00BD44DC">
        <w:rPr>
          <w:rFonts w:cs="Times New Roman"/>
          <w:szCs w:val="28"/>
        </w:rPr>
        <w:t>ровня техники безопасности на предприятии;</w:t>
      </w:r>
    </w:p>
    <w:p w14:paraId="29243679" w14:textId="5AF32C07" w:rsidR="00EB148C" w:rsidRPr="00716C4A" w:rsidRDefault="00E576F6" w:rsidP="00E576F6">
      <w:pPr>
        <w:ind w:firstLine="0"/>
        <w:rPr>
          <w:rFonts w:cs="Times New Roman"/>
          <w:szCs w:val="28"/>
        </w:rPr>
      </w:pPr>
      <w:r w:rsidRPr="00BD44DC">
        <w:rPr>
          <w:rFonts w:cs="Times New Roman"/>
          <w:szCs w:val="28"/>
        </w:rPr>
        <w:t>В) У</w:t>
      </w:r>
      <w:r w:rsidR="00EB148C" w:rsidRPr="00BD44DC">
        <w:rPr>
          <w:rFonts w:cs="Times New Roman"/>
          <w:szCs w:val="28"/>
        </w:rPr>
        <w:t>ровня производственной санитарии.</w:t>
      </w:r>
    </w:p>
    <w:p w14:paraId="6D4A7FF1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5E1B4566" w14:textId="2718E3EB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E576F6">
        <w:rPr>
          <w:rFonts w:cs="Times New Roman"/>
          <w:szCs w:val="28"/>
        </w:rPr>
        <w:t>УК-8 (УК-8.3)</w:t>
      </w:r>
    </w:p>
    <w:p w14:paraId="574235D7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5091EEB" w14:textId="3898CCE5" w:rsidR="00E576F6" w:rsidRPr="005F0E4F" w:rsidRDefault="00EB148C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2.</w:t>
      </w:r>
      <w:r w:rsidR="00E576F6">
        <w:rPr>
          <w:rFonts w:cs="Times New Roman"/>
          <w:szCs w:val="28"/>
        </w:rPr>
        <w:t xml:space="preserve"> </w:t>
      </w:r>
      <w:r w:rsidR="00E576F6" w:rsidRPr="005F0E4F">
        <w:rPr>
          <w:rFonts w:cs="Times New Roman"/>
          <w:i/>
          <w:iCs/>
          <w:szCs w:val="28"/>
        </w:rPr>
        <w:t>Выберите один правильный ответ</w:t>
      </w:r>
    </w:p>
    <w:p w14:paraId="22186681" w14:textId="69F3ED65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Единицы измерения </w:t>
      </w:r>
      <w:r w:rsidRPr="002575AF">
        <w:rPr>
          <w:rFonts w:cs="Times New Roman"/>
          <w:szCs w:val="28"/>
        </w:rPr>
        <w:t>концентраци</w:t>
      </w:r>
      <w:r>
        <w:rPr>
          <w:rFonts w:cs="Times New Roman"/>
          <w:szCs w:val="28"/>
        </w:rPr>
        <w:t>и</w:t>
      </w:r>
      <w:r w:rsidRPr="002575AF">
        <w:rPr>
          <w:rFonts w:cs="Times New Roman"/>
          <w:szCs w:val="28"/>
        </w:rPr>
        <w:t xml:space="preserve"> пыли в воздухе </w:t>
      </w:r>
    </w:p>
    <w:p w14:paraId="1D211DD6" w14:textId="77777777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575AF">
        <w:rPr>
          <w:rFonts w:cs="Times New Roman"/>
          <w:szCs w:val="28"/>
        </w:rPr>
        <w:t>) кг/л;</w:t>
      </w:r>
    </w:p>
    <w:p w14:paraId="1A824C59" w14:textId="77777777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2575AF">
        <w:rPr>
          <w:rFonts w:cs="Times New Roman"/>
          <w:szCs w:val="28"/>
        </w:rPr>
        <w:t>) см/Дж;</w:t>
      </w:r>
    </w:p>
    <w:p w14:paraId="13B7AF40" w14:textId="77777777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575AF">
        <w:rPr>
          <w:rFonts w:cs="Times New Roman"/>
          <w:szCs w:val="28"/>
        </w:rPr>
        <w:t>) мг/м</w:t>
      </w:r>
      <w:r w:rsidRPr="002575AF">
        <w:rPr>
          <w:rFonts w:cs="Times New Roman"/>
          <w:szCs w:val="28"/>
          <w:vertAlign w:val="superscript"/>
        </w:rPr>
        <w:t>3</w:t>
      </w:r>
      <w:r w:rsidRPr="002575AF">
        <w:rPr>
          <w:rFonts w:cs="Times New Roman"/>
          <w:szCs w:val="28"/>
        </w:rPr>
        <w:t>;</w:t>
      </w:r>
    </w:p>
    <w:p w14:paraId="08CAF794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575AF">
        <w:rPr>
          <w:rFonts w:cs="Times New Roman"/>
          <w:szCs w:val="28"/>
        </w:rPr>
        <w:t>) Г/дм.</w:t>
      </w:r>
    </w:p>
    <w:p w14:paraId="6D88AD9F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49C332FC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6982F656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41058389" w14:textId="77777777" w:rsidR="00E576F6" w:rsidRPr="005F0E4F" w:rsidRDefault="00EB148C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D22682">
        <w:rPr>
          <w:rFonts w:cs="Times New Roman"/>
          <w:szCs w:val="28"/>
        </w:rPr>
        <w:t>.</w:t>
      </w:r>
      <w:r w:rsidR="00E576F6">
        <w:rPr>
          <w:rFonts w:cs="Times New Roman"/>
          <w:szCs w:val="28"/>
        </w:rPr>
        <w:t xml:space="preserve"> </w:t>
      </w:r>
      <w:r w:rsidR="00E576F6" w:rsidRPr="005F0E4F">
        <w:rPr>
          <w:rFonts w:cs="Times New Roman"/>
          <w:i/>
          <w:iCs/>
          <w:szCs w:val="28"/>
        </w:rPr>
        <w:t>Выберите один правильный ответ</w:t>
      </w:r>
    </w:p>
    <w:p w14:paraId="60312798" w14:textId="0B93F4B7" w:rsidR="00EB148C" w:rsidRDefault="00EB148C" w:rsidP="00E576F6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К какому виду опасностей относится электрический ток?</w:t>
      </w:r>
    </w:p>
    <w:p w14:paraId="58C8D0B4" w14:textId="77777777" w:rsidR="00EB148C" w:rsidRPr="003C7C64" w:rsidRDefault="00EB148C" w:rsidP="00E576F6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А) Химические опасности.</w:t>
      </w:r>
    </w:p>
    <w:p w14:paraId="2AFB651B" w14:textId="77777777" w:rsidR="00EB148C" w:rsidRPr="003C7C64" w:rsidRDefault="00EB148C" w:rsidP="00E576F6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Б) Механические опасности.</w:t>
      </w:r>
    </w:p>
    <w:p w14:paraId="09627CE0" w14:textId="77777777" w:rsidR="00EB148C" w:rsidRPr="003C7C64" w:rsidRDefault="00EB148C" w:rsidP="00E576F6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В) Эргономические опасности.</w:t>
      </w:r>
    </w:p>
    <w:p w14:paraId="225D5C77" w14:textId="77777777" w:rsidR="00EB148C" w:rsidRPr="003C7C64" w:rsidRDefault="00EB148C" w:rsidP="00E576F6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Г) Физические опасности.</w:t>
      </w:r>
    </w:p>
    <w:p w14:paraId="72B118D2" w14:textId="77777777" w:rsidR="00EB148C" w:rsidRDefault="00EB148C" w:rsidP="00E576F6">
      <w:pPr>
        <w:ind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Д) Психологические опасности.</w:t>
      </w:r>
    </w:p>
    <w:p w14:paraId="0F121718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5EADB9F1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1773657A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12E164B" w14:textId="77777777" w:rsidR="00E576F6" w:rsidRPr="005F0E4F" w:rsidRDefault="00EB148C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4</w:t>
      </w:r>
      <w:r w:rsidRPr="00D22682">
        <w:rPr>
          <w:rFonts w:cs="Times New Roman"/>
          <w:szCs w:val="28"/>
        </w:rPr>
        <w:t>.</w:t>
      </w:r>
      <w:r w:rsidR="00E576F6">
        <w:rPr>
          <w:rFonts w:cs="Times New Roman"/>
          <w:szCs w:val="28"/>
        </w:rPr>
        <w:t xml:space="preserve"> </w:t>
      </w:r>
      <w:r w:rsidR="00E576F6" w:rsidRPr="005F0E4F">
        <w:rPr>
          <w:rFonts w:cs="Times New Roman"/>
          <w:i/>
          <w:iCs/>
          <w:szCs w:val="28"/>
        </w:rPr>
        <w:t>Выберите все правильные ответы</w:t>
      </w:r>
    </w:p>
    <w:p w14:paraId="4108C85F" w14:textId="001A0774" w:rsidR="00EB148C" w:rsidRPr="002575AF" w:rsidRDefault="00EB148C" w:rsidP="00E576F6">
      <w:pPr>
        <w:ind w:firstLine="0"/>
        <w:rPr>
          <w:rFonts w:cs="Times New Roman"/>
          <w:szCs w:val="28"/>
        </w:rPr>
      </w:pPr>
      <w:r w:rsidRPr="002575AF">
        <w:rPr>
          <w:rFonts w:cs="Times New Roman"/>
          <w:szCs w:val="28"/>
        </w:rPr>
        <w:t>По способу подачи или удаления воздуха вентиляция подразделяется на следующие виды</w:t>
      </w:r>
    </w:p>
    <w:p w14:paraId="08FBB031" w14:textId="25B54E9F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575AF">
        <w:rPr>
          <w:rFonts w:cs="Times New Roman"/>
          <w:szCs w:val="28"/>
        </w:rPr>
        <w:t xml:space="preserve">) </w:t>
      </w:r>
      <w:r w:rsidR="00E576F6" w:rsidRPr="002575AF">
        <w:rPr>
          <w:rFonts w:cs="Times New Roman"/>
          <w:szCs w:val="28"/>
        </w:rPr>
        <w:t>П</w:t>
      </w:r>
      <w:r w:rsidRPr="002575AF">
        <w:rPr>
          <w:rFonts w:cs="Times New Roman"/>
          <w:szCs w:val="28"/>
        </w:rPr>
        <w:t>риточная;</w:t>
      </w:r>
    </w:p>
    <w:p w14:paraId="3AA30CCF" w14:textId="55A1CB4A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2575AF">
        <w:rPr>
          <w:rFonts w:cs="Times New Roman"/>
          <w:szCs w:val="28"/>
        </w:rPr>
        <w:t>)</w:t>
      </w:r>
      <w:r w:rsidR="00E576F6" w:rsidRPr="002575AF">
        <w:rPr>
          <w:rFonts w:cs="Times New Roman"/>
          <w:szCs w:val="28"/>
        </w:rPr>
        <w:t xml:space="preserve"> В</w:t>
      </w:r>
      <w:r w:rsidRPr="002575AF">
        <w:rPr>
          <w:rFonts w:cs="Times New Roman"/>
          <w:szCs w:val="28"/>
        </w:rPr>
        <w:t>ытяжная;</w:t>
      </w:r>
    </w:p>
    <w:p w14:paraId="1C2F4634" w14:textId="5C7A1330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575AF">
        <w:rPr>
          <w:rFonts w:cs="Times New Roman"/>
          <w:szCs w:val="28"/>
        </w:rPr>
        <w:t>)</w:t>
      </w:r>
      <w:r w:rsidR="00E576F6" w:rsidRPr="002575AF">
        <w:rPr>
          <w:rFonts w:cs="Times New Roman"/>
          <w:szCs w:val="28"/>
        </w:rPr>
        <w:t xml:space="preserve"> С</w:t>
      </w:r>
      <w:r w:rsidRPr="002575AF">
        <w:rPr>
          <w:rFonts w:cs="Times New Roman"/>
          <w:szCs w:val="28"/>
        </w:rPr>
        <w:t>мешанная;</w:t>
      </w:r>
    </w:p>
    <w:p w14:paraId="5CA50D09" w14:textId="311F1674" w:rsidR="00EB148C" w:rsidRPr="002575AF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2575AF">
        <w:rPr>
          <w:rFonts w:cs="Times New Roman"/>
          <w:szCs w:val="28"/>
        </w:rPr>
        <w:t xml:space="preserve">) </w:t>
      </w:r>
      <w:r w:rsidR="00E576F6" w:rsidRPr="002575AF">
        <w:rPr>
          <w:rFonts w:cs="Times New Roman"/>
          <w:szCs w:val="28"/>
        </w:rPr>
        <w:t>П</w:t>
      </w:r>
      <w:r w:rsidRPr="002575AF">
        <w:rPr>
          <w:rFonts w:cs="Times New Roman"/>
          <w:szCs w:val="28"/>
        </w:rPr>
        <w:t>риточно-вытяжная.</w:t>
      </w:r>
    </w:p>
    <w:p w14:paraId="42F1EB6F" w14:textId="4809DE80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E576F6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А, Б, Г</w:t>
      </w:r>
    </w:p>
    <w:p w14:paraId="6B6361D9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5581E1D7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72C1E652" w14:textId="77777777" w:rsidR="00EB148C" w:rsidRDefault="00EB148C" w:rsidP="00E576F6">
      <w:pPr>
        <w:pStyle w:val="4"/>
        <w:spacing w:after="0"/>
        <w:ind w:firstLine="0"/>
      </w:pPr>
      <w:r>
        <w:lastRenderedPageBreak/>
        <w:t>Задания закрытого типа на установление соответствия</w:t>
      </w:r>
    </w:p>
    <w:p w14:paraId="6C20D554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42A4EF2D" w14:textId="56E04C11" w:rsidR="00EB148C" w:rsidRPr="00E576F6" w:rsidRDefault="00E576F6" w:rsidP="00E576F6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="00EB148C" w:rsidRPr="00E576F6">
        <w:rPr>
          <w:rFonts w:cs="Times New Roman"/>
          <w:i/>
          <w:iCs/>
          <w:szCs w:val="28"/>
        </w:rPr>
        <w:t>Установите соответствие между видом излучения и его характеристикой:</w:t>
      </w: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6415"/>
      </w:tblGrid>
      <w:tr w:rsidR="00EB148C" w14:paraId="47E084F8" w14:textId="77777777" w:rsidTr="00E576F6">
        <w:tc>
          <w:tcPr>
            <w:tcW w:w="3056" w:type="dxa"/>
          </w:tcPr>
          <w:p w14:paraId="4C786E55" w14:textId="77777777" w:rsidR="00EB148C" w:rsidRPr="00265AD7" w:rsidRDefault="00EB148C" w:rsidP="00E576F6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8"/>
              </w:rPr>
            </w:pPr>
            <w:r w:rsidRPr="00C0027D">
              <w:rPr>
                <w:rFonts w:cs="Times New Roman"/>
                <w:szCs w:val="28"/>
              </w:rPr>
              <w:t>Альфа-излучение</w:t>
            </w:r>
          </w:p>
        </w:tc>
        <w:tc>
          <w:tcPr>
            <w:tcW w:w="6442" w:type="dxa"/>
          </w:tcPr>
          <w:p w14:paraId="432D9CAE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 w:rsidRPr="00C0027D">
              <w:rPr>
                <w:rFonts w:cs="Times New Roman"/>
                <w:szCs w:val="28"/>
              </w:rPr>
              <w:t>состоит из электронов или позитронов</w:t>
            </w:r>
          </w:p>
        </w:tc>
      </w:tr>
      <w:tr w:rsidR="00EB148C" w14:paraId="02F56A84" w14:textId="77777777" w:rsidTr="00E576F6">
        <w:tc>
          <w:tcPr>
            <w:tcW w:w="3056" w:type="dxa"/>
          </w:tcPr>
          <w:p w14:paraId="0B59FC0F" w14:textId="77777777" w:rsidR="00EB148C" w:rsidRPr="00265AD7" w:rsidRDefault="00EB148C" w:rsidP="00E576F6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Бета</w:t>
            </w:r>
            <w:r w:rsidRPr="00C0027D">
              <w:rPr>
                <w:rFonts w:cs="Times New Roman"/>
                <w:szCs w:val="28"/>
              </w:rPr>
              <w:t>-излучение</w:t>
            </w:r>
          </w:p>
        </w:tc>
        <w:tc>
          <w:tcPr>
            <w:tcW w:w="6442" w:type="dxa"/>
          </w:tcPr>
          <w:p w14:paraId="16277663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r w:rsidRPr="00C0027D">
              <w:rPr>
                <w:rFonts w:cs="Times New Roman"/>
                <w:szCs w:val="28"/>
              </w:rPr>
              <w:t>электромагнитное излучение высокой энергии</w:t>
            </w:r>
          </w:p>
        </w:tc>
      </w:tr>
      <w:tr w:rsidR="00EB148C" w14:paraId="33247820" w14:textId="77777777" w:rsidTr="00E576F6">
        <w:tc>
          <w:tcPr>
            <w:tcW w:w="3056" w:type="dxa"/>
          </w:tcPr>
          <w:p w14:paraId="1C04066C" w14:textId="77777777" w:rsidR="00EB148C" w:rsidRPr="00265AD7" w:rsidRDefault="00EB148C" w:rsidP="00E576F6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Гамма</w:t>
            </w:r>
            <w:r w:rsidRPr="00C0027D">
              <w:rPr>
                <w:rFonts w:cs="Times New Roman"/>
                <w:szCs w:val="28"/>
              </w:rPr>
              <w:t>-излучение</w:t>
            </w:r>
          </w:p>
        </w:tc>
        <w:tc>
          <w:tcPr>
            <w:tcW w:w="6442" w:type="dxa"/>
          </w:tcPr>
          <w:p w14:paraId="6177271D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В) </w:t>
            </w:r>
            <w:r w:rsidRPr="00C0027D">
              <w:rPr>
                <w:rFonts w:cs="Times New Roman"/>
                <w:szCs w:val="28"/>
              </w:rPr>
              <w:t>состоит из ядер гелия</w:t>
            </w:r>
          </w:p>
        </w:tc>
      </w:tr>
    </w:tbl>
    <w:p w14:paraId="19212F61" w14:textId="283E6CDC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E576F6">
        <w:rPr>
          <w:rFonts w:cs="Times New Roman"/>
          <w:szCs w:val="28"/>
        </w:rPr>
        <w:t>1-Б, 2-В, 3-А</w:t>
      </w:r>
    </w:p>
    <w:p w14:paraId="76B3D0EF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0047E4B5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611DAC2C" w14:textId="67BCB637" w:rsidR="00EB148C" w:rsidRPr="00E576F6" w:rsidRDefault="00E576F6" w:rsidP="00E576F6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="00EB148C" w:rsidRPr="00E576F6">
        <w:rPr>
          <w:rFonts w:cs="Times New Roman"/>
          <w:i/>
          <w:iCs/>
          <w:szCs w:val="28"/>
        </w:rPr>
        <w:t>Установите соответствие между прибором и величиной, которую он измеряет</w:t>
      </w:r>
      <w:r>
        <w:rPr>
          <w:rFonts w:cs="Times New Roman"/>
          <w:i/>
          <w:iCs/>
          <w:szCs w:val="28"/>
        </w:rPr>
        <w:t>:</w:t>
      </w: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EB148C" w14:paraId="5BDD2C4E" w14:textId="77777777" w:rsidTr="00E576F6">
        <w:tc>
          <w:tcPr>
            <w:tcW w:w="4564" w:type="dxa"/>
          </w:tcPr>
          <w:p w14:paraId="4A630B92" w14:textId="14AE2175" w:rsidR="00EB148C" w:rsidRPr="00265AD7" w:rsidRDefault="00EB148C" w:rsidP="00E576F6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E576F6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54BFC45E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скорость движения воздуха</w:t>
            </w:r>
          </w:p>
        </w:tc>
      </w:tr>
      <w:tr w:rsidR="00EB148C" w14:paraId="593A5E0C" w14:textId="77777777" w:rsidTr="00E576F6">
        <w:tc>
          <w:tcPr>
            <w:tcW w:w="4564" w:type="dxa"/>
          </w:tcPr>
          <w:p w14:paraId="4EF9843A" w14:textId="5E212E8A" w:rsidR="00EB148C" w:rsidRPr="00265AD7" w:rsidRDefault="00EB148C" w:rsidP="00E576F6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E576F6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5528162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освещенность </w:t>
            </w:r>
          </w:p>
        </w:tc>
      </w:tr>
      <w:tr w:rsidR="00EB148C" w14:paraId="7E196D18" w14:textId="77777777" w:rsidTr="00E576F6">
        <w:tc>
          <w:tcPr>
            <w:tcW w:w="4564" w:type="dxa"/>
          </w:tcPr>
          <w:p w14:paraId="2F36DD35" w14:textId="2E02165E" w:rsidR="00EB148C" w:rsidRPr="00265AD7" w:rsidRDefault="00EB148C" w:rsidP="00E576F6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E576F6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</w:tcPr>
          <w:p w14:paraId="66D114D7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 температура воздуха</w:t>
            </w:r>
          </w:p>
        </w:tc>
      </w:tr>
      <w:tr w:rsidR="00EB148C" w14:paraId="4166A7DA" w14:textId="77777777" w:rsidTr="00E576F6">
        <w:tc>
          <w:tcPr>
            <w:tcW w:w="4564" w:type="dxa"/>
          </w:tcPr>
          <w:p w14:paraId="307B2EA0" w14:textId="0282CC32" w:rsidR="00EB148C" w:rsidRDefault="00EB148C" w:rsidP="00E576F6">
            <w:pPr>
              <w:pStyle w:val="a8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E576F6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Анемометр</w:t>
            </w:r>
          </w:p>
        </w:tc>
        <w:tc>
          <w:tcPr>
            <w:tcW w:w="4673" w:type="dxa"/>
          </w:tcPr>
          <w:p w14:paraId="00B8822D" w14:textId="77777777" w:rsidR="00EB148C" w:rsidRDefault="00EB148C" w:rsidP="00E576F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Г) уровень шума </w:t>
            </w:r>
          </w:p>
        </w:tc>
      </w:tr>
    </w:tbl>
    <w:p w14:paraId="1A42362F" w14:textId="479DD9BA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E576F6">
        <w:rPr>
          <w:rFonts w:cs="Times New Roman"/>
          <w:szCs w:val="28"/>
        </w:rPr>
        <w:t>1-Г, 2-Б, 3-В, 4-А</w:t>
      </w:r>
    </w:p>
    <w:p w14:paraId="1DBCFFF3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5FF78DB4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324D39FC" w14:textId="6E5FBAFF" w:rsidR="00EB148C" w:rsidRPr="00E576F6" w:rsidRDefault="00E576F6" w:rsidP="00E576F6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 w:rsidR="00EB148C" w:rsidRPr="00E576F6">
        <w:rPr>
          <w:rFonts w:cs="Times New Roman"/>
          <w:i/>
          <w:iCs/>
          <w:szCs w:val="28"/>
        </w:rPr>
        <w:t>Установите соответствие между видами шума и его источниками:</w:t>
      </w:r>
    </w:p>
    <w:tbl>
      <w:tblPr>
        <w:tblStyle w:val="af1"/>
        <w:tblW w:w="92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819"/>
        <w:gridCol w:w="566"/>
        <w:gridCol w:w="3417"/>
      </w:tblGrid>
      <w:tr w:rsidR="00E576F6" w:rsidRPr="000F536C" w14:paraId="64CF7AA1" w14:textId="77777777" w:rsidTr="00E576F6">
        <w:tc>
          <w:tcPr>
            <w:tcW w:w="403" w:type="dxa"/>
            <w:vAlign w:val="center"/>
          </w:tcPr>
          <w:p w14:paraId="57B648CB" w14:textId="6EE05488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4842" w:type="dxa"/>
            <w:vAlign w:val="center"/>
          </w:tcPr>
          <w:p w14:paraId="07138232" w14:textId="77777777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низкочастотный</w:t>
            </w:r>
          </w:p>
        </w:tc>
        <w:tc>
          <w:tcPr>
            <w:tcW w:w="567" w:type="dxa"/>
            <w:vAlign w:val="center"/>
          </w:tcPr>
          <w:p w14:paraId="1276619A" w14:textId="77777777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А)</w:t>
            </w:r>
          </w:p>
        </w:tc>
        <w:tc>
          <w:tcPr>
            <w:tcW w:w="3440" w:type="dxa"/>
          </w:tcPr>
          <w:p w14:paraId="628B1594" w14:textId="77777777" w:rsidR="00E576F6" w:rsidRPr="00830757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830757">
              <w:rPr>
                <w:rFonts w:cs="Times New Roman"/>
                <w:kern w:val="2"/>
                <w:szCs w:val="28"/>
              </w:rPr>
              <w:t>более 1000 Гц</w:t>
            </w:r>
          </w:p>
        </w:tc>
      </w:tr>
      <w:tr w:rsidR="00E576F6" w:rsidRPr="000F536C" w14:paraId="1BD93C0D" w14:textId="77777777" w:rsidTr="00E576F6">
        <w:tc>
          <w:tcPr>
            <w:tcW w:w="403" w:type="dxa"/>
            <w:vAlign w:val="center"/>
          </w:tcPr>
          <w:p w14:paraId="06A07026" w14:textId="2F17D25B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4842" w:type="dxa"/>
          </w:tcPr>
          <w:p w14:paraId="53FB065E" w14:textId="77777777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kern w:val="2"/>
                <w:szCs w:val="28"/>
              </w:rPr>
              <w:t>среднечастотный</w:t>
            </w:r>
          </w:p>
        </w:tc>
        <w:tc>
          <w:tcPr>
            <w:tcW w:w="567" w:type="dxa"/>
            <w:vAlign w:val="center"/>
          </w:tcPr>
          <w:p w14:paraId="60303690" w14:textId="77777777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Б)</w:t>
            </w:r>
          </w:p>
        </w:tc>
        <w:tc>
          <w:tcPr>
            <w:tcW w:w="3440" w:type="dxa"/>
          </w:tcPr>
          <w:p w14:paraId="34AA1A2A" w14:textId="77777777" w:rsidR="00E576F6" w:rsidRPr="00830757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830757">
              <w:rPr>
                <w:rFonts w:cs="Times New Roman"/>
                <w:kern w:val="2"/>
                <w:szCs w:val="28"/>
              </w:rPr>
              <w:t>до 400 Гц</w:t>
            </w:r>
          </w:p>
        </w:tc>
      </w:tr>
      <w:tr w:rsidR="00E576F6" w:rsidRPr="000F536C" w14:paraId="4C40CD8D" w14:textId="77777777" w:rsidTr="00E576F6">
        <w:tc>
          <w:tcPr>
            <w:tcW w:w="403" w:type="dxa"/>
            <w:vAlign w:val="center"/>
          </w:tcPr>
          <w:p w14:paraId="77E18647" w14:textId="3FEDBBA9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4842" w:type="dxa"/>
          </w:tcPr>
          <w:p w14:paraId="21E93D8B" w14:textId="77777777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kern w:val="2"/>
                <w:szCs w:val="28"/>
              </w:rPr>
              <w:t>высокочастотный</w:t>
            </w:r>
          </w:p>
        </w:tc>
        <w:tc>
          <w:tcPr>
            <w:tcW w:w="567" w:type="dxa"/>
            <w:vAlign w:val="center"/>
          </w:tcPr>
          <w:p w14:paraId="0BEAB8C5" w14:textId="77777777" w:rsidR="00E576F6" w:rsidRPr="000F536C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В)</w:t>
            </w:r>
          </w:p>
        </w:tc>
        <w:tc>
          <w:tcPr>
            <w:tcW w:w="3440" w:type="dxa"/>
          </w:tcPr>
          <w:p w14:paraId="46BF04AE" w14:textId="77777777" w:rsidR="00E576F6" w:rsidRPr="00830757" w:rsidRDefault="00E576F6" w:rsidP="00E576F6">
            <w:pPr>
              <w:ind w:firstLine="0"/>
              <w:rPr>
                <w:rFonts w:cs="Times New Roman"/>
                <w:szCs w:val="28"/>
              </w:rPr>
            </w:pPr>
            <w:r w:rsidRPr="00830757">
              <w:rPr>
                <w:rFonts w:cs="Times New Roman"/>
                <w:kern w:val="2"/>
                <w:szCs w:val="28"/>
              </w:rPr>
              <w:t>400-1000 Гц</w:t>
            </w:r>
          </w:p>
        </w:tc>
      </w:tr>
    </w:tbl>
    <w:p w14:paraId="6D1A775B" w14:textId="5766C8E9" w:rsidR="00EB148C" w:rsidRDefault="00EB148C" w:rsidP="00E576F6">
      <w:pPr>
        <w:ind w:firstLine="0"/>
        <w:rPr>
          <w:rFonts w:cs="Times New Roman"/>
          <w:szCs w:val="28"/>
        </w:rPr>
      </w:pPr>
      <w:r w:rsidRPr="00FB5327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E576F6">
        <w:rPr>
          <w:rFonts w:cs="Times New Roman"/>
          <w:szCs w:val="28"/>
        </w:rPr>
        <w:t>1-В, 2-А, 3-Б</w:t>
      </w:r>
    </w:p>
    <w:p w14:paraId="0673A63C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7FB52D43" w14:textId="77777777" w:rsidR="00EB148C" w:rsidRPr="00FB5327" w:rsidRDefault="00EB148C" w:rsidP="00E576F6">
      <w:pPr>
        <w:ind w:firstLine="0"/>
        <w:rPr>
          <w:rFonts w:cs="Times New Roman"/>
          <w:szCs w:val="28"/>
        </w:rPr>
      </w:pPr>
    </w:p>
    <w:p w14:paraId="776A54BB" w14:textId="34AD1086" w:rsidR="00EB148C" w:rsidRPr="00E576F6" w:rsidRDefault="00E576F6" w:rsidP="00E576F6">
      <w:pPr>
        <w:pStyle w:val="a8"/>
        <w:ind w:left="0"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4.  </w:t>
      </w:r>
      <w:r w:rsidR="00EB148C" w:rsidRPr="00E576F6">
        <w:rPr>
          <w:rFonts w:cs="Times New Roman"/>
          <w:i/>
          <w:iCs/>
          <w:szCs w:val="28"/>
        </w:rPr>
        <w:t>Установите соответствие между термином и его определением:</w:t>
      </w:r>
    </w:p>
    <w:tbl>
      <w:tblPr>
        <w:tblStyle w:val="af1"/>
        <w:tblW w:w="92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30"/>
        <w:gridCol w:w="512"/>
        <w:gridCol w:w="5360"/>
      </w:tblGrid>
      <w:tr w:rsidR="00EB148C" w:rsidRPr="000F536C" w14:paraId="08338233" w14:textId="77777777" w:rsidTr="00E576F6">
        <w:trPr>
          <w:trHeight w:val="3383"/>
        </w:trPr>
        <w:tc>
          <w:tcPr>
            <w:tcW w:w="403" w:type="dxa"/>
          </w:tcPr>
          <w:p w14:paraId="45418843" w14:textId="1E450AA1" w:rsidR="00EB148C" w:rsidRPr="000F536C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1</w:t>
            </w:r>
            <w:r w:rsidR="00E576F6">
              <w:rPr>
                <w:rFonts w:cs="Times New Roman"/>
                <w:szCs w:val="28"/>
              </w:rPr>
              <w:t>)</w:t>
            </w:r>
          </w:p>
        </w:tc>
        <w:tc>
          <w:tcPr>
            <w:tcW w:w="2939" w:type="dxa"/>
          </w:tcPr>
          <w:p w14:paraId="7E1555C4" w14:textId="77777777" w:rsidR="00EB148C" w:rsidRPr="000F536C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850ABE">
              <w:rPr>
                <w:rFonts w:cs="Times New Roman"/>
                <w:szCs w:val="28"/>
              </w:rPr>
              <w:t>Средство индивидуальной защиты</w:t>
            </w:r>
          </w:p>
        </w:tc>
        <w:tc>
          <w:tcPr>
            <w:tcW w:w="512" w:type="dxa"/>
          </w:tcPr>
          <w:p w14:paraId="138841D5" w14:textId="77777777" w:rsidR="00EB148C" w:rsidRPr="000F536C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А)</w:t>
            </w:r>
          </w:p>
        </w:tc>
        <w:tc>
          <w:tcPr>
            <w:tcW w:w="5398" w:type="dxa"/>
          </w:tcPr>
          <w:p w14:paraId="6D524525" w14:textId="77777777" w:rsidR="00EB148C" w:rsidRPr="00830757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850ABE">
              <w:rPr>
                <w:rFonts w:cs="Times New Roman"/>
                <w:kern w:val="2"/>
                <w:szCs w:val="28"/>
              </w:rPr>
              <w:t>Технические средства защиты работников, конструктивно и (или) функционально связанные с производственным оборудованием, производственным процессом, производственным зданием (помещением), производственной площадкой, производственной зоной, рабочим местом (рабочими местами) и используемые для предотвращения или уменьшения воздействия на работников вредных и (или) опасных производственных факторов</w:t>
            </w:r>
          </w:p>
        </w:tc>
      </w:tr>
      <w:tr w:rsidR="00EB148C" w:rsidRPr="000F536C" w14:paraId="71929285" w14:textId="77777777" w:rsidTr="00E576F6">
        <w:tc>
          <w:tcPr>
            <w:tcW w:w="403" w:type="dxa"/>
          </w:tcPr>
          <w:p w14:paraId="3B16856A" w14:textId="59B579DC" w:rsidR="00EB148C" w:rsidRPr="000F536C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2</w:t>
            </w:r>
            <w:r w:rsidR="00E576F6">
              <w:rPr>
                <w:rFonts w:cs="Times New Roman"/>
                <w:szCs w:val="28"/>
              </w:rPr>
              <w:t>)</w:t>
            </w:r>
          </w:p>
        </w:tc>
        <w:tc>
          <w:tcPr>
            <w:tcW w:w="2939" w:type="dxa"/>
          </w:tcPr>
          <w:p w14:paraId="6A0917C2" w14:textId="77777777" w:rsidR="00EB148C" w:rsidRPr="000F536C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850ABE">
              <w:rPr>
                <w:rFonts w:cs="Times New Roman"/>
                <w:kern w:val="2"/>
                <w:szCs w:val="28"/>
              </w:rPr>
              <w:t>Средство коллективной защиты</w:t>
            </w:r>
          </w:p>
        </w:tc>
        <w:tc>
          <w:tcPr>
            <w:tcW w:w="512" w:type="dxa"/>
          </w:tcPr>
          <w:p w14:paraId="79E16F06" w14:textId="77777777" w:rsidR="00EB148C" w:rsidRPr="000F536C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0F536C">
              <w:rPr>
                <w:rFonts w:cs="Times New Roman"/>
                <w:szCs w:val="28"/>
              </w:rPr>
              <w:t>Б)</w:t>
            </w:r>
          </w:p>
        </w:tc>
        <w:tc>
          <w:tcPr>
            <w:tcW w:w="5398" w:type="dxa"/>
          </w:tcPr>
          <w:p w14:paraId="586D3B8E" w14:textId="77777777" w:rsidR="00EB148C" w:rsidRPr="00830757" w:rsidRDefault="00EB148C" w:rsidP="00E576F6">
            <w:pPr>
              <w:ind w:firstLine="0"/>
              <w:rPr>
                <w:rFonts w:cs="Times New Roman"/>
                <w:szCs w:val="28"/>
              </w:rPr>
            </w:pPr>
            <w:r w:rsidRPr="00850ABE">
              <w:rPr>
                <w:rFonts w:cs="Times New Roman"/>
                <w:kern w:val="2"/>
                <w:szCs w:val="28"/>
              </w:rPr>
              <w:t xml:space="preserve">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</w:t>
            </w:r>
            <w:r w:rsidRPr="00850ABE">
              <w:rPr>
                <w:rFonts w:cs="Times New Roman"/>
                <w:kern w:val="2"/>
                <w:szCs w:val="28"/>
              </w:rPr>
              <w:lastRenderedPageBreak/>
              <w:t>для защиты от загрязнения</w:t>
            </w:r>
          </w:p>
        </w:tc>
      </w:tr>
    </w:tbl>
    <w:p w14:paraId="1F0BF3A7" w14:textId="4954687F" w:rsidR="00EB148C" w:rsidRDefault="00EB148C" w:rsidP="00E576F6">
      <w:pPr>
        <w:ind w:firstLine="0"/>
        <w:rPr>
          <w:rFonts w:cs="Times New Roman"/>
          <w:szCs w:val="28"/>
        </w:rPr>
      </w:pPr>
      <w:r w:rsidRPr="00FB5327">
        <w:rPr>
          <w:rFonts w:cs="Times New Roman"/>
          <w:szCs w:val="28"/>
        </w:rPr>
        <w:lastRenderedPageBreak/>
        <w:t>Правильный ответ:</w:t>
      </w:r>
      <w:r>
        <w:rPr>
          <w:rFonts w:cs="Times New Roman"/>
          <w:szCs w:val="28"/>
        </w:rPr>
        <w:t xml:space="preserve"> </w:t>
      </w:r>
      <w:r w:rsidR="00E576F6">
        <w:rPr>
          <w:rFonts w:cs="Times New Roman"/>
          <w:szCs w:val="28"/>
        </w:rPr>
        <w:t>1-Б, 2-А</w:t>
      </w:r>
    </w:p>
    <w:p w14:paraId="4D0CFDDB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644EB2F2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3A33D684" w14:textId="77777777" w:rsidR="00EB148C" w:rsidRDefault="00EB148C" w:rsidP="00E576F6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270BA277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046485C7" w14:textId="77777777" w:rsidR="00EB148C" w:rsidRPr="00E576F6" w:rsidRDefault="00EB148C" w:rsidP="00E576F6">
      <w:pPr>
        <w:pStyle w:val="a8"/>
        <w:numPr>
          <w:ilvl w:val="0"/>
          <w:numId w:val="3"/>
        </w:numPr>
        <w:ind w:left="0" w:firstLine="0"/>
        <w:rPr>
          <w:rFonts w:cs="Times New Roman"/>
          <w:i/>
          <w:iCs/>
          <w:szCs w:val="28"/>
        </w:rPr>
      </w:pPr>
      <w:r w:rsidRPr="00E576F6">
        <w:rPr>
          <w:rFonts w:cs="Times New Roman"/>
          <w:i/>
          <w:iCs/>
          <w:szCs w:val="28"/>
        </w:rPr>
        <w:t>Установите правильную последовательность этапов проведения специальной оценки условий труда:</w:t>
      </w:r>
    </w:p>
    <w:p w14:paraId="1F6CCEE7" w14:textId="77777777" w:rsidR="00EB148C" w:rsidRPr="0010234E" w:rsidRDefault="00EB148C" w:rsidP="00E576F6">
      <w:pPr>
        <w:ind w:firstLine="0"/>
        <w:rPr>
          <w:rFonts w:cs="Times New Roman"/>
          <w:szCs w:val="28"/>
        </w:rPr>
      </w:pPr>
      <w:r w:rsidRPr="0010234E">
        <w:rPr>
          <w:rFonts w:cs="Times New Roman"/>
          <w:szCs w:val="28"/>
        </w:rPr>
        <w:t xml:space="preserve">А) </w:t>
      </w:r>
      <w:r w:rsidRPr="003C7C64">
        <w:rPr>
          <w:rFonts w:cs="Times New Roman"/>
          <w:szCs w:val="28"/>
        </w:rPr>
        <w:t>Отнесение условий труда на рабочем месте по степени вредности и (или) или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факторов.</w:t>
      </w:r>
    </w:p>
    <w:p w14:paraId="2C4A42D2" w14:textId="77777777" w:rsidR="00EB148C" w:rsidRPr="0010234E" w:rsidRDefault="00EB148C" w:rsidP="00E576F6">
      <w:pPr>
        <w:ind w:firstLine="0"/>
        <w:rPr>
          <w:rFonts w:cs="Times New Roman"/>
          <w:szCs w:val="28"/>
        </w:rPr>
      </w:pPr>
      <w:r w:rsidRPr="0010234E">
        <w:rPr>
          <w:rFonts w:cs="Times New Roman"/>
          <w:szCs w:val="28"/>
        </w:rPr>
        <w:t xml:space="preserve">Б) </w:t>
      </w:r>
      <w:r w:rsidRPr="003C7C64">
        <w:rPr>
          <w:rFonts w:cs="Times New Roman"/>
          <w:szCs w:val="28"/>
        </w:rPr>
        <w:t>Идентификация потенциально вредных и (или) опасных производственных факторов.</w:t>
      </w:r>
    </w:p>
    <w:p w14:paraId="37F23008" w14:textId="77777777" w:rsidR="00EB148C" w:rsidRPr="0010234E" w:rsidRDefault="00EB148C" w:rsidP="00E576F6">
      <w:pPr>
        <w:ind w:firstLine="0"/>
        <w:rPr>
          <w:rFonts w:cs="Times New Roman"/>
          <w:szCs w:val="28"/>
        </w:rPr>
      </w:pPr>
      <w:r w:rsidRPr="0010234E">
        <w:rPr>
          <w:rFonts w:cs="Times New Roman"/>
          <w:szCs w:val="28"/>
        </w:rPr>
        <w:t xml:space="preserve">В) </w:t>
      </w:r>
      <w:r w:rsidRPr="003C7C64">
        <w:rPr>
          <w:rFonts w:cs="Times New Roman"/>
          <w:szCs w:val="28"/>
        </w:rPr>
        <w:t>Оформление результатов проведения специальной оценки условий труда.</w:t>
      </w:r>
    </w:p>
    <w:p w14:paraId="61297028" w14:textId="77777777" w:rsidR="00EB148C" w:rsidRDefault="00EB148C" w:rsidP="00E576F6">
      <w:pPr>
        <w:ind w:firstLine="0"/>
        <w:rPr>
          <w:rFonts w:cs="Times New Roman"/>
          <w:szCs w:val="28"/>
        </w:rPr>
      </w:pPr>
      <w:r w:rsidRPr="0010234E">
        <w:rPr>
          <w:rFonts w:cs="Times New Roman"/>
          <w:szCs w:val="28"/>
        </w:rPr>
        <w:t xml:space="preserve">Г) </w:t>
      </w:r>
      <w:r w:rsidRPr="003C7C64">
        <w:rPr>
          <w:rFonts w:cs="Times New Roman"/>
          <w:szCs w:val="28"/>
        </w:rPr>
        <w:t>Исследования (испытания) и измерения вредных и (или) опасных производственных факторов.</w:t>
      </w:r>
    </w:p>
    <w:p w14:paraId="0DC092CA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Б, Г, А, В</w:t>
      </w:r>
    </w:p>
    <w:p w14:paraId="16977FC2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40CA4144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A36A9A4" w14:textId="7D64FE67" w:rsidR="00EB148C" w:rsidRPr="00E576F6" w:rsidRDefault="00EB148C" w:rsidP="00E576F6">
      <w:pPr>
        <w:pStyle w:val="a8"/>
        <w:numPr>
          <w:ilvl w:val="0"/>
          <w:numId w:val="3"/>
        </w:numPr>
        <w:ind w:left="0" w:firstLine="0"/>
        <w:rPr>
          <w:rFonts w:cs="Times New Roman"/>
          <w:i/>
          <w:iCs/>
          <w:szCs w:val="28"/>
        </w:rPr>
      </w:pPr>
      <w:r w:rsidRPr="00E576F6">
        <w:rPr>
          <w:rFonts w:cs="Times New Roman"/>
          <w:i/>
          <w:iCs/>
          <w:szCs w:val="28"/>
        </w:rPr>
        <w:t>Расставьте в правильной последовательности действия при пожаре на объекте</w:t>
      </w:r>
      <w:r w:rsidR="00E576F6">
        <w:rPr>
          <w:rFonts w:cs="Times New Roman"/>
          <w:i/>
          <w:iCs/>
          <w:szCs w:val="28"/>
        </w:rPr>
        <w:t>.</w:t>
      </w:r>
    </w:p>
    <w:p w14:paraId="0E16CD8D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526082">
        <w:rPr>
          <w:rFonts w:cs="Times New Roman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>
        <w:rPr>
          <w:rFonts w:cs="Times New Roman"/>
          <w:szCs w:val="28"/>
        </w:rPr>
        <w:t xml:space="preserve"> и </w:t>
      </w:r>
      <w:r w:rsidRPr="00526082">
        <w:rPr>
          <w:rFonts w:cs="Times New Roman"/>
          <w:szCs w:val="28"/>
        </w:rPr>
        <w:t>известить о пожаре руководителя организации или замещающего его работника;</w:t>
      </w:r>
    </w:p>
    <w:p w14:paraId="1BD84CF4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526082">
        <w:rPr>
          <w:rFonts w:cs="Times New Roman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540CDEFE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526082">
        <w:rPr>
          <w:rFonts w:cs="Times New Roman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cs="Times New Roman"/>
          <w:szCs w:val="28"/>
        </w:rPr>
        <w:t>;</w:t>
      </w:r>
    </w:p>
    <w:p w14:paraId="0CD39283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526082">
        <w:rPr>
          <w:rFonts w:cs="Times New Roman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78C65924" w14:textId="2680C25C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Pr="00526082">
        <w:rPr>
          <w:rFonts w:cs="Times New Roman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>
        <w:rPr>
          <w:rFonts w:cs="Times New Roman"/>
          <w:szCs w:val="28"/>
        </w:rPr>
        <w:t>.</w:t>
      </w:r>
    </w:p>
    <w:p w14:paraId="6C56BAA7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А, Б, Г, Д, В.</w:t>
      </w:r>
    </w:p>
    <w:p w14:paraId="6926F525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2F3F8FE4" w14:textId="6995AC10" w:rsidR="00EB148C" w:rsidRDefault="00EB148C" w:rsidP="00E576F6">
      <w:pPr>
        <w:ind w:firstLine="0"/>
        <w:jc w:val="left"/>
        <w:rPr>
          <w:b/>
          <w:bCs/>
        </w:rPr>
      </w:pPr>
    </w:p>
    <w:p w14:paraId="347FFA5E" w14:textId="2DF6E384" w:rsidR="00EB148C" w:rsidRDefault="00EB148C" w:rsidP="00E576F6">
      <w:pPr>
        <w:pStyle w:val="3"/>
        <w:spacing w:after="0"/>
      </w:pPr>
      <w:r>
        <w:t>Задания открытого типа</w:t>
      </w:r>
    </w:p>
    <w:p w14:paraId="73830289" w14:textId="77777777" w:rsidR="00E576F6" w:rsidRPr="00E576F6" w:rsidRDefault="00E576F6" w:rsidP="00E576F6"/>
    <w:p w14:paraId="57D509CF" w14:textId="1E50BA1B" w:rsidR="00E576F6" w:rsidRPr="00E576F6" w:rsidRDefault="00EB148C" w:rsidP="00163770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14:paraId="72D6F13D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41B30442" w14:textId="77777777" w:rsidR="00E576F6" w:rsidRPr="00E455E8" w:rsidRDefault="00E576F6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Pr="00E455E8">
        <w:rPr>
          <w:rFonts w:cs="Times New Roman"/>
          <w:i/>
          <w:iCs/>
          <w:szCs w:val="28"/>
        </w:rPr>
        <w:t>Напишите пропущенное слово (словосочетание)</w:t>
      </w:r>
      <w:r>
        <w:rPr>
          <w:rFonts w:cs="Times New Roman"/>
          <w:i/>
          <w:iCs/>
          <w:szCs w:val="28"/>
        </w:rPr>
        <w:t>:</w:t>
      </w:r>
    </w:p>
    <w:p w14:paraId="3AF19796" w14:textId="0BB741EE" w:rsidR="00EB148C" w:rsidRDefault="00EB148C" w:rsidP="00E576F6">
      <w:pPr>
        <w:pStyle w:val="a8"/>
        <w:tabs>
          <w:tab w:val="left" w:pos="1134"/>
        </w:tabs>
        <w:ind w:left="0" w:firstLine="0"/>
        <w:rPr>
          <w:rFonts w:cs="Times New Roman"/>
          <w:szCs w:val="28"/>
        </w:rPr>
      </w:pPr>
      <w:r w:rsidRPr="00C62E30">
        <w:rPr>
          <w:rFonts w:cs="Times New Roman"/>
          <w:szCs w:val="28"/>
        </w:rPr>
        <w:t>Какими признаются условия труда на рабочих местах комиссией, если вредные и (или) опасные производственные факторы на рабочем месте не идентифицированы?</w:t>
      </w:r>
    </w:p>
    <w:p w14:paraId="61513B05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допустимыми</w:t>
      </w:r>
    </w:p>
    <w:p w14:paraId="785828ED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5AD7FE8E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31A3F1A9" w14:textId="77777777" w:rsidR="00E576F6" w:rsidRPr="00E455E8" w:rsidRDefault="00E576F6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Pr="00E455E8">
        <w:rPr>
          <w:rFonts w:cs="Times New Roman"/>
          <w:i/>
          <w:iCs/>
          <w:szCs w:val="28"/>
        </w:rPr>
        <w:t>Напишите пропущенное слово (словосочетание)</w:t>
      </w:r>
      <w:r>
        <w:rPr>
          <w:rFonts w:cs="Times New Roman"/>
          <w:i/>
          <w:iCs/>
          <w:szCs w:val="28"/>
        </w:rPr>
        <w:t>:</w:t>
      </w:r>
    </w:p>
    <w:p w14:paraId="2B4D6FE5" w14:textId="797AC060" w:rsidR="00EB148C" w:rsidRDefault="00EB148C" w:rsidP="00E576F6">
      <w:pPr>
        <w:pStyle w:val="a8"/>
        <w:tabs>
          <w:tab w:val="left" w:pos="993"/>
        </w:tabs>
        <w:ind w:left="0" w:firstLine="0"/>
        <w:rPr>
          <w:rFonts w:cs="Times New Roman"/>
          <w:szCs w:val="28"/>
        </w:rPr>
      </w:pPr>
      <w:r w:rsidRPr="003C7C64">
        <w:rPr>
          <w:rFonts w:cs="Times New Roman"/>
          <w:szCs w:val="28"/>
        </w:rPr>
        <w:t>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является_____</w:t>
      </w:r>
      <w:r>
        <w:rPr>
          <w:rFonts w:cs="Times New Roman"/>
          <w:szCs w:val="28"/>
        </w:rPr>
        <w:t xml:space="preserve">_____. </w:t>
      </w:r>
    </w:p>
    <w:p w14:paraId="54CA63A8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специальная оценка условий труда.</w:t>
      </w:r>
    </w:p>
    <w:p w14:paraId="4BCC514F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7703CFA3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74F76F79" w14:textId="648E46EB" w:rsidR="00E576F6" w:rsidRPr="00E455E8" w:rsidRDefault="00E576F6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3.</w:t>
      </w:r>
      <w:r w:rsidRPr="00E576F6">
        <w:rPr>
          <w:rFonts w:cs="Times New Roman"/>
          <w:i/>
          <w:iCs/>
          <w:szCs w:val="28"/>
        </w:rPr>
        <w:t xml:space="preserve"> </w:t>
      </w:r>
      <w:r w:rsidRPr="00E455E8">
        <w:rPr>
          <w:rFonts w:cs="Times New Roman"/>
          <w:i/>
          <w:iCs/>
          <w:szCs w:val="28"/>
        </w:rPr>
        <w:t>Напишите пропущенное слово (словосочетание)</w:t>
      </w:r>
      <w:r>
        <w:rPr>
          <w:rFonts w:cs="Times New Roman"/>
          <w:i/>
          <w:iCs/>
          <w:szCs w:val="28"/>
        </w:rPr>
        <w:t>:</w:t>
      </w:r>
    </w:p>
    <w:p w14:paraId="6841AA75" w14:textId="537C59CF" w:rsidR="00EB148C" w:rsidRDefault="00EB148C" w:rsidP="00E576F6">
      <w:pPr>
        <w:pStyle w:val="a8"/>
        <w:tabs>
          <w:tab w:val="left" w:pos="1134"/>
        </w:tabs>
        <w:ind w:left="0" w:firstLine="0"/>
        <w:rPr>
          <w:rFonts w:cs="Times New Roman"/>
          <w:szCs w:val="28"/>
        </w:rPr>
      </w:pPr>
      <w:r w:rsidRPr="005B0AB1">
        <w:rPr>
          <w:rFonts w:cs="Times New Roman"/>
          <w:szCs w:val="28"/>
        </w:rPr>
        <w:t>Напр</w:t>
      </w:r>
      <w:r w:rsidRPr="00850ABE">
        <w:rPr>
          <w:rFonts w:cs="Times New Roman"/>
          <w:szCs w:val="28"/>
        </w:rPr>
        <w:t>яжение</w:t>
      </w:r>
      <w:r w:rsidRPr="005B0AB1">
        <w:rPr>
          <w:rFonts w:cs="Times New Roman"/>
          <w:szCs w:val="28"/>
        </w:rPr>
        <w:t xml:space="preserve"> между двумя точками цепи тока, находящимися одна от другой на расстоянии шага, на которых одновременно стоит человек</w:t>
      </w:r>
      <w:r>
        <w:rPr>
          <w:rFonts w:cs="Times New Roman"/>
          <w:szCs w:val="28"/>
        </w:rPr>
        <w:t>, называется ___________________.</w:t>
      </w:r>
    </w:p>
    <w:p w14:paraId="3A35294A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шаговое напряжение</w:t>
      </w:r>
    </w:p>
    <w:p w14:paraId="339A917E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09325AC1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33CDE8E5" w14:textId="10AF56B1" w:rsidR="00EB148C" w:rsidRPr="00E576F6" w:rsidRDefault="00EB148C" w:rsidP="00E576F6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7D6C7A5F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3077F92" w14:textId="77777777" w:rsidR="00E576F6" w:rsidRPr="00475FAA" w:rsidRDefault="00E576F6" w:rsidP="00E576F6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475FAA">
        <w:rPr>
          <w:rFonts w:cs="Times New Roman"/>
          <w:i/>
          <w:iCs/>
          <w:szCs w:val="28"/>
        </w:rPr>
        <w:t>Ответьте на вопрос:</w:t>
      </w:r>
    </w:p>
    <w:p w14:paraId="459F7EE7" w14:textId="71B5BF14" w:rsidR="00EB148C" w:rsidRDefault="00EB148C" w:rsidP="00E576F6">
      <w:pPr>
        <w:pStyle w:val="a8"/>
        <w:ind w:left="0" w:firstLine="0"/>
        <w:rPr>
          <w:rFonts w:cs="Times New Roman"/>
          <w:szCs w:val="28"/>
        </w:rPr>
      </w:pPr>
      <w:r w:rsidRPr="00941E28">
        <w:rPr>
          <w:rFonts w:eastAsia="Times New Roman" w:cs="Times New Roman"/>
          <w:szCs w:val="28"/>
          <w:lang w:eastAsia="ru-RU"/>
        </w:rPr>
        <w:t>Контроль за соблюдением трудового законодательства и иных нормативных правовых актов, содержащих нормы трудового права, а также за выполнением условий коллективных договоров, соглашений</w:t>
      </w:r>
      <w:r>
        <w:rPr>
          <w:rFonts w:eastAsia="Times New Roman" w:cs="Times New Roman"/>
          <w:szCs w:val="28"/>
          <w:lang w:eastAsia="ru-RU"/>
        </w:rPr>
        <w:t xml:space="preserve"> осуществляют _______________</w:t>
      </w:r>
      <w:r>
        <w:rPr>
          <w:rFonts w:cs="Times New Roman"/>
          <w:szCs w:val="28"/>
        </w:rPr>
        <w:t>.</w:t>
      </w:r>
    </w:p>
    <w:p w14:paraId="12D44F71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профессиональные союзы/профсоюзы</w:t>
      </w:r>
    </w:p>
    <w:p w14:paraId="26DAD142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56B8E264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4C9F82D" w14:textId="77777777" w:rsidR="00E576F6" w:rsidRPr="00475FAA" w:rsidRDefault="00E576F6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Pr="00475FAA">
        <w:rPr>
          <w:rFonts w:cs="Times New Roman"/>
          <w:i/>
          <w:iCs/>
          <w:szCs w:val="28"/>
        </w:rPr>
        <w:t>Ответьте на вопрос:</w:t>
      </w:r>
    </w:p>
    <w:p w14:paraId="0DD1F052" w14:textId="7342A911" w:rsidR="00EB148C" w:rsidRDefault="00EB148C" w:rsidP="00E576F6">
      <w:pPr>
        <w:pStyle w:val="a8"/>
        <w:ind w:left="0" w:firstLine="0"/>
        <w:rPr>
          <w:rFonts w:cs="Times New Roman"/>
          <w:szCs w:val="28"/>
        </w:rPr>
      </w:pPr>
      <w:r w:rsidRPr="00574F83">
        <w:rPr>
          <w:rFonts w:cs="Times New Roman"/>
          <w:szCs w:val="28"/>
        </w:rPr>
        <w:t>Условия труда, при которых воздействие на работающих вредных и (или) опасных производственных факторов исключено либо уровни воздействия таких факторов не превышают уст</w:t>
      </w:r>
      <w:r>
        <w:rPr>
          <w:rFonts w:cs="Times New Roman"/>
          <w:szCs w:val="28"/>
        </w:rPr>
        <w:t>ановленных нормативов – это __________________.</w:t>
      </w:r>
    </w:p>
    <w:p w14:paraId="119BB16C" w14:textId="511E559E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AB42A7">
        <w:rPr>
          <w:rFonts w:cs="Times New Roman"/>
          <w:szCs w:val="28"/>
        </w:rPr>
        <w:t>безопасные условия труда</w:t>
      </w:r>
      <w:r>
        <w:rPr>
          <w:rFonts w:cs="Times New Roman"/>
          <w:szCs w:val="28"/>
        </w:rPr>
        <w:t>/</w:t>
      </w:r>
      <w:r w:rsidRPr="00AB42A7">
        <w:t xml:space="preserve"> </w:t>
      </w:r>
      <w:r w:rsidRPr="00AB42A7">
        <w:rPr>
          <w:rFonts w:cs="Times New Roman"/>
          <w:szCs w:val="28"/>
        </w:rPr>
        <w:t>создание безопасных условий труда</w:t>
      </w:r>
    </w:p>
    <w:p w14:paraId="4C3BA2A1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107C5D8B" w14:textId="77777777" w:rsidR="00EB148C" w:rsidRDefault="00EB148C" w:rsidP="00E576F6">
      <w:pPr>
        <w:ind w:firstLine="0"/>
        <w:rPr>
          <w:rFonts w:cs="Times New Roman"/>
          <w:szCs w:val="28"/>
        </w:rPr>
      </w:pPr>
    </w:p>
    <w:p w14:paraId="2175CD9C" w14:textId="06A2F273" w:rsidR="00E576F6" w:rsidRPr="00475FAA" w:rsidRDefault="00E576F6" w:rsidP="00E576F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3.</w:t>
      </w:r>
      <w:r w:rsidRPr="00E576F6">
        <w:rPr>
          <w:rFonts w:cs="Times New Roman"/>
          <w:i/>
          <w:iCs/>
          <w:szCs w:val="28"/>
        </w:rPr>
        <w:t xml:space="preserve"> </w:t>
      </w:r>
      <w:r w:rsidRPr="00475FAA">
        <w:rPr>
          <w:rFonts w:cs="Times New Roman"/>
          <w:i/>
          <w:iCs/>
          <w:szCs w:val="28"/>
        </w:rPr>
        <w:t>Ответьте на вопрос:</w:t>
      </w:r>
    </w:p>
    <w:p w14:paraId="18F6ECC2" w14:textId="13C766BE" w:rsidR="00EB148C" w:rsidRPr="00535DB5" w:rsidRDefault="00EB148C" w:rsidP="00E576F6">
      <w:pPr>
        <w:pStyle w:val="a8"/>
        <w:ind w:left="0" w:firstLine="0"/>
        <w:rPr>
          <w:rFonts w:cs="Times New Roman"/>
          <w:szCs w:val="28"/>
        </w:rPr>
      </w:pPr>
      <w:r w:rsidRPr="00FB1DAD">
        <w:rPr>
          <w:rFonts w:cs="Times New Roman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53E57FC7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охрана труда/ОТ</w:t>
      </w:r>
    </w:p>
    <w:p w14:paraId="610ABA9F" w14:textId="63BD406B" w:rsidR="00EB148C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73A64F7C" w14:textId="77777777" w:rsidR="00EB148C" w:rsidRPr="00D22682" w:rsidRDefault="00EB148C" w:rsidP="00E576F6">
      <w:pPr>
        <w:ind w:firstLine="0"/>
        <w:rPr>
          <w:rFonts w:cs="Times New Roman"/>
          <w:szCs w:val="28"/>
        </w:rPr>
      </w:pPr>
    </w:p>
    <w:p w14:paraId="4E442D33" w14:textId="77777777" w:rsidR="00EB148C" w:rsidRDefault="00EB148C" w:rsidP="00E576F6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2886DFC3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</w:p>
    <w:p w14:paraId="450FC31D" w14:textId="77777777" w:rsidR="00E576F6" w:rsidRPr="00BA4D23" w:rsidRDefault="00E576F6" w:rsidP="004F0BB0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rPr>
          <w:rFonts w:eastAsiaTheme="minorEastAsia" w:cs="Times New Roman"/>
          <w:iCs/>
          <w:szCs w:val="28"/>
        </w:rPr>
        <w:t xml:space="preserve">1. </w:t>
      </w:r>
      <w:r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42F456" w14:textId="08BD0AF4" w:rsidR="00EB148C" w:rsidRPr="004843D3" w:rsidRDefault="00EB148C" w:rsidP="00E576F6">
      <w:pPr>
        <w:pStyle w:val="a8"/>
        <w:tabs>
          <w:tab w:val="left" w:pos="993"/>
        </w:tabs>
        <w:ind w:left="0"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Определить, </w:t>
      </w:r>
      <w:r w:rsidRPr="004843D3">
        <w:rPr>
          <w:rFonts w:eastAsiaTheme="minorEastAsia" w:cs="Times New Roman"/>
          <w:iCs/>
          <w:szCs w:val="28"/>
        </w:rPr>
        <w:t>соответствует ли нормам естественная</w:t>
      </w:r>
      <w:r>
        <w:rPr>
          <w:rFonts w:eastAsiaTheme="minorEastAsia" w:cs="Times New Roman"/>
          <w:iCs/>
          <w:szCs w:val="28"/>
        </w:rPr>
        <w:t xml:space="preserve"> </w:t>
      </w:r>
      <w:r w:rsidRPr="004843D3">
        <w:rPr>
          <w:rFonts w:eastAsiaTheme="minorEastAsia" w:cs="Times New Roman"/>
          <w:iCs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eastAsiaTheme="minorEastAsia" w:cs="Times New Roman"/>
          <w:iCs/>
          <w:szCs w:val="28"/>
          <w:vertAlign w:val="subscript"/>
        </w:rPr>
        <w:t>нар</w:t>
      </w:r>
      <w:r w:rsidRPr="004843D3">
        <w:rPr>
          <w:rFonts w:eastAsiaTheme="minorEastAsia" w:cs="Times New Roman"/>
          <w:iCs/>
          <w:szCs w:val="28"/>
        </w:rPr>
        <w:t xml:space="preserve"> = 10000 лк; внутренняя освещенность Е</w:t>
      </w:r>
      <w:r w:rsidRPr="004843D3">
        <w:rPr>
          <w:rFonts w:eastAsiaTheme="minorEastAsia" w:cs="Times New Roman"/>
          <w:iCs/>
          <w:szCs w:val="28"/>
          <w:vertAlign w:val="subscript"/>
        </w:rPr>
        <w:t>вн</w:t>
      </w:r>
      <w:r w:rsidRPr="004843D3">
        <w:rPr>
          <w:rFonts w:eastAsiaTheme="minorEastAsia" w:cs="Times New Roman"/>
          <w:iCs/>
          <w:szCs w:val="28"/>
        </w:rPr>
        <w:t xml:space="preserve"> = </w:t>
      </w:r>
      <w:r>
        <w:rPr>
          <w:rFonts w:eastAsiaTheme="minorEastAsia" w:cs="Times New Roman"/>
          <w:iCs/>
          <w:szCs w:val="28"/>
        </w:rPr>
        <w:t>2</w:t>
      </w:r>
      <w:r w:rsidRPr="004843D3">
        <w:rPr>
          <w:rFonts w:eastAsiaTheme="minorEastAsia" w:cs="Times New Roman"/>
          <w:iCs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eastAsiaTheme="minorEastAsia" w:cs="Times New Roman"/>
          <w:iCs/>
          <w:szCs w:val="28"/>
          <w:vertAlign w:val="subscript"/>
        </w:rPr>
        <w:t>н</w:t>
      </w:r>
      <w:r w:rsidRPr="004843D3">
        <w:rPr>
          <w:rFonts w:eastAsiaTheme="minorEastAsia" w:cs="Times New Roman"/>
          <w:iCs/>
          <w:szCs w:val="28"/>
        </w:rPr>
        <w:t xml:space="preserve"> = 1,5%.</w:t>
      </w:r>
    </w:p>
    <w:p w14:paraId="78A45F6E" w14:textId="77777777" w:rsidR="00EB148C" w:rsidRPr="00F535DB" w:rsidRDefault="00EB148C" w:rsidP="00E576F6">
      <w:pPr>
        <w:ind w:firstLine="0"/>
        <w:rPr>
          <w:rFonts w:cs="Times New Roman"/>
          <w:szCs w:val="28"/>
        </w:rPr>
      </w:pPr>
      <w:r w:rsidRPr="00F535DB">
        <w:rPr>
          <w:rFonts w:cs="Times New Roman"/>
          <w:szCs w:val="28"/>
        </w:rPr>
        <w:t>Привести полное решение задачи.</w:t>
      </w:r>
    </w:p>
    <w:p w14:paraId="54EDF725" w14:textId="77777777" w:rsidR="00EB148C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10 мин.</w:t>
      </w:r>
    </w:p>
    <w:p w14:paraId="54FBA48C" w14:textId="1A00599B" w:rsidR="00EB148C" w:rsidRPr="00163770" w:rsidRDefault="00EB148C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5D518181" w14:textId="5F162E0D" w:rsidR="00EB148C" w:rsidRPr="00163770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Найдем </w:t>
      </w:r>
      <w:r w:rsidRPr="004843D3">
        <w:rPr>
          <w:rFonts w:eastAsiaTheme="minorEastAsia" w:cs="Times New Roman"/>
          <w:iCs/>
          <w:szCs w:val="28"/>
        </w:rPr>
        <w:t>фактическ</w:t>
      </w:r>
      <w:r>
        <w:rPr>
          <w:rFonts w:eastAsiaTheme="minorEastAsia" w:cs="Times New Roman"/>
          <w:iCs/>
          <w:szCs w:val="28"/>
        </w:rPr>
        <w:t>ое</w:t>
      </w:r>
      <w:r w:rsidRPr="004843D3">
        <w:rPr>
          <w:rFonts w:eastAsiaTheme="minorEastAsia" w:cs="Times New Roman"/>
          <w:iCs/>
          <w:szCs w:val="28"/>
        </w:rPr>
        <w:t xml:space="preserve"> </w:t>
      </w:r>
      <w:r>
        <w:rPr>
          <w:rFonts w:eastAsiaTheme="minorEastAsia" w:cs="Times New Roman"/>
          <w:iCs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∙100%=2%</m:t>
        </m:r>
      </m:oMath>
    </w:p>
    <w:p w14:paraId="1AE20FE7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Нормативная освещенность должно быть в пределах ±10% от </w:t>
      </w:r>
      <w:r w:rsidRPr="004843D3">
        <w:rPr>
          <w:rFonts w:eastAsiaTheme="minorEastAsia" w:cs="Times New Roman"/>
          <w:iCs/>
          <w:szCs w:val="28"/>
        </w:rPr>
        <w:t>нормативно</w:t>
      </w:r>
      <w:r>
        <w:rPr>
          <w:rFonts w:eastAsiaTheme="minorEastAsia" w:cs="Times New Roman"/>
          <w:iCs/>
          <w:szCs w:val="28"/>
        </w:rPr>
        <w:t>го</w:t>
      </w:r>
      <w:r w:rsidRPr="004843D3">
        <w:rPr>
          <w:rFonts w:eastAsiaTheme="minorEastAsia" w:cs="Times New Roman"/>
          <w:iCs/>
          <w:szCs w:val="28"/>
        </w:rPr>
        <w:t xml:space="preserve"> значени</w:t>
      </w:r>
      <w:r>
        <w:rPr>
          <w:rFonts w:eastAsiaTheme="minorEastAsia" w:cs="Times New Roman"/>
          <w:iCs/>
          <w:szCs w:val="28"/>
        </w:rPr>
        <w:t>я</w:t>
      </w:r>
      <w:r w:rsidRPr="004843D3">
        <w:rPr>
          <w:rFonts w:eastAsiaTheme="minorEastAsia" w:cs="Times New Roman"/>
          <w:iCs/>
          <w:szCs w:val="28"/>
        </w:rPr>
        <w:t xml:space="preserve"> КЕО</w:t>
      </w:r>
      <w:r>
        <w:rPr>
          <w:rFonts w:eastAsiaTheme="minorEastAsia" w:cs="Times New Roman"/>
          <w:iCs/>
          <w:szCs w:val="28"/>
        </w:rPr>
        <w:t xml:space="preserve"> (2% ˃1,65%).</w:t>
      </w:r>
    </w:p>
    <w:p w14:paraId="6D88C2D1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Ответ. </w:t>
      </w:r>
      <w:r w:rsidRPr="006E17EE">
        <w:rPr>
          <w:rFonts w:eastAsiaTheme="minorEastAsia" w:cs="Times New Roman"/>
          <w:iCs/>
          <w:szCs w:val="28"/>
        </w:rPr>
        <w:t>Естественная освещенность в помещении не соответствует</w:t>
      </w:r>
      <w:r>
        <w:rPr>
          <w:rFonts w:eastAsiaTheme="minorEastAsia" w:cs="Times New Roman"/>
          <w:iCs/>
          <w:szCs w:val="28"/>
        </w:rPr>
        <w:t xml:space="preserve"> </w:t>
      </w:r>
      <w:r w:rsidRPr="006E17EE">
        <w:rPr>
          <w:rFonts w:eastAsiaTheme="minorEastAsia" w:cs="Times New Roman"/>
          <w:iCs/>
          <w:szCs w:val="28"/>
        </w:rPr>
        <w:t>гигиеническим нормативам, так как фактическое значение е</w:t>
      </w:r>
      <w:r w:rsidRPr="006E17EE">
        <w:rPr>
          <w:rFonts w:eastAsiaTheme="minorEastAsia" w:cs="Times New Roman"/>
          <w:iCs/>
          <w:szCs w:val="28"/>
          <w:vertAlign w:val="subscript"/>
        </w:rPr>
        <w:t>ф</w:t>
      </w:r>
      <w:r w:rsidRPr="006E17EE">
        <w:rPr>
          <w:rFonts w:eastAsiaTheme="minorEastAsia" w:cs="Times New Roman"/>
          <w:iCs/>
          <w:szCs w:val="28"/>
        </w:rPr>
        <w:t xml:space="preserve"> </w:t>
      </w:r>
      <w:r>
        <w:rPr>
          <w:rFonts w:eastAsiaTheme="minorEastAsia" w:cs="Times New Roman"/>
          <w:iCs/>
          <w:szCs w:val="28"/>
        </w:rPr>
        <w:t>больше</w:t>
      </w:r>
      <w:r w:rsidRPr="006E17EE">
        <w:rPr>
          <w:rFonts w:eastAsiaTheme="minorEastAsia" w:cs="Times New Roman"/>
          <w:iCs/>
          <w:szCs w:val="28"/>
        </w:rPr>
        <w:t xml:space="preserve"> нормативного значения е</w:t>
      </w:r>
      <w:r w:rsidRPr="006E17EE">
        <w:rPr>
          <w:rFonts w:eastAsiaTheme="minorEastAsia" w:cs="Times New Roman"/>
          <w:iCs/>
          <w:szCs w:val="28"/>
          <w:vertAlign w:val="subscript"/>
        </w:rPr>
        <w:t>N</w:t>
      </w:r>
      <w:r w:rsidRPr="006E17EE">
        <w:rPr>
          <w:rFonts w:eastAsiaTheme="minorEastAsia" w:cs="Times New Roman"/>
          <w:iCs/>
          <w:szCs w:val="28"/>
        </w:rPr>
        <w:t>.</w:t>
      </w:r>
    </w:p>
    <w:p w14:paraId="32A6CB15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 w:rsidRPr="0099651A">
        <w:rPr>
          <w:rFonts w:eastAsiaTheme="minorEastAsia" w:cs="Times New Roman"/>
          <w:iCs/>
          <w:szCs w:val="28"/>
        </w:rPr>
        <w:t>Критерии оценивания:</w:t>
      </w:r>
      <w:r>
        <w:rPr>
          <w:rFonts w:eastAsiaTheme="minorEastAsia" w:cs="Times New Roman"/>
          <w:iCs/>
          <w:szCs w:val="28"/>
        </w:rPr>
        <w:t xml:space="preserve"> </w:t>
      </w:r>
    </w:p>
    <w:p w14:paraId="43C9A18C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– определение фактического значения КЕО;</w:t>
      </w:r>
    </w:p>
    <w:p w14:paraId="29474530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– сравнение фактического значения КЕО с нормативным;</w:t>
      </w:r>
    </w:p>
    <w:p w14:paraId="2E36074C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– вывод.</w:t>
      </w:r>
    </w:p>
    <w:p w14:paraId="17B632E0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70265A3B" w14:textId="77777777" w:rsidR="00EB148C" w:rsidRDefault="00EB148C" w:rsidP="00E576F6">
      <w:pPr>
        <w:ind w:firstLine="0"/>
        <w:rPr>
          <w:rFonts w:cs="Times New Roman"/>
          <w:iCs/>
          <w:szCs w:val="28"/>
        </w:rPr>
      </w:pPr>
    </w:p>
    <w:p w14:paraId="157AB5DE" w14:textId="77777777" w:rsidR="00E576F6" w:rsidRPr="00BA4D23" w:rsidRDefault="00E576F6" w:rsidP="004F0BB0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rPr>
          <w:rFonts w:cs="Times New Roman"/>
          <w:iCs/>
          <w:szCs w:val="28"/>
        </w:rPr>
        <w:t xml:space="preserve">2. </w:t>
      </w:r>
      <w:r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A608837" w14:textId="1F9FC1D1" w:rsidR="00EB148C" w:rsidRPr="00E754D8" w:rsidRDefault="00EB148C" w:rsidP="00E576F6">
      <w:pPr>
        <w:pStyle w:val="a8"/>
        <w:ind w:left="0" w:firstLine="0"/>
        <w:rPr>
          <w:rFonts w:cs="Times New Roman"/>
          <w:iCs/>
          <w:szCs w:val="28"/>
        </w:rPr>
      </w:pPr>
      <w:r w:rsidRPr="0008474F">
        <w:rPr>
          <w:rFonts w:cs="Times New Roman"/>
          <w:iCs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cs="Times New Roman"/>
          <w:iCs/>
          <w:szCs w:val="28"/>
        </w:rPr>
        <w:t>15</w:t>
      </w:r>
      <w:r w:rsidRPr="0008474F">
        <w:rPr>
          <w:rFonts w:cs="Times New Roman"/>
          <w:iCs/>
          <w:szCs w:val="28"/>
        </w:rPr>
        <w:t>000 чел</w:t>
      </w:r>
      <w:r>
        <w:rPr>
          <w:rFonts w:cs="Times New Roman"/>
          <w:iCs/>
          <w:szCs w:val="28"/>
        </w:rPr>
        <w:t>.</w:t>
      </w:r>
      <w:r w:rsidRPr="0008474F">
        <w:rPr>
          <w:rFonts w:cs="Times New Roman"/>
          <w:iCs/>
          <w:szCs w:val="28"/>
        </w:rPr>
        <w:t xml:space="preserve">, количество несчастных случаев на производстве </w:t>
      </w:r>
      <w:r>
        <w:rPr>
          <w:rFonts w:cs="Times New Roman"/>
          <w:iCs/>
          <w:szCs w:val="28"/>
        </w:rPr>
        <w:t>Т</w:t>
      </w:r>
      <w:r w:rsidRPr="0008474F">
        <w:rPr>
          <w:rFonts w:cs="Times New Roman"/>
          <w:iCs/>
          <w:szCs w:val="28"/>
        </w:rPr>
        <w:t xml:space="preserve"> = </w:t>
      </w:r>
      <w:r>
        <w:rPr>
          <w:rFonts w:cs="Times New Roman"/>
          <w:iCs/>
          <w:szCs w:val="28"/>
        </w:rPr>
        <w:t>3</w:t>
      </w:r>
      <w:r w:rsidRPr="0008474F">
        <w:rPr>
          <w:rFonts w:cs="Times New Roman"/>
          <w:iCs/>
          <w:szCs w:val="28"/>
        </w:rPr>
        <w:t>0 и общее число дней</w:t>
      </w:r>
      <w:r>
        <w:rPr>
          <w:rFonts w:cs="Times New Roman"/>
          <w:iCs/>
          <w:szCs w:val="28"/>
        </w:rPr>
        <w:t xml:space="preserve"> </w:t>
      </w:r>
      <w:r w:rsidRPr="0008474F">
        <w:rPr>
          <w:rFonts w:cs="Times New Roman"/>
          <w:iCs/>
          <w:szCs w:val="28"/>
        </w:rPr>
        <w:t xml:space="preserve">нетрудоспособности Д = </w:t>
      </w:r>
      <w:r>
        <w:rPr>
          <w:rFonts w:cs="Times New Roman"/>
          <w:iCs/>
          <w:szCs w:val="28"/>
        </w:rPr>
        <w:t>30</w:t>
      </w:r>
      <w:r w:rsidRPr="0008474F">
        <w:rPr>
          <w:rFonts w:cs="Times New Roman"/>
          <w:iCs/>
          <w:szCs w:val="28"/>
        </w:rPr>
        <w:t>0.</w:t>
      </w:r>
    </w:p>
    <w:p w14:paraId="34566658" w14:textId="77777777" w:rsidR="00EB148C" w:rsidRPr="00F535DB" w:rsidRDefault="00EB148C" w:rsidP="00E576F6">
      <w:pPr>
        <w:ind w:firstLine="0"/>
        <w:rPr>
          <w:rFonts w:cs="Times New Roman"/>
          <w:szCs w:val="28"/>
        </w:rPr>
      </w:pPr>
      <w:r w:rsidRPr="00F535DB">
        <w:rPr>
          <w:rFonts w:cs="Times New Roman"/>
          <w:szCs w:val="28"/>
        </w:rPr>
        <w:t>Привести полное решение задачи.</w:t>
      </w:r>
    </w:p>
    <w:p w14:paraId="71A118EE" w14:textId="77777777" w:rsidR="00EB148C" w:rsidRPr="0008474F" w:rsidRDefault="00EB148C" w:rsidP="00E576F6">
      <w:pPr>
        <w:ind w:firstLine="0"/>
        <w:rPr>
          <w:rFonts w:cs="Times New Roman"/>
          <w:iCs/>
          <w:szCs w:val="28"/>
        </w:rPr>
      </w:pPr>
      <w:r w:rsidRPr="0008474F">
        <w:rPr>
          <w:rFonts w:cs="Times New Roman"/>
          <w:iCs/>
          <w:szCs w:val="28"/>
        </w:rPr>
        <w:t>Время выполнения: 10 мин.</w:t>
      </w:r>
    </w:p>
    <w:p w14:paraId="4C464FEE" w14:textId="77777777" w:rsidR="00EB148C" w:rsidRPr="0008474F" w:rsidRDefault="00EB148C" w:rsidP="00E576F6">
      <w:pPr>
        <w:ind w:firstLine="0"/>
        <w:rPr>
          <w:rFonts w:cs="Times New Roman"/>
          <w:iCs/>
          <w:szCs w:val="28"/>
        </w:rPr>
      </w:pPr>
      <w:r w:rsidRPr="0008474F">
        <w:rPr>
          <w:rFonts w:cs="Times New Roman"/>
          <w:iCs/>
          <w:szCs w:val="28"/>
        </w:rPr>
        <w:t>Ожидаемый результат:</w:t>
      </w:r>
    </w:p>
    <w:p w14:paraId="407545D6" w14:textId="77777777" w:rsidR="00EB148C" w:rsidRDefault="00EB148C" w:rsidP="00E576F6">
      <w:pPr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Найдем </w:t>
      </w:r>
      <w:r w:rsidRPr="002B7175">
        <w:rPr>
          <w:rFonts w:cs="Times New Roman"/>
          <w:iCs/>
          <w:szCs w:val="28"/>
        </w:rPr>
        <w:t>коэффициент частоты (К</w:t>
      </w:r>
      <w:r w:rsidRPr="002B7175">
        <w:rPr>
          <w:rFonts w:cs="Times New Roman"/>
          <w:iCs/>
          <w:szCs w:val="28"/>
          <w:vertAlign w:val="subscript"/>
        </w:rPr>
        <w:t>ч</w:t>
      </w:r>
      <w:r w:rsidRPr="002B7175">
        <w:rPr>
          <w:rFonts w:cs="Times New Roman"/>
          <w:iCs/>
          <w:szCs w:val="28"/>
        </w:rPr>
        <w:t>)</w:t>
      </w:r>
      <w:r>
        <w:rPr>
          <w:rFonts w:cs="Times New Roman"/>
          <w:iCs/>
          <w:szCs w:val="28"/>
        </w:rPr>
        <w:t xml:space="preserve"> </w:t>
      </w:r>
    </w:p>
    <w:p w14:paraId="5080101E" w14:textId="70F1A088" w:rsidR="00EB148C" w:rsidRDefault="00F00D98" w:rsidP="00163770">
      <w:pPr>
        <w:ind w:firstLine="0"/>
        <w:jc w:val="center"/>
        <w:rPr>
          <w:rFonts w:eastAsiaTheme="minorEastAsia" w:cs="Times New Roman"/>
          <w:i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15000</m:t>
            </m:r>
          </m:den>
        </m:f>
        <m:r>
          <w:rPr>
            <w:rFonts w:ascii="Cambria Math" w:hAnsi="Cambria Math" w:cs="Times New Roman"/>
            <w:szCs w:val="28"/>
          </w:rPr>
          <m:t xml:space="preserve">∙1000=2 </m:t>
        </m:r>
      </m:oMath>
      <w:r w:rsidR="00EB148C">
        <w:rPr>
          <w:rFonts w:eastAsiaTheme="minorEastAsia" w:cs="Times New Roman"/>
          <w:iCs/>
          <w:szCs w:val="28"/>
        </w:rPr>
        <w:t>(НС на 1000 работающих).</w:t>
      </w:r>
    </w:p>
    <w:p w14:paraId="5BF73F84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Найдем коэффициент тяжести (К</w:t>
      </w:r>
      <w:r w:rsidRPr="005D78CC">
        <w:rPr>
          <w:rFonts w:eastAsiaTheme="minorEastAsia" w:cs="Times New Roman"/>
          <w:iCs/>
          <w:szCs w:val="28"/>
          <w:vertAlign w:val="subscript"/>
        </w:rPr>
        <w:t>т</w:t>
      </w:r>
      <w:r>
        <w:rPr>
          <w:rFonts w:eastAsiaTheme="minorEastAsia" w:cs="Times New Roman"/>
          <w:iCs/>
          <w:szCs w:val="28"/>
        </w:rPr>
        <w:t>)</w:t>
      </w:r>
    </w:p>
    <w:p w14:paraId="374C8505" w14:textId="77777777" w:rsidR="00EB148C" w:rsidRDefault="00F00D98" w:rsidP="00E576F6">
      <w:pPr>
        <w:ind w:firstLine="0"/>
        <w:jc w:val="center"/>
        <w:rPr>
          <w:rFonts w:eastAsiaTheme="minorEastAsia" w:cs="Times New Roman"/>
          <w:i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30</m:t>
            </m:r>
          </m:den>
        </m:f>
        <m:r>
          <w:rPr>
            <w:rFonts w:ascii="Cambria Math" w:hAnsi="Cambria Math" w:cs="Times New Roman"/>
            <w:szCs w:val="28"/>
          </w:rPr>
          <m:t xml:space="preserve">=10 </m:t>
        </m:r>
      </m:oMath>
      <w:r w:rsidR="00EB148C">
        <w:rPr>
          <w:rFonts w:eastAsiaTheme="minorEastAsia" w:cs="Times New Roman"/>
          <w:iCs/>
          <w:szCs w:val="28"/>
        </w:rPr>
        <w:t>(количество дней нетрудоспособности на 1 НС).</w:t>
      </w:r>
    </w:p>
    <w:p w14:paraId="0D97D109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Ответ. К</w:t>
      </w:r>
      <w:r w:rsidRPr="00EC0FA1">
        <w:rPr>
          <w:rFonts w:eastAsiaTheme="minorEastAsia" w:cs="Times New Roman"/>
          <w:iCs/>
          <w:szCs w:val="28"/>
          <w:vertAlign w:val="subscript"/>
        </w:rPr>
        <w:t>ч</w:t>
      </w:r>
      <w:r>
        <w:rPr>
          <w:rFonts w:eastAsiaTheme="minorEastAsia" w:cs="Times New Roman"/>
          <w:iCs/>
          <w:szCs w:val="28"/>
        </w:rPr>
        <w:t xml:space="preserve"> = 2, К</w:t>
      </w:r>
      <w:r w:rsidRPr="00EC0FA1">
        <w:rPr>
          <w:rFonts w:eastAsiaTheme="minorEastAsia" w:cs="Times New Roman"/>
          <w:iCs/>
          <w:szCs w:val="28"/>
          <w:vertAlign w:val="subscript"/>
        </w:rPr>
        <w:t>т</w:t>
      </w:r>
      <w:r>
        <w:rPr>
          <w:rFonts w:eastAsiaTheme="minorEastAsia" w:cs="Times New Roman"/>
          <w:iCs/>
          <w:szCs w:val="28"/>
        </w:rPr>
        <w:t xml:space="preserve"> = 10.</w:t>
      </w:r>
    </w:p>
    <w:p w14:paraId="143AECEF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 w:rsidRPr="0099651A">
        <w:rPr>
          <w:rFonts w:eastAsiaTheme="minorEastAsia" w:cs="Times New Roman"/>
          <w:iCs/>
          <w:szCs w:val="28"/>
        </w:rPr>
        <w:t>Критерии оценивания:</w:t>
      </w:r>
      <w:r>
        <w:rPr>
          <w:rFonts w:eastAsiaTheme="minorEastAsia" w:cs="Times New Roman"/>
          <w:iCs/>
          <w:szCs w:val="28"/>
        </w:rPr>
        <w:t xml:space="preserve"> </w:t>
      </w:r>
    </w:p>
    <w:p w14:paraId="33A05C2D" w14:textId="77777777" w:rsidR="00EB148C" w:rsidRDefault="00EB148C" w:rsidP="00E576F6">
      <w:pPr>
        <w:ind w:firstLine="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– определение </w:t>
      </w:r>
      <w:r w:rsidRPr="002B7175">
        <w:rPr>
          <w:rFonts w:cs="Times New Roman"/>
          <w:iCs/>
          <w:szCs w:val="28"/>
        </w:rPr>
        <w:t>коэффициент</w:t>
      </w:r>
      <w:r>
        <w:rPr>
          <w:rFonts w:cs="Times New Roman"/>
          <w:iCs/>
          <w:szCs w:val="28"/>
        </w:rPr>
        <w:t>а</w:t>
      </w:r>
      <w:r w:rsidRPr="002B7175">
        <w:rPr>
          <w:rFonts w:cs="Times New Roman"/>
          <w:iCs/>
          <w:szCs w:val="28"/>
        </w:rPr>
        <w:t xml:space="preserve"> частоты</w:t>
      </w:r>
      <w:r>
        <w:rPr>
          <w:rFonts w:cs="Times New Roman"/>
          <w:iCs/>
          <w:szCs w:val="28"/>
        </w:rPr>
        <w:t xml:space="preserve"> </w:t>
      </w:r>
      <w:r w:rsidRPr="002B7175">
        <w:rPr>
          <w:rFonts w:cs="Times New Roman"/>
          <w:iCs/>
          <w:szCs w:val="28"/>
        </w:rPr>
        <w:t>(К</w:t>
      </w:r>
      <w:r w:rsidRPr="002B7175">
        <w:rPr>
          <w:rFonts w:cs="Times New Roman"/>
          <w:iCs/>
          <w:szCs w:val="28"/>
          <w:vertAlign w:val="subscript"/>
        </w:rPr>
        <w:t>ч</w:t>
      </w:r>
      <w:r w:rsidRPr="002B7175">
        <w:rPr>
          <w:rFonts w:cs="Times New Roman"/>
          <w:iCs/>
          <w:szCs w:val="28"/>
        </w:rPr>
        <w:t>)</w:t>
      </w:r>
      <w:r>
        <w:rPr>
          <w:rFonts w:eastAsiaTheme="minorEastAsia" w:cs="Times New Roman"/>
          <w:iCs/>
          <w:szCs w:val="28"/>
        </w:rPr>
        <w:t>;</w:t>
      </w:r>
    </w:p>
    <w:p w14:paraId="29FCEB89" w14:textId="77777777" w:rsidR="00EB148C" w:rsidRDefault="00EB148C" w:rsidP="00E576F6">
      <w:pPr>
        <w:ind w:firstLine="0"/>
        <w:rPr>
          <w:rFonts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– определение </w:t>
      </w:r>
      <w:r w:rsidRPr="002B7175">
        <w:rPr>
          <w:rFonts w:cs="Times New Roman"/>
          <w:iCs/>
          <w:szCs w:val="28"/>
        </w:rPr>
        <w:t>коэффициент</w:t>
      </w:r>
      <w:r>
        <w:rPr>
          <w:rFonts w:cs="Times New Roman"/>
          <w:iCs/>
          <w:szCs w:val="28"/>
        </w:rPr>
        <w:t>а</w:t>
      </w:r>
      <w:r w:rsidRPr="002B7175">
        <w:rPr>
          <w:rFonts w:cs="Times New Roman"/>
          <w:iCs/>
          <w:szCs w:val="28"/>
        </w:rPr>
        <w:t xml:space="preserve"> </w:t>
      </w:r>
      <w:r>
        <w:rPr>
          <w:rFonts w:eastAsiaTheme="minorEastAsia" w:cs="Times New Roman"/>
          <w:iCs/>
          <w:szCs w:val="28"/>
        </w:rPr>
        <w:t>тяжести (К</w:t>
      </w:r>
      <w:r w:rsidRPr="005D78CC">
        <w:rPr>
          <w:rFonts w:eastAsiaTheme="minorEastAsia" w:cs="Times New Roman"/>
          <w:iCs/>
          <w:szCs w:val="28"/>
          <w:vertAlign w:val="subscript"/>
        </w:rPr>
        <w:t>т</w:t>
      </w:r>
      <w:r>
        <w:rPr>
          <w:rFonts w:eastAsiaTheme="minorEastAsia" w:cs="Times New Roman"/>
          <w:iCs/>
          <w:szCs w:val="28"/>
        </w:rPr>
        <w:t>).</w:t>
      </w:r>
    </w:p>
    <w:p w14:paraId="0CEDBE9D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0DE99181" w14:textId="767E38EF" w:rsidR="00840510" w:rsidRDefault="00840510" w:rsidP="00E576F6">
      <w:pPr>
        <w:ind w:firstLine="0"/>
      </w:pPr>
    </w:p>
    <w:p w14:paraId="7BDD2E49" w14:textId="77777777" w:rsidR="00E576F6" w:rsidRPr="00BA4D23" w:rsidRDefault="00E576F6" w:rsidP="004F0BB0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rPr>
          <w:rFonts w:cs="Times New Roman"/>
          <w:iCs/>
          <w:szCs w:val="28"/>
        </w:rPr>
        <w:t xml:space="preserve">3. </w:t>
      </w:r>
      <w:r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DFA99EF" w14:textId="6F45981C" w:rsidR="00C43A51" w:rsidRPr="00B257EB" w:rsidRDefault="00C43A51" w:rsidP="00E576F6">
      <w:pPr>
        <w:pStyle w:val="a8"/>
        <w:ind w:left="0" w:firstLine="0"/>
        <w:rPr>
          <w:rFonts w:cs="Times New Roman"/>
          <w:iCs/>
          <w:szCs w:val="28"/>
        </w:rPr>
      </w:pPr>
      <w:r w:rsidRPr="0008474F">
        <w:rPr>
          <w:rFonts w:cs="Times New Roman"/>
          <w:iCs/>
          <w:szCs w:val="28"/>
        </w:rPr>
        <w:t xml:space="preserve">Определить </w:t>
      </w:r>
      <w:r>
        <w:rPr>
          <w:rFonts w:cs="Times New Roman"/>
          <w:iCs/>
          <w:szCs w:val="28"/>
        </w:rPr>
        <w:t>концентрацию пыли в воздухе рабочей зоны, сравнить ее с ПДК и сделать вывод, если вес фильтра до отбора пробы Р</w:t>
      </w:r>
      <w:r>
        <w:rPr>
          <w:rFonts w:cs="Times New Roman"/>
          <w:iCs/>
          <w:szCs w:val="28"/>
          <w:vertAlign w:val="subscript"/>
        </w:rPr>
        <w:t>1</w:t>
      </w:r>
      <w:r>
        <w:rPr>
          <w:rFonts w:cs="Times New Roman"/>
          <w:iCs/>
          <w:szCs w:val="28"/>
        </w:rPr>
        <w:t>=25 мг, после отбора пробы Р</w:t>
      </w:r>
      <w:r>
        <w:rPr>
          <w:rFonts w:cs="Times New Roman"/>
          <w:iCs/>
          <w:szCs w:val="28"/>
          <w:vertAlign w:val="subscript"/>
        </w:rPr>
        <w:t>2</w:t>
      </w:r>
      <w:r>
        <w:rPr>
          <w:rFonts w:cs="Times New Roman"/>
          <w:iCs/>
          <w:szCs w:val="28"/>
        </w:rPr>
        <w:t xml:space="preserve">=25,1 мг, объем пропущенного через фильтр воздуха составляет </w:t>
      </w:r>
      <w:r>
        <w:rPr>
          <w:rFonts w:cs="Times New Roman"/>
          <w:iCs/>
          <w:szCs w:val="28"/>
          <w:lang w:val="en-US"/>
        </w:rPr>
        <w:t>V</w:t>
      </w:r>
      <w:r w:rsidRPr="00B2743C">
        <w:rPr>
          <w:rFonts w:cs="Times New Roman"/>
          <w:iCs/>
          <w:szCs w:val="28"/>
          <w:vertAlign w:val="subscript"/>
        </w:rPr>
        <w:t>0</w:t>
      </w:r>
      <w:r w:rsidRPr="00B2743C">
        <w:rPr>
          <w:rFonts w:cs="Times New Roman"/>
          <w:iCs/>
          <w:szCs w:val="28"/>
        </w:rPr>
        <w:t>=0</w:t>
      </w:r>
      <w:r>
        <w:rPr>
          <w:rFonts w:cs="Times New Roman"/>
          <w:iCs/>
          <w:szCs w:val="28"/>
        </w:rPr>
        <w:t>,</w:t>
      </w:r>
      <w:r w:rsidRPr="00B2743C">
        <w:rPr>
          <w:rFonts w:cs="Times New Roman"/>
          <w:iCs/>
          <w:szCs w:val="28"/>
        </w:rPr>
        <w:t>05</w:t>
      </w:r>
      <w:r>
        <w:rPr>
          <w:rFonts w:cs="Times New Roman"/>
          <w:iCs/>
          <w:szCs w:val="28"/>
        </w:rPr>
        <w:t>м</w:t>
      </w:r>
      <w:r>
        <w:rPr>
          <w:rFonts w:cs="Times New Roman"/>
          <w:iCs/>
          <w:szCs w:val="28"/>
          <w:vertAlign w:val="superscript"/>
        </w:rPr>
        <w:t>3</w:t>
      </w:r>
      <w:r>
        <w:rPr>
          <w:rFonts w:cs="Times New Roman"/>
          <w:iCs/>
          <w:szCs w:val="28"/>
        </w:rPr>
        <w:t>, ПДК сажи промышленной 4,0 мг/м</w:t>
      </w:r>
      <w:r>
        <w:rPr>
          <w:rFonts w:cs="Times New Roman"/>
          <w:iCs/>
          <w:szCs w:val="28"/>
          <w:vertAlign w:val="superscript"/>
        </w:rPr>
        <w:t>3</w:t>
      </w:r>
      <w:r>
        <w:rPr>
          <w:rFonts w:cs="Times New Roman"/>
          <w:iCs/>
          <w:szCs w:val="28"/>
        </w:rPr>
        <w:t>.</w:t>
      </w:r>
    </w:p>
    <w:p w14:paraId="21F05159" w14:textId="77777777" w:rsidR="00C43A51" w:rsidRPr="00C43A51" w:rsidRDefault="00C43A51" w:rsidP="00E576F6">
      <w:pPr>
        <w:pStyle w:val="a8"/>
        <w:ind w:left="0" w:firstLine="0"/>
        <w:rPr>
          <w:rFonts w:cs="Times New Roman"/>
          <w:szCs w:val="28"/>
        </w:rPr>
      </w:pPr>
      <w:r w:rsidRPr="00C43A51">
        <w:rPr>
          <w:rFonts w:cs="Times New Roman"/>
          <w:szCs w:val="28"/>
        </w:rPr>
        <w:t>Привести полное решение задачи.</w:t>
      </w:r>
    </w:p>
    <w:p w14:paraId="1B6D8FE9" w14:textId="77777777" w:rsidR="00C43A51" w:rsidRPr="00C43A51" w:rsidRDefault="00C43A51" w:rsidP="00E576F6">
      <w:pPr>
        <w:pStyle w:val="a8"/>
        <w:ind w:left="0" w:firstLine="0"/>
        <w:rPr>
          <w:rFonts w:cs="Times New Roman"/>
          <w:iCs/>
          <w:szCs w:val="28"/>
        </w:rPr>
      </w:pPr>
      <w:r w:rsidRPr="00C43A51">
        <w:rPr>
          <w:rFonts w:cs="Times New Roman"/>
          <w:iCs/>
          <w:szCs w:val="28"/>
        </w:rPr>
        <w:t>Время выполнения: 10 мин.</w:t>
      </w:r>
    </w:p>
    <w:p w14:paraId="5536A98C" w14:textId="77777777" w:rsidR="00C43A51" w:rsidRPr="00C43A51" w:rsidRDefault="00C43A51" w:rsidP="00E576F6">
      <w:pPr>
        <w:pStyle w:val="a8"/>
        <w:ind w:left="0" w:firstLine="0"/>
        <w:rPr>
          <w:rFonts w:cs="Times New Roman"/>
          <w:iCs/>
          <w:szCs w:val="28"/>
        </w:rPr>
      </w:pPr>
      <w:r w:rsidRPr="00C43A51">
        <w:rPr>
          <w:rFonts w:cs="Times New Roman"/>
          <w:iCs/>
          <w:szCs w:val="28"/>
        </w:rPr>
        <w:t>Ожидаемый результат:</w:t>
      </w:r>
    </w:p>
    <w:p w14:paraId="2D1339C6" w14:textId="77777777" w:rsidR="00C43A51" w:rsidRPr="00C43A51" w:rsidRDefault="00C43A51" w:rsidP="00E576F6">
      <w:pPr>
        <w:pStyle w:val="a8"/>
        <w:ind w:left="0" w:firstLine="0"/>
        <w:rPr>
          <w:rFonts w:cs="Times New Roman"/>
          <w:iCs/>
          <w:szCs w:val="28"/>
        </w:rPr>
      </w:pPr>
      <w:r w:rsidRPr="00C43A51">
        <w:rPr>
          <w:rFonts w:cs="Times New Roman"/>
          <w:iCs/>
          <w:szCs w:val="28"/>
        </w:rPr>
        <w:t xml:space="preserve">Рассчитаем концентрацию пыли </w:t>
      </w:r>
    </w:p>
    <w:p w14:paraId="559C3992" w14:textId="77777777" w:rsidR="00C43A51" w:rsidRPr="00C43A51" w:rsidRDefault="00C43A51" w:rsidP="00E576F6">
      <w:pPr>
        <w:pStyle w:val="a8"/>
        <w:numPr>
          <w:ilvl w:val="0"/>
          <w:numId w:val="6"/>
        </w:numPr>
        <w:ind w:left="0" w:firstLine="0"/>
        <w:jc w:val="center"/>
        <w:rPr>
          <w:rFonts w:cs="Times New Roman"/>
          <w:iCs/>
          <w:szCs w:val="28"/>
        </w:rPr>
      </w:pPr>
      <w:r w:rsidRPr="00CB0D96">
        <w:rPr>
          <w:position w:val="-34"/>
        </w:rPr>
        <w:object w:dxaOrig="3400" w:dyaOrig="780" w14:anchorId="1A990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39pt" o:ole="">
            <v:imagedata r:id="rId7" o:title=""/>
          </v:shape>
          <o:OLEObject Type="Embed" ProgID="Equation.DSMT4" ShapeID="_x0000_i1025" DrawAspect="Content" ObjectID="_1804363820" r:id="rId8"/>
        </w:object>
      </w:r>
      <w:r w:rsidRPr="00C43A51">
        <w:rPr>
          <w:rFonts w:cs="Times New Roman"/>
          <w:iCs/>
          <w:szCs w:val="28"/>
        </w:rPr>
        <w:t xml:space="preserve"> мг/м</w:t>
      </w:r>
      <w:r w:rsidRPr="00C43A51">
        <w:rPr>
          <w:rFonts w:cs="Times New Roman"/>
          <w:iCs/>
          <w:szCs w:val="28"/>
          <w:vertAlign w:val="superscript"/>
        </w:rPr>
        <w:t>3</w:t>
      </w:r>
      <w:r w:rsidRPr="00C43A51">
        <w:rPr>
          <w:rFonts w:cs="Times New Roman"/>
          <w:iCs/>
          <w:szCs w:val="28"/>
        </w:rPr>
        <w:t>.</w:t>
      </w:r>
    </w:p>
    <w:p w14:paraId="65596B4E" w14:textId="77777777" w:rsidR="00C43A51" w:rsidRPr="00C43A51" w:rsidRDefault="00C43A51" w:rsidP="00E576F6">
      <w:pPr>
        <w:pStyle w:val="a8"/>
        <w:ind w:left="0" w:firstLine="0"/>
        <w:rPr>
          <w:rFonts w:cs="Times New Roman"/>
          <w:iCs/>
          <w:szCs w:val="28"/>
        </w:rPr>
      </w:pPr>
      <w:r w:rsidRPr="00C43A51">
        <w:rPr>
          <w:rFonts w:cs="Times New Roman"/>
          <w:iCs/>
          <w:szCs w:val="28"/>
        </w:rPr>
        <w:t xml:space="preserve">Для оценки результата найдем коэффициент соответствия условий труда </w:t>
      </w:r>
    </w:p>
    <w:p w14:paraId="3276844D" w14:textId="77777777" w:rsidR="00C43A51" w:rsidRDefault="00C43A51" w:rsidP="00E576F6">
      <w:pPr>
        <w:pStyle w:val="a8"/>
        <w:numPr>
          <w:ilvl w:val="0"/>
          <w:numId w:val="6"/>
        </w:numPr>
        <w:ind w:left="0" w:firstLine="0"/>
        <w:jc w:val="center"/>
      </w:pPr>
      <w:r w:rsidRPr="004F17F7">
        <w:rPr>
          <w:position w:val="-32"/>
        </w:rPr>
        <w:object w:dxaOrig="2560" w:dyaOrig="760" w14:anchorId="7CFB4107">
          <v:shape id="_x0000_i1026" type="#_x0000_t75" style="width:128.25pt;height:38.25pt" o:ole="">
            <v:imagedata r:id="rId9" o:title=""/>
          </v:shape>
          <o:OLEObject Type="Embed" ProgID="Equation.DSMT4" ShapeID="_x0000_i1026" DrawAspect="Content" ObjectID="_1804363821" r:id="rId10"/>
        </w:object>
      </w:r>
      <w:r>
        <w:t>.</w:t>
      </w:r>
    </w:p>
    <w:p w14:paraId="07BE4635" w14:textId="77777777" w:rsidR="00C43A51" w:rsidRDefault="00C43A51" w:rsidP="00E576F6">
      <w:pPr>
        <w:pStyle w:val="a8"/>
        <w:ind w:left="0" w:firstLine="0"/>
      </w:pPr>
      <w:r>
        <w:t>Если К</w:t>
      </w:r>
      <w:r w:rsidRPr="00C43A51">
        <w:rPr>
          <w:vertAlign w:val="subscript"/>
        </w:rPr>
        <w:t>с</w:t>
      </w:r>
      <w:r w:rsidRPr="00C43A51">
        <w:rPr>
          <w:rFonts w:cs="Times New Roman"/>
        </w:rPr>
        <w:t>≤</w:t>
      </w:r>
      <w:r>
        <w:t>1, то можно сделать вывод, что концентрация пыли в норме.</w:t>
      </w:r>
    </w:p>
    <w:p w14:paraId="299816A1" w14:textId="77777777" w:rsidR="00C43A51" w:rsidRPr="00C43A51" w:rsidRDefault="00C43A51" w:rsidP="00E576F6">
      <w:pPr>
        <w:pStyle w:val="a8"/>
        <w:ind w:left="0" w:firstLine="0"/>
        <w:rPr>
          <w:rFonts w:eastAsiaTheme="minorEastAsia" w:cs="Times New Roman"/>
          <w:iCs/>
          <w:szCs w:val="28"/>
        </w:rPr>
      </w:pPr>
      <w:r w:rsidRPr="00C43A51">
        <w:rPr>
          <w:rFonts w:eastAsiaTheme="minorEastAsia" w:cs="Times New Roman"/>
          <w:iCs/>
          <w:szCs w:val="28"/>
        </w:rPr>
        <w:t>Ответ. С</w:t>
      </w:r>
      <w:r w:rsidRPr="00C43A51">
        <w:rPr>
          <w:rFonts w:eastAsiaTheme="minorEastAsia" w:cs="Times New Roman"/>
          <w:iCs/>
          <w:szCs w:val="28"/>
          <w:vertAlign w:val="subscript"/>
        </w:rPr>
        <w:t>п</w:t>
      </w:r>
      <w:r w:rsidRPr="00C43A51">
        <w:rPr>
          <w:rFonts w:eastAsiaTheme="minorEastAsia" w:cs="Times New Roman"/>
          <w:iCs/>
          <w:szCs w:val="28"/>
        </w:rPr>
        <w:t xml:space="preserve"> = 2,0 </w:t>
      </w:r>
      <w:r w:rsidRPr="00C43A51">
        <w:rPr>
          <w:rFonts w:cs="Times New Roman"/>
          <w:iCs/>
          <w:szCs w:val="28"/>
        </w:rPr>
        <w:t>мг/м</w:t>
      </w:r>
      <w:r w:rsidRPr="00C43A51">
        <w:rPr>
          <w:rFonts w:cs="Times New Roman"/>
          <w:iCs/>
          <w:szCs w:val="28"/>
          <w:vertAlign w:val="superscript"/>
        </w:rPr>
        <w:t>3</w:t>
      </w:r>
      <w:r w:rsidRPr="00C43A51">
        <w:rPr>
          <w:rFonts w:eastAsiaTheme="minorEastAsia" w:cs="Times New Roman"/>
          <w:iCs/>
          <w:szCs w:val="28"/>
        </w:rPr>
        <w:t xml:space="preserve">, </w:t>
      </w:r>
      <w:r>
        <w:t>концентрация пыли в норме</w:t>
      </w:r>
      <w:r w:rsidRPr="00C43A51">
        <w:rPr>
          <w:rFonts w:eastAsiaTheme="minorEastAsia" w:cs="Times New Roman"/>
          <w:iCs/>
          <w:szCs w:val="28"/>
        </w:rPr>
        <w:t>.</w:t>
      </w:r>
    </w:p>
    <w:p w14:paraId="4AA8DAE1" w14:textId="77777777" w:rsidR="00C43A51" w:rsidRPr="00C43A51" w:rsidRDefault="00C43A51" w:rsidP="00E576F6">
      <w:pPr>
        <w:pStyle w:val="a8"/>
        <w:ind w:left="0" w:firstLine="0"/>
        <w:rPr>
          <w:rFonts w:eastAsiaTheme="minorEastAsia" w:cs="Times New Roman"/>
          <w:iCs/>
          <w:szCs w:val="28"/>
        </w:rPr>
      </w:pPr>
      <w:r w:rsidRPr="00C43A51">
        <w:rPr>
          <w:rFonts w:eastAsiaTheme="minorEastAsia" w:cs="Times New Roman"/>
          <w:iCs/>
          <w:szCs w:val="28"/>
        </w:rPr>
        <w:t xml:space="preserve">Критерии оценивания: </w:t>
      </w:r>
    </w:p>
    <w:p w14:paraId="4AE1D303" w14:textId="77777777" w:rsidR="00C43A51" w:rsidRPr="00C43A51" w:rsidRDefault="00C43A51" w:rsidP="00E576F6">
      <w:pPr>
        <w:pStyle w:val="a8"/>
        <w:ind w:left="0" w:firstLine="0"/>
        <w:rPr>
          <w:rFonts w:eastAsiaTheme="minorEastAsia" w:cs="Times New Roman"/>
          <w:iCs/>
          <w:szCs w:val="28"/>
        </w:rPr>
      </w:pPr>
      <w:r w:rsidRPr="00C43A51">
        <w:rPr>
          <w:rFonts w:eastAsiaTheme="minorEastAsia" w:cs="Times New Roman"/>
          <w:iCs/>
          <w:szCs w:val="28"/>
        </w:rPr>
        <w:t xml:space="preserve">– определение </w:t>
      </w:r>
      <w:r>
        <w:t>концентрации пыли</w:t>
      </w:r>
      <w:r w:rsidRPr="00C43A51">
        <w:rPr>
          <w:rFonts w:eastAsiaTheme="minorEastAsia" w:cs="Times New Roman"/>
          <w:iCs/>
          <w:szCs w:val="28"/>
        </w:rPr>
        <w:t>;</w:t>
      </w:r>
    </w:p>
    <w:p w14:paraId="5468FBCC" w14:textId="77777777" w:rsidR="00C43A51" w:rsidRPr="00C43A51" w:rsidRDefault="00C43A51" w:rsidP="00E576F6">
      <w:pPr>
        <w:pStyle w:val="a8"/>
        <w:ind w:left="0" w:firstLine="0"/>
        <w:rPr>
          <w:rFonts w:eastAsiaTheme="minorEastAsia" w:cs="Times New Roman"/>
          <w:iCs/>
          <w:szCs w:val="28"/>
        </w:rPr>
      </w:pPr>
      <w:r w:rsidRPr="00C43A51">
        <w:rPr>
          <w:rFonts w:eastAsiaTheme="minorEastAsia" w:cs="Times New Roman"/>
          <w:iCs/>
          <w:szCs w:val="28"/>
        </w:rPr>
        <w:t xml:space="preserve">– определение </w:t>
      </w:r>
      <w:r w:rsidRPr="00C43A51">
        <w:rPr>
          <w:rFonts w:cs="Times New Roman"/>
          <w:iCs/>
          <w:szCs w:val="28"/>
        </w:rPr>
        <w:t>коэффициента соответствия условий труда;</w:t>
      </w:r>
    </w:p>
    <w:p w14:paraId="5A90958D" w14:textId="77777777" w:rsidR="00C43A51" w:rsidRPr="00C43A51" w:rsidRDefault="00C43A51" w:rsidP="00E576F6">
      <w:pPr>
        <w:pStyle w:val="a8"/>
        <w:ind w:left="0" w:firstLine="0"/>
        <w:rPr>
          <w:rFonts w:cs="Times New Roman"/>
          <w:iCs/>
          <w:szCs w:val="28"/>
        </w:rPr>
      </w:pPr>
      <w:r w:rsidRPr="00C43A51">
        <w:rPr>
          <w:rFonts w:eastAsiaTheme="minorEastAsia" w:cs="Times New Roman"/>
          <w:iCs/>
          <w:szCs w:val="28"/>
        </w:rPr>
        <w:t>– вывод.</w:t>
      </w:r>
    </w:p>
    <w:p w14:paraId="71C425DF" w14:textId="77777777" w:rsidR="00E576F6" w:rsidRDefault="00E576F6" w:rsidP="00E576F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УК-8 (УК-8.3)</w:t>
      </w:r>
    </w:p>
    <w:p w14:paraId="59DD58F8" w14:textId="77777777" w:rsidR="002E188D" w:rsidRPr="00A62DE5" w:rsidRDefault="002E188D" w:rsidP="00E576F6">
      <w:pPr>
        <w:tabs>
          <w:tab w:val="left" w:pos="7938"/>
        </w:tabs>
        <w:ind w:firstLine="0"/>
      </w:pPr>
    </w:p>
    <w:sectPr w:rsidR="002E188D" w:rsidRPr="00A62DE5" w:rsidSect="00163770">
      <w:foot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CC3AA" w14:textId="77777777" w:rsidR="00F00D98" w:rsidRDefault="00F00D98" w:rsidP="006943A0">
      <w:r>
        <w:separator/>
      </w:r>
    </w:p>
  </w:endnote>
  <w:endnote w:type="continuationSeparator" w:id="0">
    <w:p w14:paraId="63660FAE" w14:textId="77777777" w:rsidR="00F00D98" w:rsidRDefault="00F00D9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B148C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D69AF" w14:textId="77777777" w:rsidR="00F00D98" w:rsidRDefault="00F00D98" w:rsidP="006943A0">
      <w:r>
        <w:separator/>
      </w:r>
    </w:p>
  </w:footnote>
  <w:footnote w:type="continuationSeparator" w:id="0">
    <w:p w14:paraId="0D536342" w14:textId="77777777" w:rsidR="00F00D98" w:rsidRDefault="00F00D9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4034"/>
    <w:multiLevelType w:val="hybridMultilevel"/>
    <w:tmpl w:val="8D86B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5426C"/>
    <w:rsid w:val="0006311A"/>
    <w:rsid w:val="000D01B5"/>
    <w:rsid w:val="000F3185"/>
    <w:rsid w:val="00121092"/>
    <w:rsid w:val="0015729B"/>
    <w:rsid w:val="00163770"/>
    <w:rsid w:val="00172F27"/>
    <w:rsid w:val="001908CD"/>
    <w:rsid w:val="001B3541"/>
    <w:rsid w:val="001F5A08"/>
    <w:rsid w:val="002A0645"/>
    <w:rsid w:val="002E188D"/>
    <w:rsid w:val="002F20EB"/>
    <w:rsid w:val="003254F1"/>
    <w:rsid w:val="00347C37"/>
    <w:rsid w:val="00461D7F"/>
    <w:rsid w:val="00473FC3"/>
    <w:rsid w:val="004C5C07"/>
    <w:rsid w:val="004F0BB0"/>
    <w:rsid w:val="004F7821"/>
    <w:rsid w:val="005010C2"/>
    <w:rsid w:val="00535B7F"/>
    <w:rsid w:val="00544643"/>
    <w:rsid w:val="00573784"/>
    <w:rsid w:val="005A56B9"/>
    <w:rsid w:val="005B61A9"/>
    <w:rsid w:val="005D31DE"/>
    <w:rsid w:val="00604F87"/>
    <w:rsid w:val="006320D9"/>
    <w:rsid w:val="00645BF9"/>
    <w:rsid w:val="006943A0"/>
    <w:rsid w:val="006A445C"/>
    <w:rsid w:val="006E5164"/>
    <w:rsid w:val="00736951"/>
    <w:rsid w:val="0076569B"/>
    <w:rsid w:val="0078279D"/>
    <w:rsid w:val="00792AFB"/>
    <w:rsid w:val="007C0F4E"/>
    <w:rsid w:val="008159DB"/>
    <w:rsid w:val="00840510"/>
    <w:rsid w:val="0086099A"/>
    <w:rsid w:val="00874B3E"/>
    <w:rsid w:val="008C1727"/>
    <w:rsid w:val="008C319D"/>
    <w:rsid w:val="008D77C8"/>
    <w:rsid w:val="008F224B"/>
    <w:rsid w:val="008F660E"/>
    <w:rsid w:val="00922670"/>
    <w:rsid w:val="009B6C90"/>
    <w:rsid w:val="009F744D"/>
    <w:rsid w:val="00A07227"/>
    <w:rsid w:val="00A15285"/>
    <w:rsid w:val="00A34F89"/>
    <w:rsid w:val="00A47C3C"/>
    <w:rsid w:val="00A528C0"/>
    <w:rsid w:val="00A62DE5"/>
    <w:rsid w:val="00A63013"/>
    <w:rsid w:val="00A71599"/>
    <w:rsid w:val="00A93D69"/>
    <w:rsid w:val="00AA6323"/>
    <w:rsid w:val="00AD2DFE"/>
    <w:rsid w:val="00AD4B9F"/>
    <w:rsid w:val="00B0458B"/>
    <w:rsid w:val="00B32B1B"/>
    <w:rsid w:val="00B65645"/>
    <w:rsid w:val="00B72A8F"/>
    <w:rsid w:val="00B7649F"/>
    <w:rsid w:val="00B921BE"/>
    <w:rsid w:val="00BB4E23"/>
    <w:rsid w:val="00C43A51"/>
    <w:rsid w:val="00C446EB"/>
    <w:rsid w:val="00C74995"/>
    <w:rsid w:val="00C82C4C"/>
    <w:rsid w:val="00CA19EA"/>
    <w:rsid w:val="00D50C15"/>
    <w:rsid w:val="00D55E46"/>
    <w:rsid w:val="00DD60D7"/>
    <w:rsid w:val="00DD72C8"/>
    <w:rsid w:val="00DE26CF"/>
    <w:rsid w:val="00E576F6"/>
    <w:rsid w:val="00EB148C"/>
    <w:rsid w:val="00EB576D"/>
    <w:rsid w:val="00F00D98"/>
    <w:rsid w:val="00F2337E"/>
    <w:rsid w:val="00F27B2F"/>
    <w:rsid w:val="00F3115E"/>
    <w:rsid w:val="00F3589D"/>
    <w:rsid w:val="00F41C91"/>
    <w:rsid w:val="00F4454E"/>
    <w:rsid w:val="00F47C0E"/>
    <w:rsid w:val="00FA6B9F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docId w15:val="{2CA702B8-6E4D-4369-AD89-ACC11097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7827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8279D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table" w:customStyle="1" w:styleId="11">
    <w:name w:val="Сетка таблицы светлая1"/>
    <w:basedOn w:val="a2"/>
    <w:uiPriority w:val="40"/>
    <w:rsid w:val="00782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B14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B1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n_muhina@outlook.com</cp:lastModifiedBy>
  <cp:revision>10</cp:revision>
  <cp:lastPrinted>2025-02-27T06:26:00Z</cp:lastPrinted>
  <dcterms:created xsi:type="dcterms:W3CDTF">2025-03-04T08:26:00Z</dcterms:created>
  <dcterms:modified xsi:type="dcterms:W3CDTF">2025-03-24T20:24:00Z</dcterms:modified>
</cp:coreProperties>
</file>