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540A48BC" w:rsidR="00E638A6" w:rsidRPr="005D0C88" w:rsidRDefault="00E638A6" w:rsidP="005D0C88">
      <w:pPr>
        <w:pStyle w:val="1"/>
        <w:rPr>
          <w:rFonts w:cs="Times New Roman"/>
          <w:color w:val="000000" w:themeColor="text1"/>
          <w:szCs w:val="28"/>
        </w:rPr>
      </w:pPr>
      <w:r w:rsidRPr="005D0C88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5D0C88">
        <w:rPr>
          <w:rFonts w:cs="Times New Roman"/>
          <w:color w:val="000000" w:themeColor="text1"/>
          <w:szCs w:val="28"/>
        </w:rPr>
        <w:br/>
        <w:t>«</w:t>
      </w:r>
      <w:r w:rsidR="000318C6" w:rsidRPr="005D0C88">
        <w:rPr>
          <w:rFonts w:cs="Times New Roman"/>
          <w:color w:val="000000" w:themeColor="text1"/>
          <w:szCs w:val="28"/>
        </w:rPr>
        <w:t>Теория и практика</w:t>
      </w:r>
      <w:r w:rsidR="0079700C" w:rsidRPr="005D0C88">
        <w:rPr>
          <w:rFonts w:cs="Times New Roman"/>
          <w:color w:val="000000" w:themeColor="text1"/>
          <w:szCs w:val="28"/>
        </w:rPr>
        <w:t xml:space="preserve"> оценки</w:t>
      </w:r>
      <w:r w:rsidR="000318C6" w:rsidRPr="005D0C8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0318C6" w:rsidRPr="005D0C88">
        <w:rPr>
          <w:rFonts w:cs="Times New Roman"/>
          <w:color w:val="000000" w:themeColor="text1"/>
          <w:szCs w:val="28"/>
        </w:rPr>
        <w:t>конкуренстспособности</w:t>
      </w:r>
      <w:proofErr w:type="spellEnd"/>
      <w:r w:rsidRPr="005D0C88">
        <w:rPr>
          <w:rFonts w:cs="Times New Roman"/>
          <w:color w:val="000000" w:themeColor="text1"/>
          <w:szCs w:val="28"/>
        </w:rPr>
        <w:t>»</w:t>
      </w:r>
    </w:p>
    <w:p w14:paraId="1E03AED6" w14:textId="77777777" w:rsidR="0017590D" w:rsidRPr="005D0C88" w:rsidRDefault="0017590D" w:rsidP="005D0C88">
      <w:pPr>
        <w:pStyle w:val="4"/>
        <w:ind w:firstLine="0"/>
        <w:rPr>
          <w:rFonts w:cs="Times New Roman"/>
          <w:color w:val="000000" w:themeColor="text1"/>
          <w:szCs w:val="28"/>
        </w:rPr>
      </w:pPr>
    </w:p>
    <w:p w14:paraId="7077A6B3" w14:textId="77777777" w:rsidR="005D0C88" w:rsidRPr="005D0C88" w:rsidRDefault="005D0C88" w:rsidP="005D0C88">
      <w:pPr>
        <w:pStyle w:val="3"/>
        <w:rPr>
          <w:rFonts w:cs="Times New Roman"/>
          <w:color w:val="000000" w:themeColor="text1"/>
          <w:szCs w:val="28"/>
        </w:rPr>
      </w:pPr>
      <w:r w:rsidRPr="005D0C88">
        <w:rPr>
          <w:rFonts w:cs="Times New Roman"/>
          <w:color w:val="000000" w:themeColor="text1"/>
          <w:szCs w:val="28"/>
        </w:rPr>
        <w:t>Задания закрытого типа</w:t>
      </w:r>
    </w:p>
    <w:p w14:paraId="5E33B3A1" w14:textId="77777777" w:rsidR="005D0C88" w:rsidRPr="005D0C88" w:rsidRDefault="005D0C88" w:rsidP="005D0C88">
      <w:pPr>
        <w:pStyle w:val="4"/>
        <w:ind w:firstLine="0"/>
        <w:rPr>
          <w:rFonts w:cs="Times New Roman"/>
          <w:color w:val="000000" w:themeColor="text1"/>
          <w:szCs w:val="28"/>
        </w:rPr>
      </w:pPr>
    </w:p>
    <w:p w14:paraId="10148CF9" w14:textId="39431970" w:rsidR="00E638A6" w:rsidRPr="005D0C88" w:rsidRDefault="00E638A6" w:rsidP="005D0C88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5D0C88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2D67DE4C" w14:textId="77777777" w:rsidR="007C1F7F" w:rsidRPr="005D0C88" w:rsidRDefault="007C1F7F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997B93" w14:textId="77777777" w:rsidR="005D0C88" w:rsidRDefault="00E06277" w:rsidP="005D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bookmarkStart w:id="0" w:name="_Hlk193759738"/>
      <w:bookmarkStart w:id="1" w:name="_Hlk193749853"/>
      <w:r w:rsidR="005D0C8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0C88" w:rsidRPr="00156B7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bookmarkEnd w:id="1"/>
    <w:p w14:paraId="2B34B30B" w14:textId="452672CB" w:rsidR="00E06277" w:rsidRPr="005D0C88" w:rsidRDefault="00E06277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объектами управления конкурентоспособностью являются: </w:t>
      </w:r>
    </w:p>
    <w:p w14:paraId="764E82DF" w14:textId="226C43D6" w:rsidR="00E06277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А) П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родажная цена товара и полезный эффект от его использования; </w:t>
      </w:r>
    </w:p>
    <w:p w14:paraId="3383C28F" w14:textId="1C6B5610" w:rsidR="00E06277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Б) П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олезный эффект и цена потребления; </w:t>
      </w:r>
    </w:p>
    <w:p w14:paraId="31D3EF9F" w14:textId="49B5B0F3" w:rsidR="00EB32FC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В) П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отребительская новизна товара.</w:t>
      </w:r>
    </w:p>
    <w:p w14:paraId="72DBAE4C" w14:textId="0E46ABEB" w:rsidR="007C1F7F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7C1F7F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0F5CA462" w14:textId="2B27F864" w:rsidR="007C1F7F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ПК 5.5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59F7578" w14:textId="77777777" w:rsidR="00737642" w:rsidRPr="005D0C88" w:rsidRDefault="0073764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0EBF05" w14:textId="77777777" w:rsidR="005D0C88" w:rsidRDefault="00E06277" w:rsidP="005D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D0C8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0C8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ABC41" w14:textId="23C30486" w:rsidR="00E06277" w:rsidRPr="005D0C88" w:rsidRDefault="00E06277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Фундаментальная рыночная ниша – это: </w:t>
      </w:r>
    </w:p>
    <w:p w14:paraId="573D8E0F" w14:textId="5B11963B" w:rsidR="00E06277" w:rsidRPr="005D0C88" w:rsidRDefault="00E06277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5264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) С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егмент рынка продавца определённого товара или услуги; </w:t>
      </w:r>
    </w:p>
    <w:p w14:paraId="0FF60140" w14:textId="1966C233" w:rsidR="00E06277" w:rsidRPr="005D0C88" w:rsidRDefault="00E06277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Б) ниша фирмы, которую ей удалось удержать в борьбе с конкурирующими предприятиями; c</w:t>
      </w:r>
    </w:p>
    <w:p w14:paraId="7D44B083" w14:textId="14B3B519" w:rsidR="00E06277" w:rsidRPr="005D0C88" w:rsidRDefault="00E06277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5264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овокупность рыночных сегментов, для которых подходят товары (услуг</w:t>
      </w:r>
      <w:r w:rsidR="00B5264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и), производимые данной фирмой;</w:t>
      </w:r>
    </w:p>
    <w:p w14:paraId="210B7665" w14:textId="70D93414" w:rsidR="007C1F7F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: В</w:t>
      </w:r>
    </w:p>
    <w:p w14:paraId="543D6A79" w14:textId="5A681D21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ПК-5 (ПК 5.5)</w:t>
      </w:r>
    </w:p>
    <w:p w14:paraId="316A6C17" w14:textId="77777777" w:rsidR="00737642" w:rsidRPr="005D0C88" w:rsidRDefault="0073764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915D21" w14:textId="77777777" w:rsid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5D0C8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0C8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F1B55" w14:textId="2724819A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Конкурентоспособность товара 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это: </w:t>
      </w:r>
    </w:p>
    <w:p w14:paraId="2C2BFB98" w14:textId="0331D543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Степень его притягательности для совершающего реальную покупку потребителя; </w:t>
      </w:r>
    </w:p>
    <w:p w14:paraId="2CF43EAA" w14:textId="2FAE5BCB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Способность фирмы, производящей этот товар, достигать законным путём экономических и социальных преимуществ по сравнению с другими; </w:t>
      </w:r>
    </w:p>
    <w:p w14:paraId="23361A80" w14:textId="43FC4CEF" w:rsidR="00E06277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В) Закономерность, состоящая в том, что стремление придать товару наилучшие характеристики в одних отношениях заставляет в какой-то мере поступиться его достоинствами в других отношениях.</w:t>
      </w:r>
    </w:p>
    <w:p w14:paraId="77BB6283" w14:textId="5B01734F" w:rsidR="007C1F7F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7C1F7F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5264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68961F35" w14:textId="11B37D3B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ПК-5 (ПК 5.5)</w:t>
      </w:r>
    </w:p>
    <w:p w14:paraId="5AC16C9F" w14:textId="77777777" w:rsidR="00737642" w:rsidRPr="005D0C88" w:rsidRDefault="0073764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8CADB6" w14:textId="77777777" w:rsid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5D0C8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0C8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4DE58" w14:textId="35F104DF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Максимальная цена, которую покупатель считает для себя выгодным заплатить за данный товар – это: </w:t>
      </w:r>
    </w:p>
    <w:p w14:paraId="5C78EFB2" w14:textId="017766DF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Запас конкурентоспособности товара; </w:t>
      </w:r>
    </w:p>
    <w:p w14:paraId="0D10E128" w14:textId="1FA00CDC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Б) По</w:t>
      </w:r>
      <w:r w:rsidR="009577B8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требительская ценность товара;</w:t>
      </w:r>
    </w:p>
    <w:p w14:paraId="4F043916" w14:textId="20A1D95B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В) Цена продажи товара;</w:t>
      </w:r>
    </w:p>
    <w:p w14:paraId="7F70D79D" w14:textId="0EA58626" w:rsidR="00E638A6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7C1F7F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5264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1F83B239" w14:textId="52D16B01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ПК-5 (ПК 5.5)</w:t>
      </w:r>
    </w:p>
    <w:p w14:paraId="4970E76D" w14:textId="77777777" w:rsidR="00737642" w:rsidRPr="005D0C88" w:rsidRDefault="0073764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54AC1C" w14:textId="77777777" w:rsid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5D0C8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0C8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92168" w14:textId="1D5BAADB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метод ведения конкурентной борьбы состоит в том, что конкурирующие фирмы стараются привлечь потребителя с помощью повышения потребительской ценности товара: </w:t>
      </w:r>
    </w:p>
    <w:p w14:paraId="3FD10299" w14:textId="4803171D" w:rsidR="00B52645" w:rsidRPr="005D0C88" w:rsidRDefault="00C8330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5264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Ценовая конкуренция; </w:t>
      </w:r>
    </w:p>
    <w:p w14:paraId="2DF8C0E2" w14:textId="79622B37" w:rsidR="00B52645" w:rsidRPr="005D0C88" w:rsidRDefault="00C8330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71DC0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) Неценовая конкуренция;</w:t>
      </w:r>
    </w:p>
    <w:p w14:paraId="7C1C4994" w14:textId="7622A232" w:rsidR="00B52645" w:rsidRPr="005D0C88" w:rsidRDefault="00C8330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5264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) Недобросовестная конкуренция;</w:t>
      </w:r>
    </w:p>
    <w:p w14:paraId="190AF1A2" w14:textId="278463A0" w:rsidR="000E180E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E180E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5264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637C1A74" w14:textId="5308ED45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ПК-5 (ПК 5.5)</w:t>
      </w:r>
    </w:p>
    <w:p w14:paraId="2B0FCF06" w14:textId="77777777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B650A0" w14:textId="77777777" w:rsid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5D0C8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0C8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2C624" w14:textId="4D3FE563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Олигополия – состояние рынка, при котором на нём господствует: </w:t>
      </w:r>
    </w:p>
    <w:p w14:paraId="05C739ED" w14:textId="6083C93F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Небольшое число крупных фирм; </w:t>
      </w:r>
    </w:p>
    <w:p w14:paraId="47E1A5A1" w14:textId="25A4E095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Одна крупная фирма; </w:t>
      </w:r>
    </w:p>
    <w:p w14:paraId="0B9FF85C" w14:textId="7557B2CF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В) Небольшое число средних фирм;</w:t>
      </w:r>
    </w:p>
    <w:p w14:paraId="01F02D92" w14:textId="2D8728B0" w:rsidR="00554F72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554F72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: А</w:t>
      </w:r>
    </w:p>
    <w:p w14:paraId="5E2B05BA" w14:textId="3FCEC0BB" w:rsidR="00737642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ПК-5 (ПК 5.5)</w:t>
      </w:r>
    </w:p>
    <w:p w14:paraId="6527DFBB" w14:textId="77777777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C49B46" w14:textId="77777777" w:rsidR="005D0C88" w:rsidRDefault="000E180E" w:rsidP="005D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5D0C88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0C88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047EC" w14:textId="0685C85D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Конкурентоспособность представляет собой: </w:t>
      </w:r>
    </w:p>
    <w:p w14:paraId="070DBE88" w14:textId="6F0AF106" w:rsidR="00B52645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А) Рыночное свойство товара, означающее его востребованность на рынке, способность приносить прибыль производ</w:t>
      </w:r>
      <w:r w:rsidR="00271DC0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ителям и торговым предприятиям</w:t>
      </w:r>
      <w:r w:rsidR="00AA620F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B99C15" w14:textId="13A06D19" w:rsidR="00B52645" w:rsidRPr="005D0C88" w:rsidRDefault="00AA620F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Б) Лучшая цена на рынке;</w:t>
      </w:r>
    </w:p>
    <w:p w14:paraId="6523B0A3" w14:textId="0C8622A4" w:rsidR="00F42BEF" w:rsidRPr="005D0C88" w:rsidRDefault="00B5264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В) Минимальные издержки на производство товаров</w:t>
      </w:r>
      <w:r w:rsidR="00AA620F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F9AE8D" w14:textId="7B8684CA" w:rsidR="000E180E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E180E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42BEF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45BEE2EC" w14:textId="6D02671E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0627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ПК-5 (ПК 5.5)</w:t>
      </w:r>
    </w:p>
    <w:p w14:paraId="304BDBE7" w14:textId="77777777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0CAADB" w14:textId="2A891695" w:rsidR="00E638A6" w:rsidRPr="005D0C88" w:rsidRDefault="00E638A6" w:rsidP="005D0C88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5D0C88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6153DB7D" w14:textId="77777777" w:rsidR="004F3386" w:rsidRPr="005D0C88" w:rsidRDefault="004F3386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F53FE1" w14:textId="062BFE0C" w:rsidR="00536649" w:rsidRPr="005D0C88" w:rsidRDefault="005D0C88" w:rsidP="005D0C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F3386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6649" w:rsidRPr="005D0C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этапами оценки конкурентоспособности товара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3021"/>
      </w:tblGrid>
      <w:tr w:rsidR="005D0C88" w:rsidRPr="005D0C88" w14:paraId="6E69A6C9" w14:textId="77777777" w:rsidTr="005D0C88">
        <w:trPr>
          <w:tblCellSpacing w:w="15" w:type="dxa"/>
        </w:trPr>
        <w:tc>
          <w:tcPr>
            <w:tcW w:w="6379" w:type="dxa"/>
            <w:vAlign w:val="center"/>
          </w:tcPr>
          <w:p w14:paraId="308544AD" w14:textId="08F30F3C" w:rsidR="005D0C88" w:rsidRPr="005D0C88" w:rsidRDefault="005D0C88" w:rsidP="005D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76" w:type="dxa"/>
            <w:vAlign w:val="center"/>
          </w:tcPr>
          <w:p w14:paraId="03A8664F" w14:textId="187E1DE6" w:rsidR="005D0C88" w:rsidRPr="005D0C88" w:rsidRDefault="005D0C88" w:rsidP="005D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Этап</w:t>
            </w:r>
          </w:p>
        </w:tc>
      </w:tr>
      <w:tr w:rsidR="005D0C88" w:rsidRPr="005D0C88" w14:paraId="0F2205EE" w14:textId="77777777" w:rsidTr="005D0C88">
        <w:trPr>
          <w:tblCellSpacing w:w="15" w:type="dxa"/>
        </w:trPr>
        <w:tc>
          <w:tcPr>
            <w:tcW w:w="6379" w:type="dxa"/>
            <w:vAlign w:val="center"/>
          </w:tcPr>
          <w:p w14:paraId="6C339F5A" w14:textId="6F9C2744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Качественные показатели оцениваются экспертным путём, количественные проставляются в действующих значениях на определённый момент времени</w:t>
            </w:r>
          </w:p>
        </w:tc>
        <w:tc>
          <w:tcPr>
            <w:tcW w:w="2976" w:type="dxa"/>
            <w:vAlign w:val="center"/>
          </w:tcPr>
          <w:p w14:paraId="13751E8F" w14:textId="394DB6BB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Выявление и изучение проблемы</w:t>
            </w:r>
          </w:p>
        </w:tc>
      </w:tr>
      <w:tr w:rsidR="005D0C88" w:rsidRPr="005D0C88" w14:paraId="330C14CE" w14:textId="77777777" w:rsidTr="005D0C88">
        <w:trPr>
          <w:tblCellSpacing w:w="15" w:type="dxa"/>
        </w:trPr>
        <w:tc>
          <w:tcPr>
            <w:tcW w:w="6379" w:type="dxa"/>
            <w:vAlign w:val="center"/>
          </w:tcPr>
          <w:p w14:paraId="47656468" w14:textId="549B5DED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Определение целей конкурентоспособности</w:t>
            </w:r>
          </w:p>
        </w:tc>
        <w:tc>
          <w:tcPr>
            <w:tcW w:w="2976" w:type="dxa"/>
            <w:vAlign w:val="center"/>
          </w:tcPr>
          <w:p w14:paraId="17C9C80B" w14:textId="7567E3EB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Разработка технологии оценки конкурентоспособности</w:t>
            </w:r>
          </w:p>
        </w:tc>
      </w:tr>
      <w:tr w:rsidR="005D0C88" w:rsidRPr="005D0C88" w14:paraId="5D7F047A" w14:textId="77777777" w:rsidTr="005D0C88">
        <w:trPr>
          <w:tblCellSpacing w:w="15" w:type="dxa"/>
        </w:trPr>
        <w:tc>
          <w:tcPr>
            <w:tcW w:w="6379" w:type="dxa"/>
            <w:vAlign w:val="center"/>
          </w:tcPr>
          <w:p w14:paraId="2FBED442" w14:textId="676F419C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Решения об эффективной технологии, размере затрат, количестве производимого товара, целевой аудитории, цене, поставщиках товара</w:t>
            </w:r>
          </w:p>
        </w:tc>
        <w:tc>
          <w:tcPr>
            <w:tcW w:w="2976" w:type="dxa"/>
            <w:vAlign w:val="center"/>
          </w:tcPr>
          <w:p w14:paraId="46E1BF91" w14:textId="2D9FB338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Оценка конкурентоспособности</w:t>
            </w:r>
          </w:p>
        </w:tc>
      </w:tr>
    </w:tbl>
    <w:p w14:paraId="0EFE0479" w14:textId="48D19148" w:rsidR="00536649" w:rsidRPr="005D0C88" w:rsidRDefault="005D0C88" w:rsidP="005D0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536649" w:rsidRPr="005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1-В, 2-</w:t>
      </w:r>
      <w:r w:rsidR="00536649" w:rsidRPr="005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536649" w:rsidRPr="005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41FE4D08" w14:textId="77777777" w:rsidR="00536649" w:rsidRPr="005D0C88" w:rsidRDefault="00536649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ПК-5 (ПК 5.5)</w:t>
      </w:r>
    </w:p>
    <w:p w14:paraId="4ED701CA" w14:textId="77777777" w:rsidR="00784362" w:rsidRPr="005D0C88" w:rsidRDefault="00784362" w:rsidP="005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565542" w14:textId="6AEE3953" w:rsidR="00784362" w:rsidRPr="005D0C88" w:rsidRDefault="005D0C88" w:rsidP="005D0C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84362" w:rsidRPr="005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84362" w:rsidRPr="005D0C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стилями оценки конкурентоспособности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4013"/>
      </w:tblGrid>
      <w:tr w:rsidR="005D0C88" w:rsidRPr="005D0C88" w14:paraId="73D3DF0B" w14:textId="77777777" w:rsidTr="005D0C88">
        <w:trPr>
          <w:tblCellSpacing w:w="15" w:type="dxa"/>
        </w:trPr>
        <w:tc>
          <w:tcPr>
            <w:tcW w:w="5387" w:type="dxa"/>
            <w:vAlign w:val="center"/>
          </w:tcPr>
          <w:p w14:paraId="7BC9D20A" w14:textId="0E986C23" w:rsidR="005D0C88" w:rsidRPr="005D0C88" w:rsidRDefault="005D0C88" w:rsidP="005D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968" w:type="dxa"/>
            <w:vAlign w:val="center"/>
          </w:tcPr>
          <w:p w14:paraId="088BBCBA" w14:textId="1D000F28" w:rsidR="005D0C88" w:rsidRPr="005D0C88" w:rsidRDefault="005D0C88" w:rsidP="005D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Стиль</w:t>
            </w:r>
          </w:p>
        </w:tc>
      </w:tr>
      <w:tr w:rsidR="005D0C88" w:rsidRPr="005D0C88" w14:paraId="1CF81A86" w14:textId="77777777" w:rsidTr="005D0C88">
        <w:trPr>
          <w:tblCellSpacing w:w="15" w:type="dxa"/>
        </w:trPr>
        <w:tc>
          <w:tcPr>
            <w:tcW w:w="5387" w:type="dxa"/>
            <w:vAlign w:val="center"/>
          </w:tcPr>
          <w:p w14:paraId="2EE98F51" w14:textId="08792581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Методики А. Томпсона и А. </w:t>
            </w:r>
            <w:proofErr w:type="spellStart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Стрикланда</w:t>
            </w:r>
            <w:proofErr w:type="spellEnd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Г. </w:t>
            </w:r>
            <w:proofErr w:type="spellStart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Багиева</w:t>
            </w:r>
            <w:proofErr w:type="spellEnd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Е. </w:t>
            </w:r>
            <w:proofErr w:type="spellStart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Голубкова</w:t>
            </w:r>
            <w:proofErr w:type="spellEnd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Е. </w:t>
            </w:r>
            <w:proofErr w:type="spellStart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Млоток</w:t>
            </w:r>
            <w:proofErr w:type="spellEnd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К. </w:t>
            </w:r>
            <w:proofErr w:type="spellStart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Щиборща</w:t>
            </w:r>
            <w:proofErr w:type="spellEnd"/>
          </w:p>
        </w:tc>
        <w:tc>
          <w:tcPr>
            <w:tcW w:w="3968" w:type="dxa"/>
            <w:vAlign w:val="center"/>
          </w:tcPr>
          <w:p w14:paraId="512BEB8B" w14:textId="26523C89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5D0C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D0C8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Характеристика отрасли и описание конкурентной борьбы в ней</w:t>
            </w:r>
          </w:p>
        </w:tc>
      </w:tr>
      <w:tr w:rsidR="005D0C88" w:rsidRPr="005D0C88" w14:paraId="41A43417" w14:textId="77777777" w:rsidTr="005D0C88">
        <w:trPr>
          <w:tblCellSpacing w:w="15" w:type="dxa"/>
        </w:trPr>
        <w:tc>
          <w:tcPr>
            <w:tcW w:w="5387" w:type="dxa"/>
            <w:vAlign w:val="center"/>
          </w:tcPr>
          <w:p w14:paraId="4B1B6B53" w14:textId="2AA079FA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Матрицы БКГ, «Мак-Кинзи — Дженерал Электрик», методики Н. Моисеевой, В. Захарченко, Р. </w:t>
            </w:r>
            <w:proofErr w:type="spellStart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Фатхутдинова</w:t>
            </w:r>
            <w:proofErr w:type="spellEnd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А. Воронова.</w:t>
            </w:r>
          </w:p>
        </w:tc>
        <w:tc>
          <w:tcPr>
            <w:tcW w:w="3968" w:type="dxa"/>
            <w:vAlign w:val="center"/>
          </w:tcPr>
          <w:p w14:paraId="75F135A7" w14:textId="3BE926CA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5D0C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D0C8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Оценка конкурентоспособности продукции</w:t>
            </w:r>
          </w:p>
        </w:tc>
      </w:tr>
      <w:tr w:rsidR="005D0C88" w:rsidRPr="005D0C88" w14:paraId="3652B6DE" w14:textId="77777777" w:rsidTr="005D0C88">
        <w:trPr>
          <w:tblCellSpacing w:w="15" w:type="dxa"/>
        </w:trPr>
        <w:tc>
          <w:tcPr>
            <w:tcW w:w="5387" w:type="dxa"/>
            <w:vAlign w:val="center"/>
          </w:tcPr>
          <w:p w14:paraId="0DF94AFC" w14:textId="69743F2D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методика «Дан энд </w:t>
            </w:r>
            <w:proofErr w:type="spellStart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Брэдстрит</w:t>
            </w:r>
            <w:proofErr w:type="spellEnd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», определения конкурентного статуса предприятия на рынке, В. Тарана, рейтинговая оценка К. </w:t>
            </w:r>
            <w:proofErr w:type="spellStart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Щиборща</w:t>
            </w:r>
            <w:proofErr w:type="spellEnd"/>
            <w:r w:rsidRPr="005D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8" w:type="dxa"/>
            <w:vAlign w:val="center"/>
          </w:tcPr>
          <w:p w14:paraId="2FBE65C3" w14:textId="7A81F71C" w:rsidR="005D0C88" w:rsidRPr="005D0C88" w:rsidRDefault="005D0C88" w:rsidP="005D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0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5D0C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D0C8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Оценка экономических показателей деятельности предприятия</w:t>
            </w:r>
          </w:p>
        </w:tc>
      </w:tr>
    </w:tbl>
    <w:p w14:paraId="5EFEF4FA" w14:textId="1A615DC9" w:rsidR="00784362" w:rsidRPr="005D0C88" w:rsidRDefault="005D0C88" w:rsidP="005D0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784362" w:rsidRPr="005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784362" w:rsidRPr="005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="00784362" w:rsidRPr="005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784362" w:rsidRPr="005D0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760902E5" w14:textId="77777777" w:rsidR="00784362" w:rsidRPr="005D0C88" w:rsidRDefault="0078436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 5.5)</w:t>
      </w:r>
    </w:p>
    <w:p w14:paraId="32406873" w14:textId="77777777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148F0" w14:textId="77777777" w:rsidR="00E638A6" w:rsidRPr="005D0C88" w:rsidRDefault="00E638A6" w:rsidP="005D0C88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5D0C88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25B7B0D8" w14:textId="77777777" w:rsidR="00FC2C2B" w:rsidRPr="005D0C88" w:rsidRDefault="00FC2C2B" w:rsidP="005D0C88">
      <w:pPr>
        <w:spacing w:after="0" w:line="240" w:lineRule="auto"/>
        <w:rPr>
          <w:color w:val="000000" w:themeColor="text1"/>
          <w:sz w:val="28"/>
          <w:szCs w:val="28"/>
        </w:rPr>
      </w:pPr>
    </w:p>
    <w:p w14:paraId="08739040" w14:textId="503745D5" w:rsidR="00D14A78" w:rsidRPr="005D0C88" w:rsidRDefault="00D14A78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Расположите стадии процесса стратегического планирования в правильной последовательности: </w:t>
      </w:r>
    </w:p>
    <w:p w14:paraId="24A4AB30" w14:textId="77777777" w:rsidR="00D14A78" w:rsidRPr="005D0C88" w:rsidRDefault="00D14A7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Выбор стратегии; </w:t>
      </w:r>
    </w:p>
    <w:p w14:paraId="529CD03D" w14:textId="77777777" w:rsidR="00D14A78" w:rsidRPr="005D0C88" w:rsidRDefault="00D14A7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Определение миссии и целей организации; </w:t>
      </w:r>
    </w:p>
    <w:p w14:paraId="671C80CE" w14:textId="77777777" w:rsidR="00D14A78" w:rsidRPr="005D0C88" w:rsidRDefault="00D14A7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Реализация стратегии; </w:t>
      </w:r>
    </w:p>
    <w:p w14:paraId="0944FDFA" w14:textId="103BA9FB" w:rsidR="00D14A78" w:rsidRPr="005D0C88" w:rsidRDefault="00D14A7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Оценка и </w:t>
      </w:r>
      <w:r w:rsidR="009D28F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онтроль выполнения; </w:t>
      </w:r>
    </w:p>
    <w:p w14:paraId="6447E9E4" w14:textId="36D010AD" w:rsidR="00E638A6" w:rsidRPr="005D0C88" w:rsidRDefault="00D14A7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Д) Анализ среды, включающий в себя сбор информации, анализ сильных и слабых сторон фирмы, а также ее потенциальных возможностей на основании имеющейся внешней и внутренней информации.</w:t>
      </w:r>
    </w:p>
    <w:p w14:paraId="06A615A3" w14:textId="1048EACB" w:rsidR="00D14A78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14A78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: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4A78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4A78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4A78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4A78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</w:p>
    <w:p w14:paraId="6BF3D79F" w14:textId="65FA8106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995E30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ПК-5 (ПК 5.5)</w:t>
      </w:r>
    </w:p>
    <w:p w14:paraId="37E024D9" w14:textId="77777777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E4AD57" w14:textId="77777777" w:rsidR="00E638A6" w:rsidRPr="005D0C88" w:rsidRDefault="00E638A6" w:rsidP="005D0C88">
      <w:pPr>
        <w:pStyle w:val="3"/>
        <w:rPr>
          <w:rFonts w:cs="Times New Roman"/>
          <w:color w:val="000000" w:themeColor="text1"/>
          <w:szCs w:val="28"/>
        </w:rPr>
      </w:pPr>
      <w:r w:rsidRPr="005D0C88">
        <w:rPr>
          <w:rFonts w:cs="Times New Roman"/>
          <w:color w:val="000000" w:themeColor="text1"/>
          <w:szCs w:val="28"/>
        </w:rPr>
        <w:t>Задания открытого типа</w:t>
      </w:r>
    </w:p>
    <w:p w14:paraId="20DAB075" w14:textId="77777777" w:rsidR="00E638A6" w:rsidRPr="005D0C88" w:rsidRDefault="00E638A6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47C8" w14:textId="77777777" w:rsidR="00E638A6" w:rsidRPr="005D0C88" w:rsidRDefault="00E638A6" w:rsidP="005D0C88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5D0C88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5BE7DE1" w14:textId="004CDE60" w:rsidR="00E638A6" w:rsidRPr="005D0C88" w:rsidRDefault="00E638A6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84F54" w14:textId="586429B0" w:rsidR="00914935" w:rsidRPr="005D0C88" w:rsidRDefault="00536649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493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4935"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2115A1D9" w14:textId="5ED7A34C" w:rsidR="00914935" w:rsidRPr="005D0C88" w:rsidRDefault="004F27B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М. Портер разделял стратегии, которым компания может следовать на три типа: лидерство по издержкам, дифференциация и ____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FBB2FD" w14:textId="47A0DE70" w:rsidR="00914935" w:rsidRPr="005D0C88" w:rsidRDefault="00914935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4F27B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фокусирования</w:t>
      </w:r>
    </w:p>
    <w:p w14:paraId="2CF27BBD" w14:textId="09E8DAD3" w:rsidR="006B1D58" w:rsidRPr="005D0C8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995E30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ПК-5 (ПК 5.5)</w:t>
      </w:r>
    </w:p>
    <w:p w14:paraId="620B5CCD" w14:textId="77777777" w:rsidR="008A1342" w:rsidRPr="005D0C88" w:rsidRDefault="008A134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757D74" w14:textId="15A02AC5" w:rsidR="008A1342" w:rsidRPr="005D0C88" w:rsidRDefault="008A1342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36434079" w14:textId="5A400395" w:rsidR="000A06CE" w:rsidRPr="005D0C88" w:rsidRDefault="000A06CE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Установите взаимосвязь между различными параметрами решения и уровнем его принятия: чем выше уровень принятия решения, тем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_________ степень ответственности за принимаемое решение.</w:t>
      </w:r>
    </w:p>
    <w:p w14:paraId="2F3817BD" w14:textId="4BA45C37" w:rsidR="008A1342" w:rsidRPr="005D0C88" w:rsidRDefault="008A134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A06CE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</w:p>
    <w:p w14:paraId="15F36C4E" w14:textId="77777777" w:rsidR="008A1342" w:rsidRPr="005D0C88" w:rsidRDefault="008A134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 5.5)</w:t>
      </w:r>
    </w:p>
    <w:p w14:paraId="6BEDC983" w14:textId="77777777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9CBE31" w14:textId="3C957546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17391BFE" w14:textId="17DB7C66" w:rsidR="005274DC" w:rsidRPr="005D0C88" w:rsidRDefault="00492897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Объектами стратегического управления персоналом не являются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4DC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>__.</w:t>
      </w:r>
    </w:p>
    <w:p w14:paraId="04F3AFFA" w14:textId="205E089B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92897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организации</w:t>
      </w:r>
    </w:p>
    <w:p w14:paraId="13B2AEFD" w14:textId="77777777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 5.5)</w:t>
      </w:r>
    </w:p>
    <w:p w14:paraId="1C58896C" w14:textId="77777777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522453" w14:textId="4CC0D0A0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148843A3" w14:textId="3AD46DF3" w:rsidR="00E6563C" w:rsidRPr="005D0C88" w:rsidRDefault="00E6563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Управленческое решение как процесс – это поиск, переработка и анализ информации, разработка альтернатив, выбор лучшей из них и ___________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1053FC" w14:textId="45D3707A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6563C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утверждение и реализация</w:t>
      </w:r>
    </w:p>
    <w:p w14:paraId="1472AAEA" w14:textId="77777777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 5.5)</w:t>
      </w:r>
    </w:p>
    <w:p w14:paraId="5E787166" w14:textId="77777777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B59A5A" w14:textId="1C106DEF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74EF5EDC" w14:textId="35DE306D" w:rsidR="005274DC" w:rsidRPr="005D0C88" w:rsidRDefault="006720ED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Конкурентоспособность определяется, с одной стороны, качеством товара, его техническим уровнем, потребительскими свойствами и, с другой стороны </w:t>
      </w:r>
      <w:r w:rsidR="005274DC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171AFB" w14:textId="4E75B014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720ED"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ценами, устанавливаемыми продавцами товаров</w:t>
      </w:r>
    </w:p>
    <w:p w14:paraId="7772C8CD" w14:textId="77777777" w:rsidR="005274DC" w:rsidRPr="005D0C88" w:rsidRDefault="005274D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 5.5)</w:t>
      </w:r>
    </w:p>
    <w:p w14:paraId="192E0E7D" w14:textId="77777777" w:rsidR="00450B8B" w:rsidRPr="005D0C88" w:rsidRDefault="00450B8B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500B6E" w14:textId="3D561B34" w:rsidR="00450B8B" w:rsidRPr="005D0C88" w:rsidRDefault="00450B8B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Заполните пропущенное слово (словосочетание):</w:t>
      </w:r>
    </w:p>
    <w:p w14:paraId="4BC9AB59" w14:textId="3FC67071" w:rsidR="00D8105C" w:rsidRPr="005D0C88" w:rsidRDefault="00D8105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________ показателей качества выпускаемой продукции способно повлиять на капиталоотдачу (фондоотдачу) в наибольшей степени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C50A02" w14:textId="7DB76539" w:rsidR="00450B8B" w:rsidRPr="005D0C88" w:rsidRDefault="00450B8B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8105C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стандартизации и унификации</w:t>
      </w:r>
    </w:p>
    <w:p w14:paraId="641DB755" w14:textId="77777777" w:rsidR="00450B8B" w:rsidRPr="005D0C88" w:rsidRDefault="00450B8B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 5.5)</w:t>
      </w:r>
    </w:p>
    <w:p w14:paraId="5675E535" w14:textId="77777777" w:rsidR="00450B8B" w:rsidRPr="005D0C88" w:rsidRDefault="00450B8B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F2CA1D" w14:textId="2B5E6844" w:rsidR="00450B8B" w:rsidRPr="005D0C88" w:rsidRDefault="00450B8B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5C40A621" w14:textId="6FC04FE8" w:rsidR="00450B8B" w:rsidRPr="005D0C88" w:rsidRDefault="00D8105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Ценовая конкуренция представляет собой форму конкуренции, основанную на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B8B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5D0C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3239E6" w14:textId="6B68C254" w:rsidR="00450B8B" w:rsidRPr="005D0C88" w:rsidRDefault="00450B8B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8105C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более низкой цене предлагаемой продукции или услуг</w:t>
      </w:r>
    </w:p>
    <w:p w14:paraId="1CE3F457" w14:textId="77777777" w:rsidR="00450B8B" w:rsidRPr="005D0C88" w:rsidRDefault="00450B8B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 5.5)</w:t>
      </w:r>
    </w:p>
    <w:p w14:paraId="68F40BCC" w14:textId="77777777" w:rsidR="008A1342" w:rsidRPr="005D0C88" w:rsidRDefault="008A1342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FD962" w14:textId="77777777" w:rsidR="00E638A6" w:rsidRPr="005D0C88" w:rsidRDefault="00E638A6" w:rsidP="005D0C88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5D0C88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773763A" w14:textId="444BA705" w:rsidR="00E638A6" w:rsidRPr="005D0C88" w:rsidRDefault="00E638A6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78695" w14:textId="5682F036" w:rsidR="00914935" w:rsidRPr="005D0C88" w:rsidRDefault="009D28F5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493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4935"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33FAFEA3" w14:textId="61A9618E" w:rsidR="00DB55A9" w:rsidRPr="005D0C88" w:rsidRDefault="00DB55A9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Какие факторы определяют конкурентоспособность организации?</w:t>
      </w:r>
    </w:p>
    <w:p w14:paraId="2B430017" w14:textId="5FB9A600" w:rsidR="00914935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914935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B451260" w14:textId="77777777" w:rsidR="00DB55A9" w:rsidRPr="005D0C88" w:rsidRDefault="00DB55A9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внутренним факторам относят: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каналы поставок сырья, квалификацию кадров, репутацию и имидж предприятия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3A106BFD" w14:textId="626E6CA4" w:rsidR="00DB55A9" w:rsidRPr="005D0C88" w:rsidRDefault="00DB55A9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внешним -</w:t>
      </w:r>
      <w:r w:rsidR="0017590D"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внутриполитическую и социально-экономическую ситуацию, эффективность финансовой системы, рыночную инфраструктуру, уровень 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инвестиций, систему маркетинга, а также сертификацию и стандартизацию производства.</w:t>
      </w:r>
    </w:p>
    <w:p w14:paraId="7F26C8DC" w14:textId="37AEDDF5" w:rsidR="005B7118" w:rsidRDefault="006B1D5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995E30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ПК-5 (ПК 5.5)</w:t>
      </w:r>
    </w:p>
    <w:p w14:paraId="4A85DB7E" w14:textId="77777777" w:rsidR="005D0C88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940DC" w14:textId="52922147" w:rsidR="005B7118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B7118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B7118"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075A2612" w14:textId="21F9B1E7" w:rsidR="005B7118" w:rsidRPr="005D0C88" w:rsidRDefault="005B711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Какие факторы определяют </w:t>
      </w:r>
      <w:r w:rsidR="00354DEA"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ценовую и неценовую конкуренцию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2873349E" w14:textId="0155FEB3" w:rsidR="005B7118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5B7118"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6B64E17" w14:textId="2F336C6A" w:rsidR="005B7118" w:rsidRPr="005D0C88" w:rsidRDefault="00354DEA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Ценовая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конкуренция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основана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снижении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цены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товара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счет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оптимизации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D0C8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издержек.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Снижение издержек возможно при внедрении прогрессивных ресурсосберегающих технологий, оптимизации структуры управления и производственной структуры, внедрении современного оборудования, более глубокой переработки продукции, снижении потерь</w:t>
      </w:r>
      <w:r w:rsidR="005B7118"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62D2F74C" w14:textId="62868EC8" w:rsidR="00354DEA" w:rsidRPr="005D0C88" w:rsidRDefault="00354DEA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Неценовая конкуренция базируется на отличительной особенности продукции по сравнению с конкурентами. К неценовым факторам конкурентоспособности относятся: обеспечение качества продукции, торговая марка (узнаваемость продукции), организация каналов реализации продукции, реклама, бренд, послепродажное обслуживание, новизна продукции.</w:t>
      </w:r>
    </w:p>
    <w:p w14:paraId="4ABEE14D" w14:textId="77777777" w:rsidR="005B7118" w:rsidRPr="005D0C88" w:rsidRDefault="005B7118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 5.5)</w:t>
      </w:r>
    </w:p>
    <w:p w14:paraId="220B85ED" w14:textId="77777777" w:rsidR="00392764" w:rsidRPr="005D0C88" w:rsidRDefault="00392764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B5FC5" w14:textId="77777777" w:rsidR="00E638A6" w:rsidRPr="005D0C88" w:rsidRDefault="00E638A6" w:rsidP="005D0C88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5D0C88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04E5D419" w14:textId="4C3C01E6" w:rsidR="00E638A6" w:rsidRPr="005D0C88" w:rsidRDefault="00E638A6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769054" w14:textId="46328919" w:rsidR="0058339C" w:rsidRPr="005D0C88" w:rsidRDefault="005D0C88" w:rsidP="005D0C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58339C" w:rsidRPr="005D0C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A8BAFF2" w14:textId="77777777" w:rsidR="0058339C" w:rsidRPr="005D0C88" w:rsidRDefault="0058339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Какие преимущества и недостатки может иметь оценка конкурентоспособности товара?</w:t>
      </w:r>
    </w:p>
    <w:p w14:paraId="1BE9B10E" w14:textId="77777777" w:rsidR="0058339C" w:rsidRPr="005D0C88" w:rsidRDefault="0058339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10 мин.</w:t>
      </w:r>
    </w:p>
    <w:p w14:paraId="25E778F9" w14:textId="77777777" w:rsidR="0058339C" w:rsidRPr="005D0C88" w:rsidRDefault="0058339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3C18B842" w14:textId="77777777" w:rsidR="0058339C" w:rsidRPr="005D0C88" w:rsidRDefault="0058339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Оценка конкурентоспособности товара имеет ряд преимуществ. Она позволяет определить положение товара на рынке относительно конкурентов и выработать стратегические рекомендации по повышению его конкурентоспособности. Также она помогает определить основные направления создания и улучшения продукции, а также установить обоснованные цены на продукцию. Однако у этого подхода есть и недостатки. Оценка часто основана на экспертных методах, что делает её субъективной из-за зависимости от взглядов экспертов. Кроме того, конкурентные преимущества, такие как ценовые или качественные характеристики, быстро копируются конкурентами, что снижает их долгосрочную эффективность. Также оценка через соотношение «цена-качество» не учитывает уровень инновационности товара, что может быть критичным для высокотехнологичных рынков.</w:t>
      </w:r>
    </w:p>
    <w:p w14:paraId="068FC933" w14:textId="77777777" w:rsidR="0058339C" w:rsidRPr="005D0C88" w:rsidRDefault="0058339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</w:t>
      </w:r>
    </w:p>
    <w:p w14:paraId="55266BEA" w14:textId="77777777" w:rsidR="0058339C" w:rsidRPr="005D0C88" w:rsidRDefault="0058339C" w:rsidP="005D0C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должен содержать описание преимуществ (определение позиции на рынке, стратегические рекомендации, установление цен) и недостатков </w:t>
      </w: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(субъективность экспертных методов, быстрое копирование преимуществ конкурентами, игнорирование инновационности товара).</w:t>
      </w:r>
    </w:p>
    <w:p w14:paraId="70AD439E" w14:textId="19FB5291" w:rsidR="006E02EC" w:rsidRPr="005D0C88" w:rsidRDefault="0058339C" w:rsidP="00E53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C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 5.5)</w:t>
      </w:r>
    </w:p>
    <w:sectPr w:rsidR="006E02EC" w:rsidRPr="005D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61170"/>
    <w:multiLevelType w:val="multilevel"/>
    <w:tmpl w:val="487E8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44664"/>
    <w:multiLevelType w:val="multilevel"/>
    <w:tmpl w:val="4A00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042AE"/>
    <w:multiLevelType w:val="multilevel"/>
    <w:tmpl w:val="AE26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318C6"/>
    <w:rsid w:val="00063EBC"/>
    <w:rsid w:val="000A06CE"/>
    <w:rsid w:val="000E180E"/>
    <w:rsid w:val="0017590D"/>
    <w:rsid w:val="001B453F"/>
    <w:rsid w:val="001C223A"/>
    <w:rsid w:val="00235A24"/>
    <w:rsid w:val="00240272"/>
    <w:rsid w:val="00271DC0"/>
    <w:rsid w:val="00290949"/>
    <w:rsid w:val="003000B9"/>
    <w:rsid w:val="0035301D"/>
    <w:rsid w:val="00354DEA"/>
    <w:rsid w:val="003857BD"/>
    <w:rsid w:val="00392764"/>
    <w:rsid w:val="00393DCC"/>
    <w:rsid w:val="00450B8B"/>
    <w:rsid w:val="00492897"/>
    <w:rsid w:val="004973FB"/>
    <w:rsid w:val="004F27B5"/>
    <w:rsid w:val="004F3386"/>
    <w:rsid w:val="005274DC"/>
    <w:rsid w:val="00536649"/>
    <w:rsid w:val="00554F72"/>
    <w:rsid w:val="00556A95"/>
    <w:rsid w:val="0058339C"/>
    <w:rsid w:val="005926D3"/>
    <w:rsid w:val="005B7118"/>
    <w:rsid w:val="005D0C88"/>
    <w:rsid w:val="006708EC"/>
    <w:rsid w:val="006720ED"/>
    <w:rsid w:val="006B1D58"/>
    <w:rsid w:val="006E02EC"/>
    <w:rsid w:val="00737642"/>
    <w:rsid w:val="007505CF"/>
    <w:rsid w:val="00784362"/>
    <w:rsid w:val="0079700C"/>
    <w:rsid w:val="007C1F7F"/>
    <w:rsid w:val="0084519E"/>
    <w:rsid w:val="008616E9"/>
    <w:rsid w:val="008A1342"/>
    <w:rsid w:val="00914935"/>
    <w:rsid w:val="00944790"/>
    <w:rsid w:val="009577B8"/>
    <w:rsid w:val="00995E30"/>
    <w:rsid w:val="009D28F5"/>
    <w:rsid w:val="00A65B3F"/>
    <w:rsid w:val="00AA620F"/>
    <w:rsid w:val="00AB39F6"/>
    <w:rsid w:val="00AB6D06"/>
    <w:rsid w:val="00B15810"/>
    <w:rsid w:val="00B20FB5"/>
    <w:rsid w:val="00B52645"/>
    <w:rsid w:val="00BD4417"/>
    <w:rsid w:val="00C37D1A"/>
    <w:rsid w:val="00C50A87"/>
    <w:rsid w:val="00C73807"/>
    <w:rsid w:val="00C83302"/>
    <w:rsid w:val="00D14A78"/>
    <w:rsid w:val="00D35050"/>
    <w:rsid w:val="00D8105C"/>
    <w:rsid w:val="00DB0C79"/>
    <w:rsid w:val="00DB3F99"/>
    <w:rsid w:val="00DB55A9"/>
    <w:rsid w:val="00DB64A5"/>
    <w:rsid w:val="00DF035E"/>
    <w:rsid w:val="00DF7944"/>
    <w:rsid w:val="00E06277"/>
    <w:rsid w:val="00E4504A"/>
    <w:rsid w:val="00E53C7D"/>
    <w:rsid w:val="00E638A6"/>
    <w:rsid w:val="00E6563C"/>
    <w:rsid w:val="00E671FF"/>
    <w:rsid w:val="00EB32FC"/>
    <w:rsid w:val="00ED112A"/>
    <w:rsid w:val="00F03041"/>
    <w:rsid w:val="00F300CE"/>
    <w:rsid w:val="00F42BEF"/>
    <w:rsid w:val="00F90FCF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2DEC8DEB-E0D5-4283-B18B-8D35B283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413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29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191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6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8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19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74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217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52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2B00C-E3FB-4A50-83D0-09BB8816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dcterms:created xsi:type="dcterms:W3CDTF">2025-01-30T07:32:00Z</dcterms:created>
  <dcterms:modified xsi:type="dcterms:W3CDTF">2025-03-27T07:27:00Z</dcterms:modified>
</cp:coreProperties>
</file>