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C024" w14:textId="77777777" w:rsidR="004C7A27" w:rsidRDefault="003A0D65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«Межличностное взаимодействие»</w:t>
      </w:r>
    </w:p>
    <w:p w14:paraId="3A4207C2" w14:textId="77777777" w:rsidR="004C7A27" w:rsidRDefault="004C7A27">
      <w:pPr>
        <w:pStyle w:val="a0"/>
        <w:rPr>
          <w:rFonts w:cs="Times New Roman"/>
          <w:szCs w:val="28"/>
        </w:rPr>
      </w:pPr>
    </w:p>
    <w:p w14:paraId="12307FC9" w14:textId="77777777" w:rsidR="004C7A27" w:rsidRDefault="003A0D6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69A3017B" w14:textId="77777777" w:rsidR="004C7A27" w:rsidRDefault="004C7A27">
      <w:pPr>
        <w:pStyle w:val="4"/>
        <w:rPr>
          <w:rFonts w:cs="Times New Roman"/>
          <w:szCs w:val="28"/>
        </w:rPr>
      </w:pPr>
    </w:p>
    <w:p w14:paraId="2D7CC61E" w14:textId="77777777" w:rsidR="004C7A27" w:rsidRDefault="003A0D6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26C93F19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65F87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B0B6F6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вызревания конфликта – это:</w:t>
      </w:r>
    </w:p>
    <w:p w14:paraId="30BE509C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ситуация</w:t>
      </w:r>
    </w:p>
    <w:p w14:paraId="10274A84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Эскалация конфликта</w:t>
      </w:r>
    </w:p>
    <w:p w14:paraId="4E625543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Динамика конфликта</w:t>
      </w:r>
    </w:p>
    <w:p w14:paraId="2D6DC4B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Зарождение конфликта</w:t>
      </w:r>
    </w:p>
    <w:p w14:paraId="67210828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942D8A5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147E2449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2BF30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9AD76E6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любой ценой хороших отношений, сглаживание острых углов и подавление своих интересов – это:</w:t>
      </w:r>
    </w:p>
    <w:p w14:paraId="5EB6FC97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Избегание</w:t>
      </w:r>
    </w:p>
    <w:p w14:paraId="2D051F0C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Уход</w:t>
      </w:r>
    </w:p>
    <w:p w14:paraId="3884E24E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Уступчивость</w:t>
      </w:r>
    </w:p>
    <w:p w14:paraId="5CEAA719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31193EF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091CEF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64BCD063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341D4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E513004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раскрытия и установления смысловых отношений между выраженными словами понятиями это:</w:t>
      </w:r>
    </w:p>
    <w:p w14:paraId="4BABE6AA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Осмысление </w:t>
      </w:r>
    </w:p>
    <w:p w14:paraId="1CBCE01A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Слушание</w:t>
      </w:r>
    </w:p>
    <w:p w14:paraId="14EDFED8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Коммуникация</w:t>
      </w:r>
    </w:p>
    <w:p w14:paraId="09565D3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Обратная связь </w:t>
      </w:r>
    </w:p>
    <w:p w14:paraId="5141E788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85C383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34E5F185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F5D18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F53637E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Рецептивный вид речевой деятельности, посредством которого осуществляется прием и последующая переработка речевого сообщения на основе деятельности слухового анализатора это:</w:t>
      </w:r>
    </w:p>
    <w:p w14:paraId="6D1CC9B0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Речь</w:t>
      </w:r>
    </w:p>
    <w:p w14:paraId="04725AF4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Слушание</w:t>
      </w:r>
    </w:p>
    <w:p w14:paraId="3217F96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Коммуникация</w:t>
      </w:r>
    </w:p>
    <w:p w14:paraId="5CC828E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Понимание</w:t>
      </w:r>
    </w:p>
    <w:p w14:paraId="05D5239F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CC4431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(УК-3.1)</w:t>
      </w:r>
    </w:p>
    <w:p w14:paraId="704F536C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056A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549781E" w14:textId="77777777" w:rsidR="004C7A27" w:rsidRDefault="003A0D65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движения глаз или контакт глазами в процессе коммуникации это:</w:t>
      </w:r>
    </w:p>
    <w:p w14:paraId="1E92183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Хронемика</w:t>
      </w:r>
      <w:proofErr w:type="spellEnd"/>
    </w:p>
    <w:p w14:paraId="65B83053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Проксемика</w:t>
      </w:r>
      <w:proofErr w:type="spellEnd"/>
    </w:p>
    <w:p w14:paraId="6622D663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Окулесика</w:t>
      </w:r>
      <w:proofErr w:type="spellEnd"/>
    </w:p>
    <w:p w14:paraId="618785EE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Мимика</w:t>
      </w:r>
    </w:p>
    <w:p w14:paraId="2729DFDE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C7E0A6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5A6231EA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1BAB3" w14:textId="77777777" w:rsidR="004C7A27" w:rsidRDefault="003A0D6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D040C98" w14:textId="77777777" w:rsidR="004C7A27" w:rsidRDefault="004C7A27">
      <w:pPr>
        <w:rPr>
          <w:rFonts w:ascii="Times New Roman" w:hAnsi="Times New Roman" w:cs="Times New Roman"/>
          <w:sz w:val="28"/>
          <w:szCs w:val="28"/>
        </w:rPr>
      </w:pPr>
    </w:p>
    <w:p w14:paraId="3F63D319" w14:textId="77777777" w:rsidR="004C7A27" w:rsidRDefault="003A0D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C7A27" w14:paraId="2D52B22E" w14:textId="77777777">
        <w:trPr>
          <w:tblHeader/>
          <w:tblCellSpacing w:w="15" w:type="dxa"/>
        </w:trPr>
        <w:tc>
          <w:tcPr>
            <w:tcW w:w="2932" w:type="dxa"/>
          </w:tcPr>
          <w:p w14:paraId="4C53ADE1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4142736B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C7A27" w14:paraId="54E2D477" w14:textId="77777777">
        <w:trPr>
          <w:trHeight w:val="2102"/>
          <w:tblCellSpacing w:w="15" w:type="dxa"/>
        </w:trPr>
        <w:tc>
          <w:tcPr>
            <w:tcW w:w="2932" w:type="dxa"/>
          </w:tcPr>
          <w:p w14:paraId="588A4E2D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Содержание общения</w:t>
            </w:r>
          </w:p>
          <w:p w14:paraId="4CE5E86B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Коммуникатор</w:t>
            </w:r>
          </w:p>
          <w:p w14:paraId="2B122312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Средства общения</w:t>
            </w:r>
          </w:p>
          <w:p w14:paraId="71D826FA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Кодирование информации</w:t>
            </w:r>
          </w:p>
        </w:tc>
        <w:tc>
          <w:tcPr>
            <w:tcW w:w="0" w:type="auto"/>
          </w:tcPr>
          <w:p w14:paraId="0C5C42EE" w14:textId="77777777" w:rsidR="004C7A27" w:rsidRDefault="003A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способы кодирования, передачи, переработки и расшифровки информации, которая передается в процессе общения от одного существа к другому;</w:t>
            </w:r>
          </w:p>
          <w:p w14:paraId="4A804C8C" w14:textId="77777777" w:rsidR="004C7A27" w:rsidRDefault="003A0D6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информация, которая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межиндивидуальных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контактах передается от одного живого существа другому;</w:t>
            </w:r>
          </w:p>
          <w:p w14:paraId="37057785" w14:textId="77777777" w:rsidR="004C7A27" w:rsidRDefault="003A0D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способ передачи информации;</w:t>
            </w:r>
          </w:p>
          <w:p w14:paraId="67C6E8EE" w14:textId="77777777" w:rsidR="004C7A27" w:rsidRDefault="003A0D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Человек, передающий информацию</w:t>
            </w:r>
          </w:p>
        </w:tc>
      </w:tr>
    </w:tbl>
    <w:p w14:paraId="1CFDC98D" w14:textId="77777777" w:rsidR="004C7A27" w:rsidRDefault="003A0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4F29E46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152C8735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BC7C8" w14:textId="77777777" w:rsidR="004C7A27" w:rsidRDefault="003A0D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каждой функцией общения и ее содержанием.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C7A27" w14:paraId="3EC35357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E3C2118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23CE5C9A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C7A27" w14:paraId="3F008A2D" w14:textId="77777777">
        <w:trPr>
          <w:trHeight w:val="2438"/>
          <w:tblCellSpacing w:w="15" w:type="dxa"/>
        </w:trPr>
        <w:tc>
          <w:tcPr>
            <w:tcW w:w="2932" w:type="dxa"/>
          </w:tcPr>
          <w:p w14:paraId="666110D0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Коммуникативная функция</w:t>
            </w:r>
          </w:p>
          <w:p w14:paraId="34CEDE18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Информационная функция</w:t>
            </w:r>
          </w:p>
          <w:p w14:paraId="7F2B1316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Эмотивная функция</w:t>
            </w:r>
          </w:p>
          <w:p w14:paraId="32882110" w14:textId="77777777" w:rsidR="004C7A27" w:rsidRDefault="003A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Конативная функция</w:t>
            </w:r>
          </w:p>
        </w:tc>
        <w:tc>
          <w:tcPr>
            <w:tcW w:w="0" w:type="auto"/>
          </w:tcPr>
          <w:p w14:paraId="2B693636" w14:textId="77777777" w:rsidR="004C7A27" w:rsidRDefault="003A0D65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обмен информацией между людьми;</w:t>
            </w:r>
          </w:p>
          <w:p w14:paraId="7E516F75" w14:textId="77777777" w:rsidR="004C7A27" w:rsidRDefault="003A0D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управление и коррекция взаимных позиций;</w:t>
            </w:r>
          </w:p>
          <w:p w14:paraId="152DE467" w14:textId="77777777" w:rsidR="004C7A27" w:rsidRDefault="003A0D6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проявление эмоциональной связи индивида с действительностью;</w:t>
            </w:r>
          </w:p>
          <w:p w14:paraId="1C9FF180" w14:textId="77777777" w:rsidR="004C7A27" w:rsidRDefault="003A0D6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осуществление взаимосвязи людей на уровне индивидуального, группового и общественного взаимодействия</w:t>
            </w:r>
          </w:p>
        </w:tc>
      </w:tr>
    </w:tbl>
    <w:bookmarkEnd w:id="1"/>
    <w:p w14:paraId="12C1AF8D" w14:textId="77777777" w:rsidR="004C7A27" w:rsidRDefault="003A0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2B78677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УК-3 (УК-3.1)</w:t>
      </w:r>
    </w:p>
    <w:p w14:paraId="45267016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6E1BE" w14:textId="77777777" w:rsidR="004C7A27" w:rsidRDefault="003A0D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аспектом культуры речи и его характеристикой.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4C7A27" w14:paraId="1D7580E0" w14:textId="7777777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</w:tcPr>
          <w:p w14:paraId="132F297E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</w:tcPr>
          <w:p w14:paraId="135776CE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C7A27" w14:paraId="4FAC480E" w14:textId="77777777">
        <w:trPr>
          <w:trHeight w:val="3148"/>
          <w:tblCellSpacing w:w="15" w:type="dxa"/>
          <w:jc w:val="center"/>
        </w:trPr>
        <w:tc>
          <w:tcPr>
            <w:tcW w:w="3899" w:type="dxa"/>
          </w:tcPr>
          <w:p w14:paraId="3FDDC227" w14:textId="77777777" w:rsidR="004C7A27" w:rsidRDefault="003A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Нормативный аспект; </w:t>
            </w:r>
          </w:p>
          <w:p w14:paraId="396E3586" w14:textId="77777777" w:rsidR="004C7A27" w:rsidRDefault="003A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Коммуникативный аспект; </w:t>
            </w:r>
          </w:p>
          <w:p w14:paraId="540829F9" w14:textId="77777777" w:rsidR="004C7A27" w:rsidRDefault="003A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Этический аспект; </w:t>
            </w:r>
          </w:p>
          <w:p w14:paraId="583F1C8F" w14:textId="77777777" w:rsidR="004C7A27" w:rsidRDefault="004C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1" w:type="dxa"/>
            <w:gridSpan w:val="2"/>
          </w:tcPr>
          <w:p w14:paraId="08377165" w14:textId="77777777" w:rsidR="004C7A27" w:rsidRDefault="003A0D6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знание и применение правил языкового поведения в конкретных ситуациях таким образом, чтобы не унизить достоинства участников общения;</w:t>
            </w:r>
          </w:p>
          <w:p w14:paraId="5205E231" w14:textId="77777777" w:rsidR="004C7A27" w:rsidRDefault="003A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языковая норма;</w:t>
            </w:r>
          </w:p>
          <w:p w14:paraId="46C35BF9" w14:textId="77777777" w:rsidR="004C7A27" w:rsidRDefault="003A0D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коммуникативная целесообразность – это умение находить, в языковой системе для выражения конкретного содержания в каждой реальной ситуации речевого общения адекватную языковую форму</w:t>
            </w:r>
          </w:p>
        </w:tc>
      </w:tr>
    </w:tbl>
    <w:p w14:paraId="1F5530CE" w14:textId="77777777" w:rsidR="004C7A27" w:rsidRDefault="003A0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223E2202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44AB7208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2657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зонами коммуникации и их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C7A27" w14:paraId="1DCF74DD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0E3A4CF0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6DA63F18" w14:textId="77777777" w:rsidR="004C7A27" w:rsidRDefault="003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C7A27" w14:paraId="011F277F" w14:textId="77777777">
        <w:trPr>
          <w:trHeight w:val="2354"/>
          <w:tblCellSpacing w:w="15" w:type="dxa"/>
        </w:trPr>
        <w:tc>
          <w:tcPr>
            <w:tcW w:w="2932" w:type="dxa"/>
          </w:tcPr>
          <w:p w14:paraId="3AC2F29D" w14:textId="77777777" w:rsidR="004C7A27" w:rsidRDefault="003A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Интимная зона;</w:t>
            </w:r>
          </w:p>
          <w:p w14:paraId="63E250F1" w14:textId="77777777" w:rsidR="004C7A27" w:rsidRDefault="003A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Личная зона;</w:t>
            </w:r>
          </w:p>
          <w:p w14:paraId="7C481A91" w14:textId="77777777" w:rsidR="004C7A27" w:rsidRDefault="003A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Социальная зона;</w:t>
            </w:r>
          </w:p>
          <w:p w14:paraId="753037E4" w14:textId="77777777" w:rsidR="004C7A27" w:rsidRDefault="003A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Публичная зона</w:t>
            </w:r>
          </w:p>
        </w:tc>
        <w:tc>
          <w:tcPr>
            <w:tcW w:w="0" w:type="auto"/>
          </w:tcPr>
          <w:p w14:paraId="55DD128C" w14:textId="77777777" w:rsidR="004C7A27" w:rsidRDefault="003A0D65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дистанция общения на публичных мероприятиях;</w:t>
            </w:r>
          </w:p>
          <w:p w14:paraId="1D1D7448" w14:textId="77777777" w:rsidR="004C7A27" w:rsidRDefault="003A0D65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дистанция между людьми при формальном и светском общении;</w:t>
            </w:r>
          </w:p>
          <w:p w14:paraId="0E02A575" w14:textId="77777777" w:rsidR="004C7A27" w:rsidRDefault="003A0D65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разделяет достаточно близких людей, не желающих посвящать в свою жизнь третьих лиц;</w:t>
            </w:r>
          </w:p>
          <w:p w14:paraId="16922EEE" w14:textId="77777777" w:rsidR="004C7A27" w:rsidRDefault="003A0D65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расстояние, которое поддерживает индивид при общении между собой и всеми другими людьми.</w:t>
            </w:r>
          </w:p>
        </w:tc>
      </w:tr>
    </w:tbl>
    <w:p w14:paraId="233AEE1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26CD59C7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2EF9EFB6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DF517" w14:textId="77777777" w:rsidR="004C7A27" w:rsidRDefault="003A0D6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6605EFE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8FA28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работы над конфликтом:</w:t>
      </w:r>
    </w:p>
    <w:p w14:paraId="7111C019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 не только свои, но и чужие ценности</w:t>
      </w:r>
    </w:p>
    <w:p w14:paraId="51036AAE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Искать творческие и нестандартные решения – не щадить проблему, а щадить людей</w:t>
      </w:r>
    </w:p>
    <w:p w14:paraId="0B2068C2" w14:textId="77777777" w:rsidR="004C7A27" w:rsidRDefault="003A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Стараться проявить объективность, отделяя проблему от человека</w:t>
      </w:r>
    </w:p>
    <w:p w14:paraId="755FA241" w14:textId="77777777" w:rsidR="004C7A27" w:rsidRDefault="003A0D65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Определить потребности всех сторон ситуации и подумать об удовлетворении всех ожиданий</w:t>
      </w:r>
    </w:p>
    <w:p w14:paraId="70E09843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14:paraId="733E3DE5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7081A5B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Этапы развития межличностных отношений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8BFFD8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Возникают межличностные отношения, формируется внутреннее отношение людей друг к другу на рациональном и эмоциональном уровнях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386D2065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Происходит сближение взглядов и оказание поддержки друг другу, характеризуется доверием</w:t>
      </w:r>
    </w:p>
    <w:p w14:paraId="4D80970F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Возникает взаимный контакт, взаимное восприятие и оценка людьми друг друга.</w:t>
      </w:r>
    </w:p>
    <w:p w14:paraId="59300885" w14:textId="77777777" w:rsidR="004C7A27" w:rsidRDefault="003A0D6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22C3A9A4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474FAB74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167C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уровни взаимодействия:</w:t>
      </w:r>
    </w:p>
    <w:p w14:paraId="57A7AABD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Осуществляется исключительно эффективная совместная деятельность людей, сопровождающаяся взаимопониманием</w:t>
      </w:r>
    </w:p>
    <w:p w14:paraId="564E0640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Взаимодействие представляет собой простейшие первичные контакты людей, когда между ними имеет место лишь первичное и очень упрощённое взаимное или одностороннее «физическое» влияние друг на друга с целью обмена информацией или общения</w:t>
      </w:r>
    </w:p>
    <w:p w14:paraId="0A52AD2E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данном этапе развития процесс взаимодействия людей называется продуктивной совместной деятельностью. Происходит постоянное согласование мыслей, чувств, отношений партнёров по совместной деятельности.</w:t>
      </w:r>
    </w:p>
    <w:p w14:paraId="20CA6EB7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1106346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3614352C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89AD9" w14:textId="77777777" w:rsidR="004C7A27" w:rsidRDefault="003A0D6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3C6943B6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75E88" w14:textId="77777777" w:rsidR="004C7A27" w:rsidRDefault="003A0D6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0BD250D7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3FBE2" w14:textId="77777777" w:rsidR="004C7A27" w:rsidRDefault="003A0D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92D448" w14:textId="1BE70495" w:rsidR="004C7A27" w:rsidRDefault="003A0D65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 </w:t>
      </w:r>
      <w:r w:rsidR="00954670">
        <w:rPr>
          <w:rFonts w:ascii="Times New Roman" w:hAnsi="Times New Roman" w:cs="Times New Roman"/>
          <w:sz w:val="28"/>
          <w:szCs w:val="28"/>
        </w:rPr>
        <w:t>–</w:t>
      </w:r>
      <w:r w:rsidR="00954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времени в невербальном коммуникационном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6BD6D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FDCE52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76E103D1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C55A6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4E8A5C" w14:textId="77777777" w:rsidR="004C7A27" w:rsidRDefault="003A0D65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_____________ время представляется в виде дороги или длинной ленты, разделенной на сегменты.</w:t>
      </w:r>
    </w:p>
    <w:p w14:paraId="661EC915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монохронной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модели. </w:t>
      </w:r>
    </w:p>
    <w:p w14:paraId="4615066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2FA3FDE8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06840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4BC3737" w14:textId="77777777" w:rsidR="004C7A27" w:rsidRDefault="003A0D65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 представляет собой форму устного обмена деловой информацией между двумя или несколькими людьми.</w:t>
      </w:r>
    </w:p>
    <w:p w14:paraId="039F1C44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деловая беседа. </w:t>
      </w:r>
    </w:p>
    <w:p w14:paraId="0A0C03A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29A2234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2F2AA3" w14:textId="77777777" w:rsidR="004C7A27" w:rsidRDefault="003A0D65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 представляет собой попытку урегулировать возникшие разногласия через взаимные уступки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387A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компромисс.</w:t>
      </w:r>
    </w:p>
    <w:p w14:paraId="78F71236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(УК-3.1).</w:t>
      </w:r>
    </w:p>
    <w:p w14:paraId="3982A2F2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1E52B" w14:textId="77777777" w:rsidR="004C7A27" w:rsidRDefault="003A0D6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3AB198DC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1FB86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05B2815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виды конфликтов. </w:t>
      </w:r>
    </w:p>
    <w:p w14:paraId="241D96C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E2D3DE3" w14:textId="77777777" w:rsidR="004C7A27" w:rsidRDefault="003A0D65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внутриличностные конфликты, межличностные конфликты, конфликты между</w:t>
      </w:r>
      <w:r>
        <w:rPr>
          <w:i/>
          <w:color w:val="000000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личностью и группой, межгрупповые конфликты, международные.</w:t>
      </w:r>
    </w:p>
    <w:p w14:paraId="48ABE3C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054E8A50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CCEF1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93BD003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формы психологического воздействия.</w:t>
      </w:r>
    </w:p>
    <w:p w14:paraId="46A7E279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1A81E90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убеждение, внушение и принуждение.</w:t>
      </w:r>
    </w:p>
    <w:p w14:paraId="19A955A7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1047AB42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1B04F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559C6C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наиболее значимые факторы, повышающие эффективность воздействия личности на объект.</w:t>
      </w:r>
    </w:p>
    <w:p w14:paraId="795E86E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A6ABB3D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социальный статус; престиж профессиональной деятельности; авторитет; некоторые личностные качества; позитивный имидж.</w:t>
      </w:r>
    </w:p>
    <w:p w14:paraId="2B9DF34B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658B5FCE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760B1" w14:textId="77777777" w:rsidR="004C7A27" w:rsidRDefault="003A0D6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7D752DA1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476B2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02A5239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разновидности влияния (власти)</w:t>
      </w:r>
    </w:p>
    <w:p w14:paraId="42A11A17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972C5D7" w14:textId="77777777" w:rsidR="004C7A27" w:rsidRDefault="003A0D65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sz w:val="28"/>
          <w:szCs w:val="28"/>
          <w:lang w:eastAsia="en-US"/>
        </w:rPr>
        <w:t xml:space="preserve">Ожидаемый результат: К основным разновидностям влияния (власти) относят следующие: легитимная власть, дающая право на определенные действия и полномочия (власть директора фирмы, отдающего распоряжения, или контролера, требующего предъявить билет в автобусе); власть принуждения, обычно сопровождающаяся властью награды и поощрения (то и другое есть у родителей, у начальников и т.д.); власть эксперта (право выносить суждения, получаемое человеком в связи с его власть эксперта знаниями и умениями); харизматическая власть (сила воздействия на окружающих, даваемая обаянием, внешностью, особой энергетикой и т.д.); власть связей (знакомство с влиятельными людьми, способными повлиять на решение проблемы, протекционизм и пр.); физическая власть (вполне </w:t>
      </w:r>
      <w:r>
        <w:rPr>
          <w:rFonts w:eastAsiaTheme="minorHAnsi"/>
          <w:sz w:val="28"/>
          <w:szCs w:val="28"/>
          <w:lang w:eastAsia="en-US"/>
        </w:rPr>
        <w:lastRenderedPageBreak/>
        <w:t>ощутимое преимущество, когда речь идет о нелегитимных переговорах бандитов, делящих сферы влияния, однако и в рядовом переговорном процессе этот источник влияния может оказаться нелишним) и др.</w:t>
      </w:r>
    </w:p>
    <w:p w14:paraId="031C88A6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разновидностей.</w:t>
      </w:r>
    </w:p>
    <w:p w14:paraId="78B2FCFA" w14:textId="77777777" w:rsidR="004C7A27" w:rsidRDefault="003A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059FF744" w14:textId="77777777" w:rsidR="004C7A27" w:rsidRDefault="004C7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D9A3B" w14:textId="77777777" w:rsidR="004C7A27" w:rsidRDefault="004C7A27">
      <w:pPr>
        <w:rPr>
          <w:rFonts w:ascii="Times New Roman" w:hAnsi="Times New Roman" w:cs="Times New Roman"/>
          <w:sz w:val="28"/>
          <w:szCs w:val="28"/>
        </w:rPr>
      </w:pPr>
    </w:p>
    <w:p w14:paraId="23E5E98D" w14:textId="5042ABA9" w:rsidR="004C7A27" w:rsidRPr="00954670" w:rsidRDefault="004C7A27">
      <w:pPr>
        <w:rPr>
          <w:rFonts w:ascii="Times New Roman" w:hAnsi="Times New Roman" w:cs="Times New Roman"/>
          <w:sz w:val="28"/>
          <w:szCs w:val="28"/>
        </w:rPr>
      </w:pPr>
    </w:p>
    <w:sectPr w:rsidR="004C7A27" w:rsidRPr="0095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D57F" w14:textId="77777777" w:rsidR="006A6B1C" w:rsidRDefault="006A6B1C">
      <w:pPr>
        <w:spacing w:line="240" w:lineRule="auto"/>
      </w:pPr>
      <w:r>
        <w:separator/>
      </w:r>
    </w:p>
  </w:endnote>
  <w:endnote w:type="continuationSeparator" w:id="0">
    <w:p w14:paraId="3E205B7E" w14:textId="77777777" w:rsidR="006A6B1C" w:rsidRDefault="006A6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2981" w14:textId="77777777" w:rsidR="006A6B1C" w:rsidRDefault="006A6B1C">
      <w:pPr>
        <w:spacing w:after="0"/>
      </w:pPr>
      <w:r>
        <w:separator/>
      </w:r>
    </w:p>
  </w:footnote>
  <w:footnote w:type="continuationSeparator" w:id="0">
    <w:p w14:paraId="15DCEC4E" w14:textId="77777777" w:rsidR="006A6B1C" w:rsidRDefault="006A6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4D4A"/>
    <w:rsid w:val="00063EBC"/>
    <w:rsid w:val="0006577E"/>
    <w:rsid w:val="00086614"/>
    <w:rsid w:val="000A14F8"/>
    <w:rsid w:val="000A5BF6"/>
    <w:rsid w:val="000E180E"/>
    <w:rsid w:val="0011453E"/>
    <w:rsid w:val="00124AC0"/>
    <w:rsid w:val="001258D7"/>
    <w:rsid w:val="00136239"/>
    <w:rsid w:val="001734EF"/>
    <w:rsid w:val="001B453F"/>
    <w:rsid w:val="001B4B47"/>
    <w:rsid w:val="001C0A82"/>
    <w:rsid w:val="001D2730"/>
    <w:rsid w:val="001E0A85"/>
    <w:rsid w:val="00205846"/>
    <w:rsid w:val="00245BA6"/>
    <w:rsid w:val="00286A8E"/>
    <w:rsid w:val="00294E22"/>
    <w:rsid w:val="002B2F26"/>
    <w:rsid w:val="002B6CAB"/>
    <w:rsid w:val="002F5D31"/>
    <w:rsid w:val="003000B9"/>
    <w:rsid w:val="00347DAA"/>
    <w:rsid w:val="00352462"/>
    <w:rsid w:val="00362542"/>
    <w:rsid w:val="003857BD"/>
    <w:rsid w:val="003917C6"/>
    <w:rsid w:val="003A0D65"/>
    <w:rsid w:val="003C3D32"/>
    <w:rsid w:val="003D1E50"/>
    <w:rsid w:val="003E3A18"/>
    <w:rsid w:val="003F287B"/>
    <w:rsid w:val="004973FB"/>
    <w:rsid w:val="004C7A27"/>
    <w:rsid w:val="004D52C6"/>
    <w:rsid w:val="004E23A6"/>
    <w:rsid w:val="005377E8"/>
    <w:rsid w:val="005546AB"/>
    <w:rsid w:val="00556A95"/>
    <w:rsid w:val="005854B7"/>
    <w:rsid w:val="005905D2"/>
    <w:rsid w:val="005F6862"/>
    <w:rsid w:val="00622FD0"/>
    <w:rsid w:val="00652DB8"/>
    <w:rsid w:val="006547FC"/>
    <w:rsid w:val="00673E55"/>
    <w:rsid w:val="00690CF6"/>
    <w:rsid w:val="006A6B1C"/>
    <w:rsid w:val="006B1D58"/>
    <w:rsid w:val="006D51FD"/>
    <w:rsid w:val="006D6537"/>
    <w:rsid w:val="006E02EC"/>
    <w:rsid w:val="00704385"/>
    <w:rsid w:val="0071197F"/>
    <w:rsid w:val="007719DD"/>
    <w:rsid w:val="00793F44"/>
    <w:rsid w:val="007979C1"/>
    <w:rsid w:val="007C1F7F"/>
    <w:rsid w:val="0084519E"/>
    <w:rsid w:val="00874A7C"/>
    <w:rsid w:val="008829A5"/>
    <w:rsid w:val="008969AC"/>
    <w:rsid w:val="00907979"/>
    <w:rsid w:val="00914935"/>
    <w:rsid w:val="00923F21"/>
    <w:rsid w:val="00954670"/>
    <w:rsid w:val="009561B3"/>
    <w:rsid w:val="00957814"/>
    <w:rsid w:val="00A42DE0"/>
    <w:rsid w:val="00B20FB5"/>
    <w:rsid w:val="00B62352"/>
    <w:rsid w:val="00BA1165"/>
    <w:rsid w:val="00BD2530"/>
    <w:rsid w:val="00C34F21"/>
    <w:rsid w:val="00C50A87"/>
    <w:rsid w:val="00C73807"/>
    <w:rsid w:val="00CA5C85"/>
    <w:rsid w:val="00CA6CB5"/>
    <w:rsid w:val="00D63110"/>
    <w:rsid w:val="00DB0C79"/>
    <w:rsid w:val="00DC7BBC"/>
    <w:rsid w:val="00DF7944"/>
    <w:rsid w:val="00E638A6"/>
    <w:rsid w:val="00EA1D74"/>
    <w:rsid w:val="00EB2218"/>
    <w:rsid w:val="00ED015A"/>
    <w:rsid w:val="00ED4956"/>
    <w:rsid w:val="00F037DE"/>
    <w:rsid w:val="00F636EB"/>
    <w:rsid w:val="00F869DC"/>
    <w:rsid w:val="00F90FCF"/>
    <w:rsid w:val="00FD0D4F"/>
    <w:rsid w:val="2951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7B6A"/>
  <w15:docId w15:val="{A8DB5922-17E1-4D45-86BA-CB1C9032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бычный1"/>
    <w:pPr>
      <w:jc w:val="both"/>
    </w:pPr>
    <w:rPr>
      <w:rFonts w:ascii="Calibri" w:eastAsia="SimSu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B6C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8B39-D0F0-46C9-A5E0-62B59BA7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cp:lastPrinted>2025-03-12T19:33:00Z</cp:lastPrinted>
  <dcterms:created xsi:type="dcterms:W3CDTF">2025-02-23T09:51:00Z</dcterms:created>
  <dcterms:modified xsi:type="dcterms:W3CDTF">2025-03-17T06:52:00Z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62C1611AD04E4A37A83B77734BF1B450_12</vt:lpwstr>
  </property>
</Properties>
</file>