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CEEC" w14:textId="77777777" w:rsidR="00A445DF" w:rsidRPr="00E96B2F" w:rsidRDefault="00A445DF" w:rsidP="00A445D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«Методология и методы научных исследований»</w:t>
      </w:r>
    </w:p>
    <w:p w14:paraId="10080D47" w14:textId="77777777" w:rsidR="00A445DF" w:rsidRPr="00E96B2F" w:rsidRDefault="00A445DF" w:rsidP="00A445DF">
      <w:pPr>
        <w:pStyle w:val="a0"/>
        <w:rPr>
          <w:rFonts w:cs="Times New Roman"/>
          <w:szCs w:val="28"/>
        </w:rPr>
      </w:pPr>
    </w:p>
    <w:p w14:paraId="1FF21298" w14:textId="77777777" w:rsidR="00A445DF" w:rsidRPr="00E96B2F" w:rsidRDefault="00A445DF" w:rsidP="00A445D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24C014BB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</w:p>
    <w:p w14:paraId="77E816A8" w14:textId="77777777" w:rsidR="00A445DF" w:rsidRPr="00E96B2F" w:rsidRDefault="00A445DF" w:rsidP="00A445D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DBA2B3C" w14:textId="77777777" w:rsidR="00A445DF" w:rsidRPr="00E96B2F" w:rsidRDefault="00A445DF" w:rsidP="00A4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31F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06FE9C1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70B7ADA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Деятельность в сфере науки</w:t>
      </w:r>
    </w:p>
    <w:p w14:paraId="518E6E9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Изучение объектов, в котором используются методы науки</w:t>
      </w:r>
    </w:p>
    <w:p w14:paraId="60362951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18DBEFA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4886A53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E96B2F">
        <w:rPr>
          <w:rFonts w:ascii="Times New Roman" w:hAnsi="Times New Roman" w:cs="Times New Roman"/>
          <w:sz w:val="28"/>
          <w:szCs w:val="28"/>
        </w:rPr>
        <w:t>вет: В</w:t>
      </w:r>
    </w:p>
    <w:p w14:paraId="707D72B1" w14:textId="4CFDE51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</w:t>
      </w:r>
    </w:p>
    <w:p w14:paraId="17A5DB3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7FB5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8D20616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7C40266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0EF26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0C76F66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4AD66BE2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1EF5A0F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502D9BE4" w14:textId="795A442A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90939258"/>
      <w:r>
        <w:rPr>
          <w:rFonts w:ascii="Times New Roman" w:hAnsi="Times New Roman" w:cs="Times New Roman"/>
          <w:sz w:val="28"/>
          <w:szCs w:val="28"/>
        </w:rPr>
        <w:t>ОПК-6 (ОПК-6.1); ОПК-7 (ОПК-7.1)</w:t>
      </w:r>
      <w:bookmarkEnd w:id="1"/>
    </w:p>
    <w:p w14:paraId="00C26A73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717A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D603BE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0FE6BF0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23BF6B1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7173BB24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7FDF41E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32F0DFA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В</w:t>
      </w:r>
    </w:p>
    <w:p w14:paraId="5DC14A02" w14:textId="16F5F739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5B4112F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025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A1D28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13163A9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56D3945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0DEFB33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3FBC03E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2AED849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75054583" w14:textId="7519F1D6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6648A18E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AC53E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D8A48" w14:textId="77777777" w:rsidR="00C23DA8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7A4EACD1" w14:textId="77777777" w:rsidR="00C23DA8" w:rsidRPr="00196BEF" w:rsidRDefault="00C23DA8" w:rsidP="00C23DA8"/>
    <w:p w14:paraId="3748C4C3" w14:textId="77777777" w:rsidR="00C23DA8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p w14:paraId="7DB149F9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C23DA8" w:rsidRPr="00E96B2F" w14:paraId="446915A9" w14:textId="77777777" w:rsidTr="00CA4251">
        <w:trPr>
          <w:tblHeader/>
          <w:tblCellSpacing w:w="15" w:type="dxa"/>
        </w:trPr>
        <w:tc>
          <w:tcPr>
            <w:tcW w:w="2932" w:type="dxa"/>
            <w:hideMark/>
          </w:tcPr>
          <w:p w14:paraId="156FCD32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7D1FB4D4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4EFB0888" w14:textId="77777777" w:rsidTr="00CA4251">
        <w:trPr>
          <w:trHeight w:val="2102"/>
          <w:tblCellSpacing w:w="15" w:type="dxa"/>
        </w:trPr>
        <w:tc>
          <w:tcPr>
            <w:tcW w:w="2932" w:type="dxa"/>
            <w:hideMark/>
          </w:tcPr>
          <w:p w14:paraId="0E70DCEC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1AD80C20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6D55D88D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11618A84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660BB601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6A522C36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D770A60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0AD60142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0F833528" w14:textId="77777777" w:rsidR="00C23DA8" w:rsidRPr="00E96B2F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79AFAA7" w14:textId="3CE21DB9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ОПК-6 (ОПК-6.1)</w:t>
      </w:r>
    </w:p>
    <w:p w14:paraId="4F8E983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2044B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C23DA8" w:rsidRPr="00E96B2F" w14:paraId="285F0E51" w14:textId="77777777" w:rsidTr="00CA425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D1B7F53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12F050F9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24E753A1" w14:textId="77777777" w:rsidTr="00CA4251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1B4F332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75E2A0B9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123CD810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4339A538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15843328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0BAB48E5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451837FB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4D287A44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2"/>
    <w:p w14:paraId="5980018E" w14:textId="77777777" w:rsidR="00C23DA8" w:rsidRPr="00E96B2F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EC89C06" w14:textId="04984EE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E96B2F">
        <w:rPr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11165A3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EAC45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типом научного исследования и его характеристикой.</w:t>
      </w:r>
      <w:r w:rsidRPr="003D5125">
        <w:rPr>
          <w:i/>
          <w:iCs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C23DA8" w:rsidRPr="00E96B2F" w14:paraId="6AB0481B" w14:textId="77777777" w:rsidTr="00CA4251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79739BD2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32DAF70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23DA8" w:rsidRPr="00E96B2F" w14:paraId="26248CE4" w14:textId="77777777" w:rsidTr="00CA4251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07CB2DA5" w14:textId="77777777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18A2D3C2" w14:textId="77777777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39A27186" w14:textId="77777777" w:rsidR="00C23DA8" w:rsidRPr="00EC462A" w:rsidRDefault="00C23DA8" w:rsidP="00CA4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27E9F66D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559F77C8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61C318BC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1498BF6A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42F3F430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23EBB57F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249E9DBC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7415EB8B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07FA20D2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1C9CC5E" w14:textId="77777777" w:rsidR="00C23DA8" w:rsidRPr="00DE2BB9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55B1EED7" w14:textId="77777777" w:rsidR="00C23DA8" w:rsidRPr="00E96B2F" w:rsidRDefault="00C23DA8" w:rsidP="00CA4251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633DD80C" w14:textId="77777777" w:rsidR="00C23DA8" w:rsidRDefault="00C23DA8" w:rsidP="00C23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569640AA" w14:textId="17F66231" w:rsidR="00C23DA8" w:rsidRPr="00E96B2F" w:rsidRDefault="00C23DA8" w:rsidP="00C23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5D3BA0B5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12F9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C23DA8" w:rsidRPr="00E96B2F" w14:paraId="55ED972E" w14:textId="77777777" w:rsidTr="00CA425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3DCC7DF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47EC7913" w14:textId="77777777" w:rsidR="00C23DA8" w:rsidRPr="00E96B2F" w:rsidRDefault="00C23DA8" w:rsidP="00CA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C23DA8" w:rsidRPr="00E96B2F" w14:paraId="2057963E" w14:textId="77777777" w:rsidTr="00CA4251">
        <w:trPr>
          <w:trHeight w:val="2930"/>
          <w:tblCellSpacing w:w="15" w:type="dxa"/>
        </w:trPr>
        <w:tc>
          <w:tcPr>
            <w:tcW w:w="2932" w:type="dxa"/>
            <w:hideMark/>
          </w:tcPr>
          <w:p w14:paraId="16CDB247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6C3D1D37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7F96B57F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3BDC657" w14:textId="77777777" w:rsidR="00C23DA8" w:rsidRPr="00E96B2F" w:rsidRDefault="00C23DA8" w:rsidP="00CA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326EE587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6368316D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2F3D0415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52D2592B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6AB3A1A8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084D9E79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24C545C6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3F129126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46573EF0" w14:textId="77777777" w:rsidR="00C23DA8" w:rsidRPr="00196BE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1C1658C1" w14:textId="77777777" w:rsidR="00C23DA8" w:rsidRPr="00E96B2F" w:rsidRDefault="00C23DA8" w:rsidP="00CA4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5B2B8FDB" w14:textId="77777777" w:rsidR="00C23DA8" w:rsidRPr="00196BE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313A9B67" w14:textId="0ABDAC6D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</w:t>
      </w:r>
    </w:p>
    <w:p w14:paraId="306885E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5AD56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A377B7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90335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C4D0D2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Неоклассическая наука</w:t>
      </w:r>
    </w:p>
    <w:p w14:paraId="72FF5A2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Классическая наука</w:t>
      </w:r>
    </w:p>
    <w:p w14:paraId="4933609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530D5E9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2F2A99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В</w:t>
      </w:r>
    </w:p>
    <w:p w14:paraId="7261AEF2" w14:textId="6221B66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28815B9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4B736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в структуре исследовательской работы:</w:t>
      </w:r>
    </w:p>
    <w:p w14:paraId="1B153AE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Введение</w:t>
      </w:r>
    </w:p>
    <w:p w14:paraId="18828BA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Оглавление</w:t>
      </w:r>
    </w:p>
    <w:p w14:paraId="6334AC02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Список источников</w:t>
      </w:r>
    </w:p>
    <w:p w14:paraId="76B7ABDB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Титульный лист</w:t>
      </w:r>
    </w:p>
    <w:p w14:paraId="7F48D64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28528851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0144496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33C0637C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Д, Ж, В, Е</w:t>
      </w:r>
    </w:p>
    <w:p w14:paraId="76B563F0" w14:textId="6BC07145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</w:t>
      </w:r>
    </w:p>
    <w:p w14:paraId="27C7D601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99E22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научного исследования:</w:t>
      </w:r>
    </w:p>
    <w:p w14:paraId="46E459EA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Основной (исследовательский)</w:t>
      </w:r>
    </w:p>
    <w:p w14:paraId="415A3E8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Заключительный</w:t>
      </w:r>
    </w:p>
    <w:p w14:paraId="3E1C7BD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Подготовительный</w:t>
      </w:r>
    </w:p>
    <w:p w14:paraId="65C7713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А, Б</w:t>
      </w:r>
    </w:p>
    <w:p w14:paraId="2F4F5F31" w14:textId="298C762A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1303993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9B896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методики проведения эксперимента:</w:t>
      </w:r>
    </w:p>
    <w:p w14:paraId="51CB11A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Выбор средств и количества измерений</w:t>
      </w:r>
    </w:p>
    <w:p w14:paraId="76713896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Выбор варьирующих факторов</w:t>
      </w:r>
    </w:p>
    <w:p w14:paraId="7094DB8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Оформление результатов эксперимента</w:t>
      </w:r>
    </w:p>
    <w:p w14:paraId="19B6F927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Описание проведения эксперимента</w:t>
      </w:r>
    </w:p>
    <w:p w14:paraId="1B8113A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1DCAAC4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Д, Б, А, Г, В </w:t>
      </w:r>
    </w:p>
    <w:p w14:paraId="498FEFA7" w14:textId="50C6459F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31E9BA54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DE821" w14:textId="77777777" w:rsidR="00C23DA8" w:rsidRPr="00E96B2F" w:rsidRDefault="00C23DA8" w:rsidP="00C23DA8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ADF1BFF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1CF98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23C5B86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64D7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697E0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__________ это совокупность методов, имеющихся в распоряжении определённой науки.</w:t>
      </w:r>
    </w:p>
    <w:p w14:paraId="52137D12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 методология.</w:t>
      </w:r>
    </w:p>
    <w:p w14:paraId="50B208C9" w14:textId="6169D1C8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5907DA6A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2F4B8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82F304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18E76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30C92" w14:textId="33A1CA8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71F636B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3073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B56C2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27C0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D791B" w14:textId="540EE3CB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</w:t>
      </w:r>
    </w:p>
    <w:p w14:paraId="79FBC2BE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AED3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31BDFB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с</w:t>
      </w:r>
      <w:r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1CC1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E05891" w14:textId="77647883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4AB28FF6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9AFAD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08E55B7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38381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608D57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структурные компоненты теоретического познания. </w:t>
      </w:r>
    </w:p>
    <w:p w14:paraId="2BF100E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7BC883D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76C382B2" w14:textId="6E61AC3E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4579CE24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60F12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0DD1721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D34EA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773CC5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 синтез; индукция; дедукция.</w:t>
      </w:r>
    </w:p>
    <w:p w14:paraId="307450C6" w14:textId="7E4BF913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794B83EF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5704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1442392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5E158030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9E39DDB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2C2BD465" w14:textId="4FFA6559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23DA8">
        <w:rPr>
          <w:rFonts w:ascii="Times New Roman" w:hAnsi="Times New Roman" w:cs="Times New Roman"/>
          <w:sz w:val="28"/>
          <w:szCs w:val="28"/>
        </w:rPr>
        <w:t xml:space="preserve">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p w14:paraId="287FE7A8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6DE04" w14:textId="77777777" w:rsidR="00C23DA8" w:rsidRPr="00E96B2F" w:rsidRDefault="00C23DA8" w:rsidP="00C23DA8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2CE00BF5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77AF1" w14:textId="77777777" w:rsidR="00C23DA8" w:rsidRPr="003D5125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D742739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5C118DF9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8806240" w14:textId="77777777" w:rsidR="00C23DA8" w:rsidRPr="00E96B2F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6045EE17" w14:textId="77777777" w:rsidR="00C23DA8" w:rsidRDefault="00C23DA8" w:rsidP="00C23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четырёх факторов.</w:t>
      </w:r>
    </w:p>
    <w:p w14:paraId="70AD439E" w14:textId="65D69238" w:rsidR="006E02EC" w:rsidRPr="00E96B2F" w:rsidRDefault="00C23DA8" w:rsidP="009A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445DF">
        <w:rPr>
          <w:rFonts w:ascii="Times New Roman" w:hAnsi="Times New Roman" w:cs="Times New Roman"/>
          <w:sz w:val="28"/>
          <w:szCs w:val="28"/>
        </w:rPr>
        <w:t>ОПК-6 (ОПК-6.1); ОПК-7 (ОПК-7.1)</w:t>
      </w:r>
    </w:p>
    <w:sectPr w:rsidR="006E02EC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E180E"/>
    <w:rsid w:val="00103495"/>
    <w:rsid w:val="001B453F"/>
    <w:rsid w:val="001C0A82"/>
    <w:rsid w:val="002347FC"/>
    <w:rsid w:val="00250AD8"/>
    <w:rsid w:val="00271646"/>
    <w:rsid w:val="003000B9"/>
    <w:rsid w:val="003036D7"/>
    <w:rsid w:val="003713A0"/>
    <w:rsid w:val="003857BD"/>
    <w:rsid w:val="003C4254"/>
    <w:rsid w:val="00474B89"/>
    <w:rsid w:val="004973FB"/>
    <w:rsid w:val="00556A95"/>
    <w:rsid w:val="00560C9B"/>
    <w:rsid w:val="005978E3"/>
    <w:rsid w:val="005C5838"/>
    <w:rsid w:val="006547FC"/>
    <w:rsid w:val="006B1D58"/>
    <w:rsid w:val="006D7AB7"/>
    <w:rsid w:val="006E02EC"/>
    <w:rsid w:val="00720B0B"/>
    <w:rsid w:val="007719DD"/>
    <w:rsid w:val="007A760C"/>
    <w:rsid w:val="007C1F7F"/>
    <w:rsid w:val="0084519E"/>
    <w:rsid w:val="008A6F2A"/>
    <w:rsid w:val="009042D2"/>
    <w:rsid w:val="00914935"/>
    <w:rsid w:val="00943AC5"/>
    <w:rsid w:val="0099625E"/>
    <w:rsid w:val="009A2D63"/>
    <w:rsid w:val="00A24B5F"/>
    <w:rsid w:val="00A36740"/>
    <w:rsid w:val="00A445DF"/>
    <w:rsid w:val="00A9500D"/>
    <w:rsid w:val="00B20FB5"/>
    <w:rsid w:val="00C23DA8"/>
    <w:rsid w:val="00C50A87"/>
    <w:rsid w:val="00C73807"/>
    <w:rsid w:val="00DB0C79"/>
    <w:rsid w:val="00DF7944"/>
    <w:rsid w:val="00E50B9A"/>
    <w:rsid w:val="00E51F71"/>
    <w:rsid w:val="00E638A6"/>
    <w:rsid w:val="00E96B2F"/>
    <w:rsid w:val="00EE317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E54A48A-4C24-4AB9-A7A0-51AB6906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21</cp:revision>
  <cp:lastPrinted>2025-03-12T20:53:00Z</cp:lastPrinted>
  <dcterms:created xsi:type="dcterms:W3CDTF">2025-01-28T20:07:00Z</dcterms:created>
  <dcterms:modified xsi:type="dcterms:W3CDTF">2025-03-17T07:49:00Z</dcterms:modified>
</cp:coreProperties>
</file>