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6904" w14:textId="77777777" w:rsidR="00246776" w:rsidRPr="009C3D4F" w:rsidRDefault="00246776" w:rsidP="00246776">
      <w:pPr>
        <w:spacing w:before="72" w:after="0"/>
        <w:ind w:left="1000" w:right="100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C3D4F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58FD6D82" w14:textId="77777777" w:rsidR="00246776" w:rsidRPr="009C3D4F" w:rsidRDefault="00246776" w:rsidP="00246776">
      <w:pPr>
        <w:spacing w:before="72" w:after="0"/>
        <w:ind w:left="1000" w:right="10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D4F">
        <w:rPr>
          <w:rFonts w:ascii="Times New Roman" w:hAnsi="Times New Roman" w:cs="Times New Roman"/>
          <w:b/>
          <w:spacing w:val="-2"/>
          <w:sz w:val="28"/>
          <w:szCs w:val="28"/>
        </w:rPr>
        <w:t>«Спортивная медицина»</w:t>
      </w:r>
    </w:p>
    <w:p w14:paraId="0E474F32" w14:textId="77777777" w:rsidR="00246776" w:rsidRPr="009C3D4F" w:rsidRDefault="00246776" w:rsidP="004313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C3713B" w14:textId="0F672DAE" w:rsidR="00246776" w:rsidRPr="0043133F" w:rsidRDefault="00246776" w:rsidP="004313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3D4F">
        <w:rPr>
          <w:rFonts w:ascii="Times New Roman" w:hAnsi="Times New Roman" w:cs="Times New Roman"/>
          <w:b/>
          <w:sz w:val="28"/>
          <w:szCs w:val="28"/>
        </w:rPr>
        <w:t xml:space="preserve">Задания закрытого </w:t>
      </w:r>
      <w:r w:rsidRPr="009C3D4F">
        <w:rPr>
          <w:rFonts w:ascii="Times New Roman" w:hAnsi="Times New Roman" w:cs="Times New Roman"/>
          <w:b/>
          <w:spacing w:val="-4"/>
          <w:sz w:val="28"/>
          <w:szCs w:val="28"/>
        </w:rPr>
        <w:t>типа</w:t>
      </w:r>
    </w:p>
    <w:p w14:paraId="0DDBCADD" w14:textId="77777777" w:rsidR="00246776" w:rsidRPr="009C3D4F" w:rsidRDefault="00246776" w:rsidP="00246776">
      <w:pPr>
        <w:pStyle w:val="a9"/>
        <w:ind w:firstLine="709"/>
        <w:rPr>
          <w:b/>
        </w:rPr>
      </w:pPr>
    </w:p>
    <w:p w14:paraId="44023F60" w14:textId="77777777" w:rsidR="00246776" w:rsidRDefault="00246776" w:rsidP="0043133F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C3D4F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25461D78" w14:textId="77777777" w:rsidR="00246776" w:rsidRPr="009C3D4F" w:rsidRDefault="00246776" w:rsidP="0024677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E54509" w14:textId="77777777" w:rsidR="00246776" w:rsidRPr="003E7BAA" w:rsidRDefault="00246776" w:rsidP="00246776">
      <w:pPr>
        <w:pStyle w:val="a5"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 w:rsidRPr="003E7BAA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14:paraId="2F9625D7" w14:textId="77777777" w:rsidR="00246776" w:rsidRPr="003E7BAA" w:rsidRDefault="00246776" w:rsidP="00246776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3E7BAA">
        <w:rPr>
          <w:rFonts w:ascii="Times New Roman" w:hAnsi="Times New Roman"/>
          <w:sz w:val="28"/>
          <w:szCs w:val="28"/>
        </w:rPr>
        <w:t>Основной структурной единицей системы иммунитета являются:</w:t>
      </w:r>
    </w:p>
    <w:p w14:paraId="2E366C18" w14:textId="77777777" w:rsidR="00246776" w:rsidRPr="009C3D4F" w:rsidRDefault="00246776" w:rsidP="00246776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C3D4F">
        <w:rPr>
          <w:rFonts w:ascii="Times New Roman" w:hAnsi="Times New Roman"/>
          <w:sz w:val="28"/>
          <w:szCs w:val="28"/>
        </w:rPr>
        <w:t>А) тромбоциты;</w:t>
      </w:r>
    </w:p>
    <w:p w14:paraId="78DD9707" w14:textId="77777777" w:rsidR="00246776" w:rsidRPr="009C3D4F" w:rsidRDefault="00246776" w:rsidP="00246776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C3D4F">
        <w:rPr>
          <w:rFonts w:ascii="Times New Roman" w:hAnsi="Times New Roman"/>
          <w:sz w:val="28"/>
          <w:szCs w:val="28"/>
        </w:rPr>
        <w:tab/>
        <w:t>Б) лимфоциты;</w:t>
      </w:r>
    </w:p>
    <w:p w14:paraId="67F7DE3A" w14:textId="77777777" w:rsidR="00246776" w:rsidRPr="009C3D4F" w:rsidRDefault="00246776" w:rsidP="00246776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C3D4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9C3D4F">
        <w:rPr>
          <w:rFonts w:ascii="Times New Roman" w:hAnsi="Times New Roman"/>
          <w:sz w:val="28"/>
          <w:szCs w:val="28"/>
        </w:rPr>
        <w:t>В) иммунные клетки;</w:t>
      </w:r>
    </w:p>
    <w:p w14:paraId="2B154C7C" w14:textId="77777777" w:rsidR="00246776" w:rsidRPr="009C3D4F" w:rsidRDefault="00246776" w:rsidP="00246776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C3D4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9C3D4F">
        <w:rPr>
          <w:rFonts w:ascii="Times New Roman" w:hAnsi="Times New Roman"/>
          <w:sz w:val="28"/>
          <w:szCs w:val="28"/>
        </w:rPr>
        <w:t>Г) кровяные тельца.</w:t>
      </w:r>
    </w:p>
    <w:p w14:paraId="6B23FCB9" w14:textId="77777777" w:rsidR="00246776" w:rsidRPr="009C3D4F" w:rsidRDefault="00246776" w:rsidP="00246776">
      <w:pPr>
        <w:spacing w:after="0"/>
        <w:ind w:left="708"/>
        <w:rPr>
          <w:rFonts w:ascii="Times New Roman" w:hAnsi="Times New Roman"/>
          <w:sz w:val="28"/>
          <w:szCs w:val="28"/>
        </w:rPr>
      </w:pPr>
      <w:r w:rsidRPr="009C3D4F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EA33094" w14:textId="5D3EE326" w:rsidR="00246776" w:rsidRPr="009C3D4F" w:rsidRDefault="00246776" w:rsidP="00246776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9C3D4F">
        <w:rPr>
          <w:rFonts w:ascii="Times New Roman" w:hAnsi="Times New Roman"/>
          <w:sz w:val="28"/>
          <w:szCs w:val="28"/>
        </w:rPr>
        <w:t>Компетенции (индикаторы): ПК-</w:t>
      </w:r>
      <w:r w:rsidR="003B4B92">
        <w:rPr>
          <w:rFonts w:ascii="Times New Roman" w:hAnsi="Times New Roman"/>
          <w:sz w:val="28"/>
          <w:szCs w:val="28"/>
        </w:rPr>
        <w:t>10 (ПК-10.1)</w:t>
      </w:r>
    </w:p>
    <w:p w14:paraId="358B82D8" w14:textId="77777777" w:rsidR="00246776" w:rsidRPr="009C3D4F" w:rsidRDefault="00246776" w:rsidP="0024677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44277395" w14:textId="77777777" w:rsidR="00246776" w:rsidRPr="003E7BAA" w:rsidRDefault="00246776" w:rsidP="00246776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E7BAA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14:paraId="3889F02C" w14:textId="64DA5997" w:rsidR="00246776" w:rsidRPr="009C3D4F" w:rsidRDefault="00246776" w:rsidP="00246776">
      <w:pPr>
        <w:pStyle w:val="a5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C3D4F">
        <w:rPr>
          <w:rFonts w:ascii="Times New Roman" w:hAnsi="Times New Roman"/>
          <w:sz w:val="28"/>
          <w:szCs w:val="28"/>
        </w:rPr>
        <w:t xml:space="preserve">Функциональная проба </w:t>
      </w:r>
      <w:r w:rsidR="00B761EE">
        <w:rPr>
          <w:rFonts w:ascii="Times New Roman" w:hAnsi="Times New Roman"/>
          <w:sz w:val="28"/>
          <w:szCs w:val="28"/>
        </w:rPr>
        <w:t>–</w:t>
      </w:r>
      <w:r w:rsidRPr="009C3D4F">
        <w:rPr>
          <w:rFonts w:ascii="Times New Roman" w:hAnsi="Times New Roman"/>
          <w:sz w:val="28"/>
          <w:szCs w:val="28"/>
        </w:rPr>
        <w:t xml:space="preserve"> это </w:t>
      </w:r>
    </w:p>
    <w:p w14:paraId="1ECFA80B" w14:textId="77777777" w:rsidR="00246776" w:rsidRPr="009C3D4F" w:rsidRDefault="00246776" w:rsidP="00246776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D4F">
        <w:rPr>
          <w:rFonts w:ascii="Times New Roman" w:hAnsi="Times New Roman"/>
          <w:sz w:val="28"/>
          <w:szCs w:val="28"/>
          <w:shd w:val="clear" w:color="auto" w:fill="FFFFFF"/>
        </w:rPr>
        <w:t>А) определённая величина воздействия физических упражнений на организм занимающихся</w:t>
      </w:r>
    </w:p>
    <w:p w14:paraId="1F6E8298" w14:textId="77777777" w:rsidR="00246776" w:rsidRPr="009C3D4F" w:rsidRDefault="00246776" w:rsidP="00246776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C3D4F">
        <w:rPr>
          <w:rFonts w:ascii="Times New Roman" w:hAnsi="Times New Roman"/>
          <w:sz w:val="28"/>
          <w:szCs w:val="28"/>
          <w:shd w:val="clear" w:color="auto" w:fill="FFFFFF"/>
        </w:rPr>
        <w:t>Б) рациональное использование средств физической культуры и спорта для укрепления здоровья и профилактики заболеваний, повышения физической работоспособности</w:t>
      </w:r>
    </w:p>
    <w:p w14:paraId="6D94B777" w14:textId="77777777" w:rsidR="00246776" w:rsidRPr="009C3D4F" w:rsidRDefault="00246776" w:rsidP="00246776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D4F">
        <w:rPr>
          <w:rFonts w:ascii="Times New Roman" w:hAnsi="Times New Roman"/>
          <w:sz w:val="28"/>
          <w:szCs w:val="28"/>
        </w:rPr>
        <w:t>В) нагрузка, задаваемая обследуемому для определения функционального состояния и возможностей какого-либо органа, системы или организма в целом.</w:t>
      </w:r>
    </w:p>
    <w:p w14:paraId="7D4F3D8C" w14:textId="77777777" w:rsidR="00246776" w:rsidRPr="009C3D4F" w:rsidRDefault="00246776" w:rsidP="00246776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C3D4F">
        <w:rPr>
          <w:rStyle w:val="a7"/>
          <w:rFonts w:ascii="Times New Roman" w:hAnsi="Times New Roman"/>
          <w:b w:val="0"/>
          <w:sz w:val="28"/>
          <w:szCs w:val="28"/>
          <w:shd w:val="clear" w:color="auto" w:fill="FFFFFF"/>
        </w:rPr>
        <w:t>Г)</w:t>
      </w:r>
      <w:r w:rsidRPr="009C3D4F">
        <w:rPr>
          <w:rStyle w:val="a7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C3D4F">
        <w:rPr>
          <w:rStyle w:val="a7"/>
          <w:rFonts w:ascii="Times New Roman" w:hAnsi="Times New Roman"/>
          <w:b w:val="0"/>
          <w:sz w:val="28"/>
          <w:szCs w:val="28"/>
          <w:shd w:val="clear" w:color="auto" w:fill="FFFFFF"/>
        </w:rPr>
        <w:t>экспериментально-психологическая методика, которая позволяет исследовать особенности познавательной деятельности, мотивов и личности человека</w:t>
      </w:r>
      <w:r w:rsidRPr="009C3D4F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</w:p>
    <w:p w14:paraId="63F924A9" w14:textId="77777777" w:rsidR="00246776" w:rsidRPr="003E7BAA" w:rsidRDefault="00246776" w:rsidP="00246776">
      <w:pPr>
        <w:spacing w:after="0"/>
        <w:ind w:left="709"/>
        <w:rPr>
          <w:rFonts w:ascii="Times New Roman" w:hAnsi="Times New Roman"/>
          <w:sz w:val="28"/>
          <w:szCs w:val="28"/>
        </w:rPr>
      </w:pPr>
      <w:r w:rsidRPr="003E7BAA">
        <w:rPr>
          <w:rFonts w:ascii="Times New Roman" w:hAnsi="Times New Roman"/>
          <w:sz w:val="28"/>
          <w:szCs w:val="28"/>
        </w:rPr>
        <w:t>Правильный ответ: В</w:t>
      </w:r>
    </w:p>
    <w:p w14:paraId="68004A86" w14:textId="1B2508F0" w:rsidR="00246776" w:rsidRPr="003E7BAA" w:rsidRDefault="00246776" w:rsidP="00246776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3E7BAA">
        <w:rPr>
          <w:rFonts w:ascii="Times New Roman" w:hAnsi="Times New Roman"/>
          <w:sz w:val="28"/>
          <w:szCs w:val="28"/>
        </w:rPr>
        <w:t>Компетенции (индикаторы): ПК-</w:t>
      </w:r>
      <w:r w:rsidR="003B4B92">
        <w:rPr>
          <w:rFonts w:ascii="Times New Roman" w:hAnsi="Times New Roman"/>
          <w:sz w:val="28"/>
          <w:szCs w:val="28"/>
        </w:rPr>
        <w:t>10</w:t>
      </w:r>
    </w:p>
    <w:p w14:paraId="6E37DC6E" w14:textId="77777777" w:rsidR="00246776" w:rsidRDefault="00246776" w:rsidP="00246776">
      <w:pPr>
        <w:spacing w:after="0"/>
        <w:rPr>
          <w:rFonts w:ascii="Times New Roman" w:hAnsi="Times New Roman"/>
          <w:sz w:val="28"/>
          <w:szCs w:val="28"/>
        </w:rPr>
      </w:pPr>
    </w:p>
    <w:p w14:paraId="70105B6C" w14:textId="77777777" w:rsidR="00246776" w:rsidRPr="003E7BAA" w:rsidRDefault="00246776" w:rsidP="00246776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E7BAA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14:paraId="3E903AFE" w14:textId="77777777" w:rsidR="00246776" w:rsidRPr="003E7BAA" w:rsidRDefault="00246776" w:rsidP="0024677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E7BAA">
        <w:rPr>
          <w:sz w:val="28"/>
          <w:szCs w:val="28"/>
        </w:rPr>
        <w:t xml:space="preserve">Болезнь – это </w:t>
      </w:r>
    </w:p>
    <w:p w14:paraId="3E33E662" w14:textId="77777777" w:rsidR="00246776" w:rsidRDefault="00246776" w:rsidP="0024677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3E7BAA">
        <w:rPr>
          <w:sz w:val="28"/>
          <w:szCs w:val="28"/>
        </w:rPr>
        <w:t>состояние психической сферы человека, характеризующееся общим душевным дискомфортом;</w:t>
      </w:r>
    </w:p>
    <w:p w14:paraId="681A1BB6" w14:textId="77777777" w:rsidR="00246776" w:rsidRPr="003E7BAA" w:rsidRDefault="00246776" w:rsidP="0024677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3E7BAA">
        <w:rPr>
          <w:sz w:val="28"/>
          <w:szCs w:val="28"/>
        </w:rPr>
        <w:t>нарушение жизнедеятельности организма, вызванное действием чрезвычайного, чрезмерного, необычного раздражителя, характеризующееся снижением работоспособности, приспособляемости организма к условиям окружающей среды и одновременным развитием не только патологических, но и снижением противостоящих им компенсаторных реакций, направленных на восстановление нарушенных функций и структур, лежащих в основе выздоровления;</w:t>
      </w:r>
    </w:p>
    <w:p w14:paraId="4CA5F45A" w14:textId="77777777" w:rsidR="00246776" w:rsidRDefault="00246776" w:rsidP="0024677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 </w:t>
      </w:r>
      <w:r w:rsidRPr="003E7BAA">
        <w:rPr>
          <w:sz w:val="28"/>
          <w:szCs w:val="28"/>
        </w:rPr>
        <w:t>неадекватный и биологически нецелесообразный ответ организма или его систем на воздействие обычных или чрезвычайных раздражителей.</w:t>
      </w:r>
    </w:p>
    <w:p w14:paraId="159BF55E" w14:textId="77777777" w:rsidR="00246776" w:rsidRPr="003E7BAA" w:rsidRDefault="00246776" w:rsidP="0024677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3E7BAA">
        <w:rPr>
          <w:sz w:val="28"/>
          <w:szCs w:val="28"/>
        </w:rPr>
        <w:t>стойкое, мало меняющееся во времени отклонение структуры и функции органа (ткани) от нормы, имеющее биологически отрицательное значение для организма.</w:t>
      </w:r>
    </w:p>
    <w:p w14:paraId="1B20D45E" w14:textId="77777777" w:rsidR="00246776" w:rsidRPr="00962AB0" w:rsidRDefault="00246776" w:rsidP="00246776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962AB0">
        <w:rPr>
          <w:rFonts w:ascii="Times New Roman" w:hAnsi="Times New Roman"/>
          <w:sz w:val="28"/>
          <w:szCs w:val="28"/>
        </w:rPr>
        <w:t>Правильный ответ: Б</w:t>
      </w:r>
    </w:p>
    <w:p w14:paraId="557FDCFC" w14:textId="3D1F428F" w:rsidR="00246776" w:rsidRDefault="00246776" w:rsidP="00246776">
      <w:pPr>
        <w:pStyle w:val="a5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color w:val="000000"/>
          <w:sz w:val="24"/>
          <w:szCs w:val="24"/>
        </w:rPr>
      </w:pPr>
      <w:r w:rsidRPr="009C3D4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B4B92">
        <w:rPr>
          <w:rFonts w:ascii="Times New Roman" w:hAnsi="Times New Roman"/>
          <w:sz w:val="28"/>
          <w:szCs w:val="28"/>
        </w:rPr>
        <w:t>ПК-10</w:t>
      </w:r>
    </w:p>
    <w:p w14:paraId="254D8A49" w14:textId="77777777" w:rsidR="00246776" w:rsidRPr="004A0B44" w:rsidRDefault="00246776" w:rsidP="00246776">
      <w:pPr>
        <w:pStyle w:val="a5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ABEEB16" w14:textId="77777777" w:rsidR="00246776" w:rsidRPr="00DF1A95" w:rsidRDefault="00246776" w:rsidP="00246776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F1A95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14:paraId="794D794A" w14:textId="77777777" w:rsidR="00246776" w:rsidRPr="00DF1A95" w:rsidRDefault="00246776" w:rsidP="002467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Лицо с ограниченными возможностями здоровья (ОВЗ)</w:t>
      </w:r>
      <w:r w:rsidRPr="00EB2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r w:rsidRPr="00DF1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</w:p>
    <w:p w14:paraId="2C3304F8" w14:textId="77777777" w:rsidR="00246776" w:rsidRPr="00DF1A95" w:rsidRDefault="00246776" w:rsidP="002467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EB2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физическое лицо, имеющее недостатки в физическом и (или) психологическом развитии, подтверждённые психолого-медико-педагогической комиссией и препятствующие получению образования без создания специальных </w:t>
      </w:r>
      <w:r w:rsidRPr="00DF1A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условий.</w:t>
      </w:r>
    </w:p>
    <w:p w14:paraId="3C5265F3" w14:textId="77777777" w:rsidR="00246776" w:rsidRPr="00DF1A95" w:rsidRDefault="00246776" w:rsidP="00246776">
      <w:pPr>
        <w:shd w:val="clear" w:color="auto" w:fill="FFFFFF"/>
        <w:spacing w:after="0" w:line="240" w:lineRule="auto"/>
        <w:ind w:firstLine="708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F1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DF1A95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человек, который учится в учебном заведении.</w:t>
      </w:r>
    </w:p>
    <w:p w14:paraId="401DFC89" w14:textId="77777777" w:rsidR="00246776" w:rsidRPr="00DF1A95" w:rsidRDefault="00246776" w:rsidP="0024677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1A95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В) это субъект социокультурной жизни, самораскрывающий свою индивидуальность в контексте социальных отношений, общения и предметной деятельности</w:t>
      </w:r>
      <w:r w:rsidRPr="00DF1A9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96DE4C4" w14:textId="77777777" w:rsidR="00246776" w:rsidRPr="00DF1A95" w:rsidRDefault="00246776" w:rsidP="002467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A95">
        <w:rPr>
          <w:rFonts w:ascii="Times New Roman" w:hAnsi="Times New Roman" w:cs="Times New Roman"/>
          <w:sz w:val="28"/>
          <w:szCs w:val="28"/>
          <w:shd w:val="clear" w:color="auto" w:fill="FFFFFF"/>
        </w:rPr>
        <w:t>Г) отдельный организм, который существует самостоятельно, в частности человек, личность, единичный</w:t>
      </w:r>
    </w:p>
    <w:p w14:paraId="67EE1A9A" w14:textId="77777777" w:rsidR="00246776" w:rsidRPr="00962AB0" w:rsidRDefault="00246776" w:rsidP="00246776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14:paraId="347F7943" w14:textId="4F5D6914" w:rsidR="00246776" w:rsidRDefault="003B4B92" w:rsidP="00246776">
      <w:pPr>
        <w:pStyle w:val="a5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ПК-10</w:t>
      </w:r>
    </w:p>
    <w:p w14:paraId="7109C983" w14:textId="77777777" w:rsidR="00246776" w:rsidRDefault="00246776" w:rsidP="0041120D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F84A778" w14:textId="77777777" w:rsidR="00246776" w:rsidRDefault="00246776" w:rsidP="00246776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C3D4F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3F196A41" w14:textId="77777777" w:rsidR="00246776" w:rsidRPr="009C3D4F" w:rsidRDefault="00246776" w:rsidP="00246776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4D0E1A47" w14:textId="46391B69" w:rsidR="00246776" w:rsidRDefault="00246776" w:rsidP="002467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A0A3E">
        <w:rPr>
          <w:rFonts w:ascii="Times New Roman" w:hAnsi="Times New Roman"/>
          <w:sz w:val="28"/>
          <w:szCs w:val="28"/>
        </w:rPr>
        <w:t xml:space="preserve">1.Установите </w:t>
      </w:r>
      <w:r w:rsidR="00FB065D">
        <w:rPr>
          <w:rFonts w:ascii="Times New Roman" w:hAnsi="Times New Roman"/>
          <w:sz w:val="28"/>
          <w:szCs w:val="28"/>
        </w:rPr>
        <w:t xml:space="preserve">правильное </w:t>
      </w:r>
      <w:r w:rsidRPr="003A0A3E">
        <w:rPr>
          <w:rFonts w:ascii="Times New Roman" w:hAnsi="Times New Roman"/>
          <w:sz w:val="28"/>
          <w:szCs w:val="28"/>
        </w:rPr>
        <w:t>соответствие</w:t>
      </w:r>
      <w:r w:rsidR="00FB065D">
        <w:rPr>
          <w:rFonts w:ascii="Times New Roman" w:hAnsi="Times New Roman"/>
          <w:sz w:val="28"/>
          <w:szCs w:val="28"/>
        </w:rPr>
        <w:t>.</w:t>
      </w:r>
      <w:r w:rsidRPr="003A0A3E">
        <w:rPr>
          <w:rFonts w:ascii="Times New Roman" w:hAnsi="Times New Roman"/>
          <w:sz w:val="28"/>
          <w:szCs w:val="28"/>
        </w:rPr>
        <w:t xml:space="preserve">  Каждому элементу левого столбца соответствует только один элемент правого столбца.</w:t>
      </w:r>
    </w:p>
    <w:p w14:paraId="3112E764" w14:textId="77777777" w:rsidR="00246776" w:rsidRDefault="00246776" w:rsidP="0024677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295"/>
        <w:gridCol w:w="512"/>
        <w:gridCol w:w="2396"/>
      </w:tblGrid>
      <w:tr w:rsidR="00246776" w14:paraId="1A0A0646" w14:textId="77777777" w:rsidTr="00777335">
        <w:tc>
          <w:tcPr>
            <w:tcW w:w="450" w:type="dxa"/>
          </w:tcPr>
          <w:p w14:paraId="3D43B9C0" w14:textId="77777777" w:rsidR="00246776" w:rsidRDefault="00246776" w:rsidP="007773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5" w:type="dxa"/>
          </w:tcPr>
          <w:p w14:paraId="6A39CD18" w14:textId="428529A5" w:rsidR="00246776" w:rsidRPr="009C3D4F" w:rsidRDefault="00246776" w:rsidP="00777335">
            <w:pPr>
              <w:pStyle w:val="a5"/>
              <w:tabs>
                <w:tab w:val="left" w:pos="0"/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D4F">
              <w:rPr>
                <w:rFonts w:ascii="Times New Roman" w:hAnsi="Times New Roman"/>
                <w:color w:val="000000"/>
                <w:sz w:val="28"/>
                <w:szCs w:val="28"/>
              </w:rPr>
              <w:t>Толкование определения</w:t>
            </w:r>
            <w:r w:rsidR="00FB06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функциональной пробы</w:t>
            </w:r>
          </w:p>
        </w:tc>
        <w:tc>
          <w:tcPr>
            <w:tcW w:w="512" w:type="dxa"/>
          </w:tcPr>
          <w:p w14:paraId="467E0376" w14:textId="77777777" w:rsidR="00246776" w:rsidRDefault="00246776" w:rsidP="007773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</w:tcPr>
          <w:p w14:paraId="6B57955D" w14:textId="77777777" w:rsidR="00246776" w:rsidRPr="009C3D4F" w:rsidRDefault="00246776" w:rsidP="00777335">
            <w:pPr>
              <w:pStyle w:val="a5"/>
              <w:tabs>
                <w:tab w:val="left" w:pos="0"/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D4F">
              <w:rPr>
                <w:rFonts w:ascii="Times New Roman" w:hAnsi="Times New Roman"/>
                <w:color w:val="000000"/>
                <w:sz w:val="28"/>
                <w:szCs w:val="28"/>
              </w:rPr>
              <w:t>Проба</w:t>
            </w:r>
          </w:p>
        </w:tc>
      </w:tr>
      <w:tr w:rsidR="00246776" w14:paraId="34FE1B9B" w14:textId="77777777" w:rsidTr="00777335">
        <w:tc>
          <w:tcPr>
            <w:tcW w:w="450" w:type="dxa"/>
          </w:tcPr>
          <w:p w14:paraId="0D9F7E14" w14:textId="77777777" w:rsidR="00246776" w:rsidRDefault="00246776" w:rsidP="007773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6295" w:type="dxa"/>
          </w:tcPr>
          <w:p w14:paraId="3AB48627" w14:textId="77777777" w:rsidR="00246776" w:rsidRPr="009C3D4F" w:rsidRDefault="00246776" w:rsidP="007773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D4F">
              <w:rPr>
                <w:rFonts w:ascii="Times New Roman" w:hAnsi="Times New Roman"/>
                <w:sz w:val="28"/>
                <w:szCs w:val="28"/>
              </w:rPr>
              <w:t>Регистрация времени задержки дыхания после максимального выдоха. Исследуемому предлагают сделать глубокий вдох, затем максимальный выдох. Исследуемый задерживает дыхание при зажатом носе и рте. Регистрируется время задержки дыхания между вдохом и выдохом.</w:t>
            </w:r>
          </w:p>
        </w:tc>
        <w:tc>
          <w:tcPr>
            <w:tcW w:w="512" w:type="dxa"/>
          </w:tcPr>
          <w:p w14:paraId="3A8B6B8C" w14:textId="77777777" w:rsidR="00246776" w:rsidRDefault="00246776" w:rsidP="007773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396" w:type="dxa"/>
          </w:tcPr>
          <w:p w14:paraId="11A9AA7C" w14:textId="77777777" w:rsidR="00246776" w:rsidRPr="009C3D4F" w:rsidRDefault="00246776" w:rsidP="00777335">
            <w:pPr>
              <w:pStyle w:val="a5"/>
              <w:tabs>
                <w:tab w:val="left" w:pos="0"/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D4F">
              <w:rPr>
                <w:rFonts w:ascii="Times New Roman" w:hAnsi="Times New Roman"/>
                <w:sz w:val="28"/>
                <w:szCs w:val="28"/>
              </w:rPr>
              <w:t>Проба Розенталя</w:t>
            </w:r>
          </w:p>
        </w:tc>
      </w:tr>
      <w:tr w:rsidR="00246776" w14:paraId="246DB1BB" w14:textId="77777777" w:rsidTr="00777335">
        <w:tc>
          <w:tcPr>
            <w:tcW w:w="450" w:type="dxa"/>
          </w:tcPr>
          <w:p w14:paraId="1375EADE" w14:textId="77777777" w:rsidR="00246776" w:rsidRDefault="00246776" w:rsidP="007773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6295" w:type="dxa"/>
          </w:tcPr>
          <w:p w14:paraId="2DC00D28" w14:textId="77777777" w:rsidR="00246776" w:rsidRPr="009C3D4F" w:rsidRDefault="00246776" w:rsidP="007773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D4F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9C3D4F">
              <w:rPr>
                <w:rFonts w:ascii="Times New Roman" w:hAnsi="Times New Roman"/>
                <w:sz w:val="28"/>
                <w:szCs w:val="28"/>
              </w:rPr>
              <w:t>ятикратное измерение ЖЕЛ (Жизненная емкость легких), проводимое через 15-секундные интервалы времени. Результаты данной пробы позволяют оценить наличие и степень утомления дыхательной мускулатуры, что, в свою очередь, может свидетельствовать о наличии утомления других скелетных мышц.</w:t>
            </w:r>
          </w:p>
        </w:tc>
        <w:tc>
          <w:tcPr>
            <w:tcW w:w="512" w:type="dxa"/>
          </w:tcPr>
          <w:p w14:paraId="3BC58E73" w14:textId="77777777" w:rsidR="00246776" w:rsidRDefault="00246776" w:rsidP="007773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396" w:type="dxa"/>
          </w:tcPr>
          <w:p w14:paraId="24F6A03B" w14:textId="77777777" w:rsidR="00246776" w:rsidRPr="009C3D4F" w:rsidRDefault="00246776" w:rsidP="00777335">
            <w:pPr>
              <w:pStyle w:val="a5"/>
              <w:tabs>
                <w:tab w:val="left" w:pos="0"/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D4F">
              <w:rPr>
                <w:rFonts w:ascii="Times New Roman" w:hAnsi="Times New Roman"/>
                <w:sz w:val="28"/>
                <w:szCs w:val="28"/>
              </w:rPr>
              <w:t xml:space="preserve">Проба </w:t>
            </w:r>
            <w:proofErr w:type="spellStart"/>
            <w:r w:rsidRPr="009C3D4F">
              <w:rPr>
                <w:rFonts w:ascii="Times New Roman" w:hAnsi="Times New Roman"/>
                <w:sz w:val="28"/>
                <w:szCs w:val="28"/>
              </w:rPr>
              <w:t>Шафранского</w:t>
            </w:r>
            <w:proofErr w:type="spellEnd"/>
          </w:p>
        </w:tc>
      </w:tr>
      <w:tr w:rsidR="00246776" w14:paraId="301E1333" w14:textId="77777777" w:rsidTr="00777335">
        <w:tc>
          <w:tcPr>
            <w:tcW w:w="450" w:type="dxa"/>
          </w:tcPr>
          <w:p w14:paraId="1F48128D" w14:textId="77777777" w:rsidR="00246776" w:rsidRDefault="00246776" w:rsidP="007773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6295" w:type="dxa"/>
          </w:tcPr>
          <w:p w14:paraId="2AFC66DE" w14:textId="77777777" w:rsidR="00246776" w:rsidRPr="009C3D4F" w:rsidRDefault="00246776" w:rsidP="00777335">
            <w:pPr>
              <w:pStyle w:val="a5"/>
              <w:tabs>
                <w:tab w:val="left" w:pos="0"/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D4F">
              <w:rPr>
                <w:rFonts w:ascii="Times New Roman" w:hAnsi="Times New Roman"/>
                <w:sz w:val="28"/>
                <w:szCs w:val="28"/>
              </w:rPr>
              <w:t xml:space="preserve">Заключается в определении ЖЕЛ до и после стандартной физической нагрузки. В качестве </w:t>
            </w:r>
            <w:r w:rsidRPr="009C3D4F">
              <w:rPr>
                <w:rFonts w:ascii="Times New Roman" w:hAnsi="Times New Roman"/>
                <w:sz w:val="28"/>
                <w:szCs w:val="28"/>
              </w:rPr>
              <w:lastRenderedPageBreak/>
              <w:t>последней используются подъемы на ступеньку (</w:t>
            </w:r>
            <w:smartTag w:uri="urn:schemas-microsoft-com:office:smarttags" w:element="metricconverter">
              <w:smartTagPr>
                <w:attr w:name="ProductID" w:val="22,5 см"/>
              </w:smartTagPr>
              <w:r w:rsidRPr="009C3D4F">
                <w:rPr>
                  <w:rFonts w:ascii="Times New Roman" w:hAnsi="Times New Roman"/>
                  <w:sz w:val="28"/>
                  <w:szCs w:val="28"/>
                </w:rPr>
                <w:t>22,5 см</w:t>
              </w:r>
            </w:smartTag>
            <w:r w:rsidRPr="009C3D4F">
              <w:rPr>
                <w:rFonts w:ascii="Times New Roman" w:hAnsi="Times New Roman"/>
                <w:sz w:val="28"/>
                <w:szCs w:val="28"/>
              </w:rPr>
              <w:t xml:space="preserve"> высоты) в течение 6 мин в темпе 16 шаг/мин.</w:t>
            </w:r>
          </w:p>
        </w:tc>
        <w:tc>
          <w:tcPr>
            <w:tcW w:w="512" w:type="dxa"/>
          </w:tcPr>
          <w:p w14:paraId="30031C9B" w14:textId="77777777" w:rsidR="00246776" w:rsidRDefault="00246776" w:rsidP="007773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2396" w:type="dxa"/>
          </w:tcPr>
          <w:p w14:paraId="026D2481" w14:textId="77777777" w:rsidR="00246776" w:rsidRPr="009C3D4F" w:rsidRDefault="00246776" w:rsidP="00777335">
            <w:pPr>
              <w:pStyle w:val="a5"/>
              <w:tabs>
                <w:tab w:val="left" w:pos="0"/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D4F">
              <w:rPr>
                <w:rFonts w:ascii="Times New Roman" w:hAnsi="Times New Roman"/>
                <w:sz w:val="28"/>
                <w:szCs w:val="28"/>
              </w:rPr>
              <w:t xml:space="preserve">Проба </w:t>
            </w:r>
            <w:proofErr w:type="spellStart"/>
            <w:r w:rsidRPr="009C3D4F">
              <w:rPr>
                <w:rFonts w:ascii="Times New Roman" w:hAnsi="Times New Roman"/>
                <w:sz w:val="28"/>
                <w:szCs w:val="28"/>
              </w:rPr>
              <w:t>Генчи</w:t>
            </w:r>
            <w:proofErr w:type="spellEnd"/>
          </w:p>
        </w:tc>
      </w:tr>
      <w:tr w:rsidR="00246776" w14:paraId="53F66136" w14:textId="77777777" w:rsidTr="00777335">
        <w:tc>
          <w:tcPr>
            <w:tcW w:w="450" w:type="dxa"/>
          </w:tcPr>
          <w:p w14:paraId="0CD35710" w14:textId="77777777" w:rsidR="00246776" w:rsidRDefault="00246776" w:rsidP="007773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6295" w:type="dxa"/>
          </w:tcPr>
          <w:p w14:paraId="22BFA887" w14:textId="77777777" w:rsidR="00246776" w:rsidRPr="009C3D4F" w:rsidRDefault="00246776" w:rsidP="007773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D4F">
              <w:rPr>
                <w:rFonts w:ascii="Times New Roman" w:hAnsi="Times New Roman"/>
                <w:sz w:val="28"/>
                <w:szCs w:val="28"/>
              </w:rPr>
              <w:t>Регистрируется время задержки дыхания при глубоком вдохе. Исследуемому предлагают сделать вдох, выдох, а затем вдох на уровне 85-95% от максимального. Закрывают рот, зажимают нос. После выдоха регистрируют время задержки.</w:t>
            </w:r>
          </w:p>
        </w:tc>
        <w:tc>
          <w:tcPr>
            <w:tcW w:w="512" w:type="dxa"/>
          </w:tcPr>
          <w:p w14:paraId="2DB100DC" w14:textId="77777777" w:rsidR="00246776" w:rsidRDefault="00246776" w:rsidP="007773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2396" w:type="dxa"/>
          </w:tcPr>
          <w:p w14:paraId="7A7ACC23" w14:textId="77777777" w:rsidR="00246776" w:rsidRPr="009C3D4F" w:rsidRDefault="00246776" w:rsidP="00777335">
            <w:pPr>
              <w:pStyle w:val="a5"/>
              <w:tabs>
                <w:tab w:val="left" w:pos="0"/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D4F">
              <w:rPr>
                <w:rFonts w:ascii="Times New Roman" w:hAnsi="Times New Roman"/>
                <w:sz w:val="28"/>
                <w:szCs w:val="28"/>
              </w:rPr>
              <w:t>Проба Штанге</w:t>
            </w:r>
          </w:p>
        </w:tc>
      </w:tr>
    </w:tbl>
    <w:p w14:paraId="2DFC3042" w14:textId="77777777" w:rsidR="00246776" w:rsidRDefault="00246776" w:rsidP="00246776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3ED40D13" w14:textId="77777777" w:rsidR="00246776" w:rsidRDefault="00246776" w:rsidP="00246776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9C3D4F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246776" w14:paraId="77EDA560" w14:textId="77777777" w:rsidTr="00777335">
        <w:tc>
          <w:tcPr>
            <w:tcW w:w="2407" w:type="dxa"/>
          </w:tcPr>
          <w:p w14:paraId="6806551C" w14:textId="77777777" w:rsidR="00246776" w:rsidRDefault="00246776" w:rsidP="00777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8" w:type="dxa"/>
          </w:tcPr>
          <w:p w14:paraId="55FC10C0" w14:textId="77777777" w:rsidR="00246776" w:rsidRDefault="00246776" w:rsidP="00777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8" w:type="dxa"/>
          </w:tcPr>
          <w:p w14:paraId="421B8013" w14:textId="77777777" w:rsidR="00246776" w:rsidRDefault="00246776" w:rsidP="00777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8" w:type="dxa"/>
          </w:tcPr>
          <w:p w14:paraId="340D2914" w14:textId="77777777" w:rsidR="00246776" w:rsidRDefault="00246776" w:rsidP="00777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46776" w14:paraId="27DEF2C5" w14:textId="77777777" w:rsidTr="00777335">
        <w:tc>
          <w:tcPr>
            <w:tcW w:w="2407" w:type="dxa"/>
          </w:tcPr>
          <w:p w14:paraId="72EE4E28" w14:textId="77777777" w:rsidR="00246776" w:rsidRDefault="00246776" w:rsidP="00777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408" w:type="dxa"/>
          </w:tcPr>
          <w:p w14:paraId="3B393F28" w14:textId="77777777" w:rsidR="00246776" w:rsidRDefault="00246776" w:rsidP="00777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408" w:type="dxa"/>
          </w:tcPr>
          <w:p w14:paraId="1E38A74B" w14:textId="77777777" w:rsidR="00246776" w:rsidRDefault="00246776" w:rsidP="00777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08" w:type="dxa"/>
          </w:tcPr>
          <w:p w14:paraId="7E769FD7" w14:textId="77777777" w:rsidR="00246776" w:rsidRDefault="00246776" w:rsidP="00777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2F142631" w14:textId="6EF63ECB" w:rsidR="00246776" w:rsidRPr="009C3D4F" w:rsidRDefault="003B4B92" w:rsidP="00246776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ПК-10</w:t>
      </w:r>
    </w:p>
    <w:p w14:paraId="3309E93D" w14:textId="77777777" w:rsidR="00246776" w:rsidRPr="009C3D4F" w:rsidRDefault="00246776" w:rsidP="00246776">
      <w:pPr>
        <w:spacing w:after="0"/>
        <w:rPr>
          <w:rFonts w:ascii="Times New Roman" w:hAnsi="Times New Roman"/>
          <w:sz w:val="28"/>
          <w:szCs w:val="28"/>
        </w:rPr>
      </w:pPr>
    </w:p>
    <w:p w14:paraId="1E458EEC" w14:textId="6C7E7D21" w:rsidR="00246776" w:rsidRPr="00FA41F5" w:rsidRDefault="00246776" w:rsidP="0024677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C3D4F">
        <w:rPr>
          <w:rFonts w:ascii="Times New Roman" w:hAnsi="Times New Roman"/>
          <w:sz w:val="28"/>
          <w:szCs w:val="28"/>
        </w:rPr>
        <w:t xml:space="preserve">Установите </w:t>
      </w:r>
      <w:r w:rsidR="00F348DF">
        <w:rPr>
          <w:rFonts w:ascii="Times New Roman" w:hAnsi="Times New Roman"/>
          <w:sz w:val="28"/>
          <w:szCs w:val="28"/>
        </w:rPr>
        <w:t xml:space="preserve">правильное </w:t>
      </w:r>
      <w:r w:rsidRPr="009C3D4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оответствие</w:t>
      </w:r>
      <w:r w:rsidR="00F348D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41F5">
        <w:rPr>
          <w:rFonts w:ascii="Times New Roman" w:hAnsi="Times New Roman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6D88AB54" w14:textId="77777777" w:rsidR="00246776" w:rsidRDefault="00246776" w:rsidP="0024677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6173"/>
        <w:gridCol w:w="512"/>
        <w:gridCol w:w="2385"/>
      </w:tblGrid>
      <w:tr w:rsidR="00246776" w14:paraId="0DA31A0F" w14:textId="77777777" w:rsidTr="00777335">
        <w:tc>
          <w:tcPr>
            <w:tcW w:w="561" w:type="dxa"/>
          </w:tcPr>
          <w:p w14:paraId="2F21AD2D" w14:textId="77777777" w:rsidR="00246776" w:rsidRDefault="00246776" w:rsidP="007773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3" w:type="dxa"/>
          </w:tcPr>
          <w:p w14:paraId="39FD7456" w14:textId="29B62A51" w:rsidR="00246776" w:rsidRPr="009C3D4F" w:rsidRDefault="00246776" w:rsidP="00777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D4F">
              <w:rPr>
                <w:rFonts w:ascii="Times New Roman" w:hAnsi="Times New Roman"/>
                <w:sz w:val="28"/>
                <w:szCs w:val="28"/>
              </w:rPr>
              <w:t>Описание</w:t>
            </w:r>
            <w:r w:rsidR="00F348DF">
              <w:rPr>
                <w:rFonts w:ascii="Times New Roman" w:hAnsi="Times New Roman"/>
                <w:sz w:val="28"/>
                <w:szCs w:val="28"/>
              </w:rPr>
              <w:t xml:space="preserve"> типа конституции человека</w:t>
            </w:r>
          </w:p>
        </w:tc>
        <w:tc>
          <w:tcPr>
            <w:tcW w:w="512" w:type="dxa"/>
          </w:tcPr>
          <w:p w14:paraId="4B64CAAD" w14:textId="77777777" w:rsidR="00246776" w:rsidRDefault="00246776" w:rsidP="007773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74C03AF7" w14:textId="77777777" w:rsidR="00246776" w:rsidRPr="009C3D4F" w:rsidRDefault="00246776" w:rsidP="00777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D4F">
              <w:rPr>
                <w:rFonts w:ascii="Times New Roman" w:hAnsi="Times New Roman"/>
                <w:sz w:val="28"/>
                <w:szCs w:val="28"/>
              </w:rPr>
              <w:t>Тип конституция</w:t>
            </w:r>
          </w:p>
        </w:tc>
      </w:tr>
      <w:tr w:rsidR="00246776" w14:paraId="741ED5DB" w14:textId="77777777" w:rsidTr="00777335">
        <w:tc>
          <w:tcPr>
            <w:tcW w:w="561" w:type="dxa"/>
          </w:tcPr>
          <w:p w14:paraId="452B5C88" w14:textId="77777777" w:rsidR="00246776" w:rsidRDefault="00246776" w:rsidP="007773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6173" w:type="dxa"/>
          </w:tcPr>
          <w:p w14:paraId="2B89B841" w14:textId="77777777" w:rsidR="00246776" w:rsidRPr="009C3D4F" w:rsidRDefault="00246776" w:rsidP="007773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D4F">
              <w:rPr>
                <w:rFonts w:ascii="Times New Roman" w:hAnsi="Times New Roman"/>
                <w:sz w:val="28"/>
                <w:szCs w:val="28"/>
              </w:rPr>
              <w:t>характеризуется хорошим развитием МК и КК при умеренном содержании ЖК: телосложение пропорциональное, плечи широкие, таз узкий, грудная клетка цилиндрическая, эпигастральный угол и живот - прямые, масса тела выше средних величин. Высокий уровень физической работоспособности, большие значения и абсолютных, и относительных показателей двигательных качеств.</w:t>
            </w:r>
          </w:p>
        </w:tc>
        <w:tc>
          <w:tcPr>
            <w:tcW w:w="512" w:type="dxa"/>
          </w:tcPr>
          <w:p w14:paraId="5D6E7033" w14:textId="77777777" w:rsidR="00246776" w:rsidRDefault="00246776" w:rsidP="007773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385" w:type="dxa"/>
          </w:tcPr>
          <w:p w14:paraId="70D34584" w14:textId="77777777" w:rsidR="00246776" w:rsidRPr="009C3D4F" w:rsidRDefault="00246776" w:rsidP="007773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3D4F">
              <w:rPr>
                <w:rFonts w:ascii="Times New Roman" w:hAnsi="Times New Roman"/>
                <w:sz w:val="28"/>
                <w:szCs w:val="28"/>
              </w:rPr>
              <w:t>Астеноидный</w:t>
            </w:r>
            <w:proofErr w:type="spellEnd"/>
            <w:r w:rsidRPr="009C3D4F">
              <w:rPr>
                <w:rFonts w:ascii="Times New Roman" w:hAnsi="Times New Roman"/>
                <w:sz w:val="28"/>
                <w:szCs w:val="28"/>
              </w:rPr>
              <w:t xml:space="preserve"> тип</w:t>
            </w:r>
          </w:p>
        </w:tc>
      </w:tr>
      <w:tr w:rsidR="00246776" w14:paraId="5EEE06CC" w14:textId="77777777" w:rsidTr="00777335">
        <w:tc>
          <w:tcPr>
            <w:tcW w:w="561" w:type="dxa"/>
          </w:tcPr>
          <w:p w14:paraId="5DFF2AF8" w14:textId="77777777" w:rsidR="00246776" w:rsidRDefault="00246776" w:rsidP="007773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6173" w:type="dxa"/>
          </w:tcPr>
          <w:p w14:paraId="2120420A" w14:textId="77777777" w:rsidR="00246776" w:rsidRPr="009C3D4F" w:rsidRDefault="00246776" w:rsidP="007773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D4F">
              <w:rPr>
                <w:rFonts w:ascii="Times New Roman" w:hAnsi="Times New Roman"/>
                <w:sz w:val="28"/>
                <w:szCs w:val="28"/>
              </w:rPr>
              <w:t>форма тела узкая (но в меньшей степени, чем у астеников), ширина плеч - средняя, эпигастральный угол и живот - прямые, грудная клетка - цилиндрическая. Компоненты тела: ЖК, МК и костный компонент (КК) развиты слабо или умеренно. Относительные показатели двигательных качеств и максимального потребления кислорода (МПК) высокие.</w:t>
            </w:r>
          </w:p>
        </w:tc>
        <w:tc>
          <w:tcPr>
            <w:tcW w:w="512" w:type="dxa"/>
          </w:tcPr>
          <w:p w14:paraId="6D923A38" w14:textId="77777777" w:rsidR="00246776" w:rsidRDefault="00246776" w:rsidP="007773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385" w:type="dxa"/>
          </w:tcPr>
          <w:p w14:paraId="1DD06637" w14:textId="77777777" w:rsidR="00246776" w:rsidRPr="009C3D4F" w:rsidRDefault="00246776" w:rsidP="007773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D4F">
              <w:rPr>
                <w:rFonts w:ascii="Times New Roman" w:hAnsi="Times New Roman"/>
                <w:sz w:val="28"/>
                <w:szCs w:val="28"/>
              </w:rPr>
              <w:t>Торакальный (грудной) тип</w:t>
            </w:r>
          </w:p>
        </w:tc>
      </w:tr>
      <w:tr w:rsidR="00246776" w14:paraId="033D6732" w14:textId="77777777" w:rsidTr="00777335">
        <w:tc>
          <w:tcPr>
            <w:tcW w:w="561" w:type="dxa"/>
          </w:tcPr>
          <w:p w14:paraId="6C87B080" w14:textId="77777777" w:rsidR="00246776" w:rsidRDefault="00246776" w:rsidP="007773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6173" w:type="dxa"/>
          </w:tcPr>
          <w:p w14:paraId="2C8B0A06" w14:textId="77777777" w:rsidR="00246776" w:rsidRPr="009C3D4F" w:rsidRDefault="00246776" w:rsidP="007773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D4F">
              <w:rPr>
                <w:rFonts w:ascii="Times New Roman" w:hAnsi="Times New Roman"/>
                <w:sz w:val="28"/>
                <w:szCs w:val="28"/>
              </w:rPr>
              <w:t xml:space="preserve">характеризуется узкими формами тела, кисти, стопы. Эпигастральный угол - острый. Спина сутулая, лопатки выступают. Кости тонкие. Слабое развитие жирового (ЖК) и мышечного (МК) компонентов. При малых абсолютных величинах мышечной силы и производительности </w:t>
            </w:r>
            <w:proofErr w:type="spellStart"/>
            <w:r w:rsidRPr="009C3D4F">
              <w:rPr>
                <w:rFonts w:ascii="Times New Roman" w:hAnsi="Times New Roman"/>
                <w:sz w:val="28"/>
                <w:szCs w:val="28"/>
              </w:rPr>
              <w:t>кардиореспираторной</w:t>
            </w:r>
            <w:proofErr w:type="spellEnd"/>
            <w:r w:rsidRPr="009C3D4F">
              <w:rPr>
                <w:rFonts w:ascii="Times New Roman" w:hAnsi="Times New Roman"/>
                <w:sz w:val="28"/>
                <w:szCs w:val="28"/>
              </w:rPr>
              <w:t xml:space="preserve"> системы относительные (на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9C3D4F">
                <w:rPr>
                  <w:rFonts w:ascii="Times New Roman" w:hAnsi="Times New Roman"/>
                  <w:sz w:val="28"/>
                  <w:szCs w:val="28"/>
                </w:rPr>
                <w:t>1 кг</w:t>
              </w:r>
            </w:smartTag>
            <w:r w:rsidRPr="009C3D4F">
              <w:rPr>
                <w:rFonts w:ascii="Times New Roman" w:hAnsi="Times New Roman"/>
                <w:sz w:val="28"/>
                <w:szCs w:val="28"/>
              </w:rPr>
              <w:t xml:space="preserve"> массы тела) показатели довольно </w:t>
            </w:r>
            <w:r w:rsidRPr="009C3D4F">
              <w:rPr>
                <w:rFonts w:ascii="Times New Roman" w:hAnsi="Times New Roman"/>
                <w:sz w:val="28"/>
                <w:szCs w:val="28"/>
              </w:rPr>
              <w:lastRenderedPageBreak/>
              <w:t>высокие, реакция на физические нагрузки экономичная.</w:t>
            </w:r>
          </w:p>
        </w:tc>
        <w:tc>
          <w:tcPr>
            <w:tcW w:w="512" w:type="dxa"/>
          </w:tcPr>
          <w:p w14:paraId="6D0C54D4" w14:textId="77777777" w:rsidR="00246776" w:rsidRDefault="00246776" w:rsidP="007773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2385" w:type="dxa"/>
          </w:tcPr>
          <w:p w14:paraId="0D1F4241" w14:textId="77777777" w:rsidR="00246776" w:rsidRPr="009C3D4F" w:rsidRDefault="00246776" w:rsidP="007773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D4F">
              <w:rPr>
                <w:rFonts w:ascii="Times New Roman" w:hAnsi="Times New Roman"/>
                <w:sz w:val="28"/>
                <w:szCs w:val="28"/>
              </w:rPr>
              <w:t>Мышечный тип</w:t>
            </w:r>
          </w:p>
        </w:tc>
      </w:tr>
      <w:tr w:rsidR="00246776" w14:paraId="4F1553B5" w14:textId="77777777" w:rsidTr="00777335">
        <w:tc>
          <w:tcPr>
            <w:tcW w:w="561" w:type="dxa"/>
          </w:tcPr>
          <w:p w14:paraId="65ACA9C0" w14:textId="77777777" w:rsidR="00246776" w:rsidRDefault="00246776" w:rsidP="007773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6173" w:type="dxa"/>
          </w:tcPr>
          <w:p w14:paraId="2BF91A9F" w14:textId="77777777" w:rsidR="00246776" w:rsidRPr="009C3D4F" w:rsidRDefault="00246776" w:rsidP="007773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D4F">
              <w:rPr>
                <w:rFonts w:ascii="Times New Roman" w:hAnsi="Times New Roman"/>
                <w:sz w:val="28"/>
                <w:szCs w:val="28"/>
              </w:rPr>
              <w:t>характеризуется преимущественным развитием нижней трети лица - форма усеченной пирамиды; шея короткая; грудная клетка широкая, короткая с тупым углом под грудиной; живот выпуклый с жировыми складками.</w:t>
            </w:r>
          </w:p>
          <w:p w14:paraId="0E7F1783" w14:textId="77777777" w:rsidR="00246776" w:rsidRPr="009C3D4F" w:rsidRDefault="00246776" w:rsidP="007773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CB5B696" w14:textId="77777777" w:rsidR="00246776" w:rsidRDefault="00246776" w:rsidP="007773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2385" w:type="dxa"/>
          </w:tcPr>
          <w:p w14:paraId="222A6299" w14:textId="77777777" w:rsidR="00246776" w:rsidRPr="009C3D4F" w:rsidRDefault="00246776" w:rsidP="007773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3D4F">
              <w:rPr>
                <w:rFonts w:ascii="Times New Roman" w:hAnsi="Times New Roman"/>
                <w:sz w:val="28"/>
                <w:szCs w:val="28"/>
              </w:rPr>
              <w:t>Дигестивный</w:t>
            </w:r>
            <w:proofErr w:type="spellEnd"/>
            <w:r w:rsidRPr="009C3D4F">
              <w:rPr>
                <w:rFonts w:ascii="Times New Roman" w:hAnsi="Times New Roman"/>
                <w:sz w:val="28"/>
                <w:szCs w:val="28"/>
              </w:rPr>
              <w:t xml:space="preserve"> тип</w:t>
            </w:r>
          </w:p>
        </w:tc>
      </w:tr>
    </w:tbl>
    <w:p w14:paraId="00393594" w14:textId="77777777" w:rsidR="00246776" w:rsidRDefault="00246776" w:rsidP="00246776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9C3D4F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246776" w14:paraId="2A275A89" w14:textId="77777777" w:rsidTr="00777335">
        <w:tc>
          <w:tcPr>
            <w:tcW w:w="2407" w:type="dxa"/>
          </w:tcPr>
          <w:p w14:paraId="2DC914AE" w14:textId="77777777" w:rsidR="00246776" w:rsidRDefault="00246776" w:rsidP="00777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8" w:type="dxa"/>
          </w:tcPr>
          <w:p w14:paraId="162B2D9C" w14:textId="77777777" w:rsidR="00246776" w:rsidRDefault="00246776" w:rsidP="00777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8" w:type="dxa"/>
          </w:tcPr>
          <w:p w14:paraId="118165BC" w14:textId="77777777" w:rsidR="00246776" w:rsidRDefault="00246776" w:rsidP="00777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8" w:type="dxa"/>
          </w:tcPr>
          <w:p w14:paraId="2C288948" w14:textId="77777777" w:rsidR="00246776" w:rsidRDefault="00246776" w:rsidP="00777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46776" w14:paraId="5C2CFC49" w14:textId="77777777" w:rsidTr="00777335">
        <w:tc>
          <w:tcPr>
            <w:tcW w:w="2407" w:type="dxa"/>
          </w:tcPr>
          <w:p w14:paraId="42C90945" w14:textId="77777777" w:rsidR="00246776" w:rsidRDefault="00246776" w:rsidP="00777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408" w:type="dxa"/>
          </w:tcPr>
          <w:p w14:paraId="35756B31" w14:textId="77777777" w:rsidR="00246776" w:rsidRDefault="00246776" w:rsidP="00777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08" w:type="dxa"/>
          </w:tcPr>
          <w:p w14:paraId="749E0972" w14:textId="77777777" w:rsidR="00246776" w:rsidRDefault="00246776" w:rsidP="00777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408" w:type="dxa"/>
          </w:tcPr>
          <w:p w14:paraId="6DDD41AA" w14:textId="77777777" w:rsidR="00246776" w:rsidRDefault="00246776" w:rsidP="00777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44D75B27" w14:textId="243438EC" w:rsidR="00246776" w:rsidRPr="009C3D4F" w:rsidRDefault="003B4B92" w:rsidP="00246776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46776" w:rsidRPr="009C3D4F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10</w:t>
      </w:r>
    </w:p>
    <w:p w14:paraId="14D0D0D2" w14:textId="77777777" w:rsidR="00246776" w:rsidRDefault="00246776" w:rsidP="002467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E7C01D" w14:textId="740FE4DE" w:rsidR="00246776" w:rsidRDefault="00246776" w:rsidP="0024677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9C3D4F">
        <w:rPr>
          <w:rFonts w:ascii="Times New Roman" w:hAnsi="Times New Roman"/>
          <w:sz w:val="28"/>
          <w:szCs w:val="28"/>
        </w:rPr>
        <w:t xml:space="preserve">Установите </w:t>
      </w:r>
      <w:r w:rsidR="00C9752B">
        <w:rPr>
          <w:rFonts w:ascii="Times New Roman" w:hAnsi="Times New Roman"/>
          <w:sz w:val="28"/>
          <w:szCs w:val="28"/>
        </w:rPr>
        <w:t xml:space="preserve"> правильное</w:t>
      </w:r>
      <w:proofErr w:type="gramEnd"/>
      <w:r w:rsidR="00C9752B">
        <w:rPr>
          <w:rFonts w:ascii="Times New Roman" w:hAnsi="Times New Roman"/>
          <w:sz w:val="28"/>
          <w:szCs w:val="28"/>
        </w:rPr>
        <w:t xml:space="preserve"> </w:t>
      </w:r>
      <w:r w:rsidRPr="009C3D4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оответствие</w:t>
      </w:r>
      <w:r w:rsidR="00C9752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41F5">
        <w:rPr>
          <w:rFonts w:ascii="Times New Roman" w:hAnsi="Times New Roman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3AC1D860" w14:textId="77777777" w:rsidR="00246776" w:rsidRDefault="00246776" w:rsidP="0024677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096"/>
        <w:gridCol w:w="565"/>
        <w:gridCol w:w="2408"/>
      </w:tblGrid>
      <w:tr w:rsidR="00246776" w:rsidRPr="00361227" w14:paraId="2B8B2759" w14:textId="77777777" w:rsidTr="00777335">
        <w:tc>
          <w:tcPr>
            <w:tcW w:w="562" w:type="dxa"/>
          </w:tcPr>
          <w:p w14:paraId="3996AB6C" w14:textId="77777777" w:rsidR="00246776" w:rsidRPr="00361227" w:rsidRDefault="00246776" w:rsidP="00777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227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6096" w:type="dxa"/>
          </w:tcPr>
          <w:p w14:paraId="643B3230" w14:textId="77777777" w:rsidR="00246776" w:rsidRPr="00361227" w:rsidRDefault="00246776" w:rsidP="00777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EB2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лина и масса тела, осанка, объёмы и формы отдельных частей тела, объём жировой ткани и </w:t>
            </w:r>
            <w:proofErr w:type="spellStart"/>
            <w:r w:rsidRPr="00EB2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</w:t>
            </w:r>
            <w:proofErr w:type="spellEnd"/>
          </w:p>
        </w:tc>
        <w:tc>
          <w:tcPr>
            <w:tcW w:w="565" w:type="dxa"/>
          </w:tcPr>
          <w:p w14:paraId="4E01411D" w14:textId="77777777" w:rsidR="00246776" w:rsidRPr="00361227" w:rsidRDefault="00246776" w:rsidP="00777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227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408" w:type="dxa"/>
          </w:tcPr>
          <w:p w14:paraId="212BE209" w14:textId="77777777" w:rsidR="00246776" w:rsidRPr="00361227" w:rsidRDefault="00246776" w:rsidP="00777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227">
              <w:rPr>
                <w:rFonts w:ascii="Times New Roman" w:hAnsi="Times New Roman" w:cs="Times New Roman"/>
                <w:sz w:val="28"/>
                <w:szCs w:val="28"/>
              </w:rPr>
              <w:t>Телосложение</w:t>
            </w:r>
          </w:p>
        </w:tc>
      </w:tr>
      <w:tr w:rsidR="00246776" w:rsidRPr="00361227" w14:paraId="75A72F14" w14:textId="77777777" w:rsidTr="00777335">
        <w:tc>
          <w:tcPr>
            <w:tcW w:w="562" w:type="dxa"/>
          </w:tcPr>
          <w:p w14:paraId="14713E07" w14:textId="77777777" w:rsidR="00246776" w:rsidRPr="00361227" w:rsidRDefault="00246776" w:rsidP="00777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227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6096" w:type="dxa"/>
          </w:tcPr>
          <w:p w14:paraId="57654AF6" w14:textId="77777777" w:rsidR="00246776" w:rsidRPr="00361227" w:rsidRDefault="00246776" w:rsidP="00777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Показатели, о</w:t>
            </w:r>
            <w:r w:rsidRPr="00EB2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тражающие морфологические и функциональные изменения физиологических систем организма (дыхательной и центральной нервной систем, </w:t>
            </w:r>
            <w:proofErr w:type="spellStart"/>
            <w:r w:rsidRPr="00EB2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сердечнососудистой</w:t>
            </w:r>
            <w:proofErr w:type="spellEnd"/>
            <w:r w:rsidRPr="00EB2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системы, механизмов терморегуляции, органов пищеварения и др.). </w:t>
            </w:r>
          </w:p>
        </w:tc>
        <w:tc>
          <w:tcPr>
            <w:tcW w:w="565" w:type="dxa"/>
          </w:tcPr>
          <w:p w14:paraId="63F9B6F3" w14:textId="77777777" w:rsidR="00246776" w:rsidRPr="00361227" w:rsidRDefault="00246776" w:rsidP="00777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227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08" w:type="dxa"/>
          </w:tcPr>
          <w:p w14:paraId="7DEC8494" w14:textId="77777777" w:rsidR="00246776" w:rsidRPr="00361227" w:rsidRDefault="00246776" w:rsidP="00777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227"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</w:p>
        </w:tc>
      </w:tr>
      <w:tr w:rsidR="00246776" w:rsidRPr="00361227" w14:paraId="230E433E" w14:textId="77777777" w:rsidTr="00777335">
        <w:tc>
          <w:tcPr>
            <w:tcW w:w="562" w:type="dxa"/>
          </w:tcPr>
          <w:p w14:paraId="29C60249" w14:textId="77777777" w:rsidR="00246776" w:rsidRPr="00361227" w:rsidRDefault="00246776" w:rsidP="00777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227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6096" w:type="dxa"/>
          </w:tcPr>
          <w:p w14:paraId="2C527347" w14:textId="77777777" w:rsidR="00246776" w:rsidRPr="00361227" w:rsidRDefault="00246776" w:rsidP="00777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Показатели </w:t>
            </w:r>
            <w:r w:rsidRPr="00EB2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быстроты, силы, ловкости, выносливости и </w:t>
            </w:r>
            <w:proofErr w:type="spellStart"/>
            <w:r w:rsidRPr="00EB2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</w:t>
            </w:r>
            <w:proofErr w:type="spellEnd"/>
          </w:p>
        </w:tc>
        <w:tc>
          <w:tcPr>
            <w:tcW w:w="565" w:type="dxa"/>
          </w:tcPr>
          <w:p w14:paraId="721D2C94" w14:textId="77777777" w:rsidR="00246776" w:rsidRPr="00361227" w:rsidRDefault="00246776" w:rsidP="00777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227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08" w:type="dxa"/>
          </w:tcPr>
          <w:p w14:paraId="64441609" w14:textId="77777777" w:rsidR="00246776" w:rsidRPr="00361227" w:rsidRDefault="00246776" w:rsidP="00777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227">
              <w:rPr>
                <w:rFonts w:ascii="Times New Roman" w:hAnsi="Times New Roman" w:cs="Times New Roman"/>
                <w:sz w:val="28"/>
                <w:szCs w:val="28"/>
              </w:rPr>
              <w:t>Развитие физических качеств</w:t>
            </w:r>
          </w:p>
        </w:tc>
      </w:tr>
    </w:tbl>
    <w:p w14:paraId="7536718B" w14:textId="77777777" w:rsidR="00246776" w:rsidRDefault="00246776" w:rsidP="00246776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9C3D4F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246776" w14:paraId="1989A52E" w14:textId="77777777" w:rsidTr="00777335">
        <w:tc>
          <w:tcPr>
            <w:tcW w:w="3210" w:type="dxa"/>
          </w:tcPr>
          <w:p w14:paraId="44AEE166" w14:textId="77777777" w:rsidR="00246776" w:rsidRDefault="00246776" w:rsidP="00777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10" w:type="dxa"/>
          </w:tcPr>
          <w:p w14:paraId="0409E24C" w14:textId="77777777" w:rsidR="00246776" w:rsidRDefault="00246776" w:rsidP="00777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11" w:type="dxa"/>
          </w:tcPr>
          <w:p w14:paraId="0A3B21BA" w14:textId="77777777" w:rsidR="00246776" w:rsidRDefault="00246776" w:rsidP="00777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46776" w14:paraId="4744FA8D" w14:textId="77777777" w:rsidTr="00777335">
        <w:tc>
          <w:tcPr>
            <w:tcW w:w="3210" w:type="dxa"/>
          </w:tcPr>
          <w:p w14:paraId="50928990" w14:textId="77777777" w:rsidR="00246776" w:rsidRDefault="00246776" w:rsidP="00777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210" w:type="dxa"/>
          </w:tcPr>
          <w:p w14:paraId="20B42777" w14:textId="77777777" w:rsidR="00246776" w:rsidRDefault="00246776" w:rsidP="00777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211" w:type="dxa"/>
          </w:tcPr>
          <w:p w14:paraId="3A5AC504" w14:textId="77777777" w:rsidR="00246776" w:rsidRDefault="00246776" w:rsidP="00777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3C4CD3BB" w14:textId="3B49304F" w:rsidR="00246776" w:rsidRDefault="00246776" w:rsidP="00246776">
      <w:pPr>
        <w:pStyle w:val="a5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color w:val="000000"/>
          <w:sz w:val="24"/>
          <w:szCs w:val="24"/>
        </w:rPr>
      </w:pPr>
      <w:r w:rsidRPr="009C3D4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B4B92">
        <w:rPr>
          <w:rFonts w:ascii="Times New Roman" w:hAnsi="Times New Roman"/>
          <w:sz w:val="28"/>
          <w:szCs w:val="28"/>
        </w:rPr>
        <w:t>ПК-10</w:t>
      </w:r>
    </w:p>
    <w:p w14:paraId="06F12EB6" w14:textId="77777777" w:rsidR="00246776" w:rsidRPr="00FA41F5" w:rsidRDefault="00246776" w:rsidP="00FB065D">
      <w:pPr>
        <w:spacing w:after="0"/>
        <w:rPr>
          <w:rFonts w:ascii="Times New Roman" w:hAnsi="Times New Roman"/>
          <w:sz w:val="28"/>
          <w:szCs w:val="28"/>
        </w:rPr>
      </w:pPr>
    </w:p>
    <w:p w14:paraId="6D999EF5" w14:textId="77777777" w:rsidR="00246776" w:rsidRPr="00CC1E93" w:rsidRDefault="00246776" w:rsidP="00246776">
      <w:pPr>
        <w:pStyle w:val="4"/>
      </w:pPr>
      <w:r w:rsidRPr="00CC1E93">
        <w:t>Задания закрытого типа на установление правильной последовательности</w:t>
      </w:r>
    </w:p>
    <w:p w14:paraId="3974089A" w14:textId="7DEF4583" w:rsidR="00246776" w:rsidRPr="00F16B1A" w:rsidRDefault="00F16B1A" w:rsidP="00F16B1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="00246776" w:rsidRPr="00F16B1A">
        <w:rPr>
          <w:rFonts w:ascii="Times New Roman" w:hAnsi="Times New Roman"/>
          <w:sz w:val="28"/>
          <w:szCs w:val="28"/>
        </w:rPr>
        <w:t xml:space="preserve">Расположите в правильной последовательности этапы </w:t>
      </w:r>
      <w:r w:rsidR="00246776" w:rsidRPr="00F16B1A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определения и оценки физического развития спортсменов</w:t>
      </w:r>
      <w:r w:rsidR="00246776" w:rsidRPr="00F16B1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8560"/>
      </w:tblGrid>
      <w:tr w:rsidR="00246776" w:rsidRPr="00036D00" w14:paraId="2FF80DE0" w14:textId="77777777" w:rsidTr="00777335">
        <w:tc>
          <w:tcPr>
            <w:tcW w:w="562" w:type="dxa"/>
          </w:tcPr>
          <w:p w14:paraId="337ACF7E" w14:textId="77777777" w:rsidR="00246776" w:rsidRPr="00036D00" w:rsidRDefault="00246776" w:rsidP="00F16B1A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А</w:t>
            </w:r>
            <w:r w:rsidRPr="00036D0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219" w:type="dxa"/>
          </w:tcPr>
          <w:p w14:paraId="0976DC8F" w14:textId="77777777" w:rsidR="00246776" w:rsidRPr="00036D00" w:rsidRDefault="00246776" w:rsidP="00F16B1A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36D00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Антропометрия</w:t>
            </w:r>
            <w:r w:rsidRPr="00036D0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. Определяют рост, вес, жизненную ёмкость лёгких (ЖЕЛ), окружности шеи, груди, плеча напряжённого и расслабленного, предплечья, бедра, голени, диаметры (плечевой, грудной поперечный, грудной переднезадний, </w:t>
            </w:r>
            <w:proofErr w:type="spellStart"/>
            <w:r w:rsidRPr="00036D0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тазогребневой</w:t>
            </w:r>
            <w:proofErr w:type="spellEnd"/>
            <w:r w:rsidRPr="00036D0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), силу кисти и становую силу, величину жировой складки (на спине, на плече).</w:t>
            </w:r>
          </w:p>
        </w:tc>
      </w:tr>
      <w:tr w:rsidR="00246776" w:rsidRPr="00036D00" w14:paraId="512387F2" w14:textId="77777777" w:rsidTr="00777335">
        <w:tc>
          <w:tcPr>
            <w:tcW w:w="562" w:type="dxa"/>
          </w:tcPr>
          <w:p w14:paraId="5A391F7E" w14:textId="77777777" w:rsidR="00246776" w:rsidRPr="00036D00" w:rsidRDefault="00246776" w:rsidP="00F16B1A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Б</w:t>
            </w:r>
            <w:r w:rsidRPr="00036D0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219" w:type="dxa"/>
          </w:tcPr>
          <w:p w14:paraId="5C7A0BCC" w14:textId="77777777" w:rsidR="00246776" w:rsidRPr="00036D00" w:rsidRDefault="00246776" w:rsidP="00F16B1A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36D00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Оценка физического развития</w:t>
            </w:r>
            <w:r w:rsidRPr="00EB218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 методами стандартов и антропометрических профилей, индексов или показателей, </w:t>
            </w:r>
            <w:proofErr w:type="spellStart"/>
            <w:r w:rsidRPr="00EB218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перцентилий</w:t>
            </w:r>
            <w:proofErr w:type="spellEnd"/>
            <w:r w:rsidRPr="00EB218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246776" w:rsidRPr="00036D00" w14:paraId="1E1268D2" w14:textId="77777777" w:rsidTr="00777335">
        <w:tc>
          <w:tcPr>
            <w:tcW w:w="562" w:type="dxa"/>
          </w:tcPr>
          <w:p w14:paraId="5B232BE6" w14:textId="77777777" w:rsidR="00246776" w:rsidRPr="00036D00" w:rsidRDefault="00246776" w:rsidP="00F16B1A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</w:t>
            </w:r>
            <w:r w:rsidRPr="00036D0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219" w:type="dxa"/>
          </w:tcPr>
          <w:p w14:paraId="6F58005A" w14:textId="77777777" w:rsidR="00246776" w:rsidRPr="00036D00" w:rsidRDefault="00246776" w:rsidP="00F16B1A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36D00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Флюорография органов грудной клетки и получение электрокардиограммы</w:t>
            </w:r>
          </w:p>
        </w:tc>
      </w:tr>
      <w:tr w:rsidR="00246776" w:rsidRPr="00036D00" w14:paraId="1211CFA5" w14:textId="77777777" w:rsidTr="00777335">
        <w:tc>
          <w:tcPr>
            <w:tcW w:w="562" w:type="dxa"/>
          </w:tcPr>
          <w:p w14:paraId="434BF7F6" w14:textId="77777777" w:rsidR="00246776" w:rsidRPr="00036D00" w:rsidRDefault="00246776" w:rsidP="00F16B1A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</w:t>
            </w:r>
            <w:r w:rsidRPr="00036D0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219" w:type="dxa"/>
          </w:tcPr>
          <w:p w14:paraId="547470A2" w14:textId="77777777" w:rsidR="00246776" w:rsidRPr="00036D00" w:rsidRDefault="00246776" w:rsidP="00F16B1A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36D00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Функциональные пробы и определение общей физической работоспособности</w:t>
            </w:r>
            <w:r w:rsidRPr="00EB218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 Для этого используют общепринятый состав тестов, например, по определению общей работоспособности (</w:t>
            </w:r>
            <w:proofErr w:type="spellStart"/>
            <w:r w:rsidRPr="00EB218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велоэргометрический</w:t>
            </w:r>
            <w:proofErr w:type="spellEnd"/>
            <w:r w:rsidRPr="00EB218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тест или бег на </w:t>
            </w:r>
            <w:proofErr w:type="spellStart"/>
            <w:r w:rsidRPr="00EB218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тредбане</w:t>
            </w:r>
            <w:proofErr w:type="spellEnd"/>
            <w:r w:rsidRPr="00EB218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до отказа от работы, Гарвардский степ-тест) и комплекс методов, оценивающих состояние кардио-респираторной системы. </w:t>
            </w:r>
          </w:p>
        </w:tc>
      </w:tr>
      <w:tr w:rsidR="00246776" w:rsidRPr="00036D00" w14:paraId="3B473438" w14:textId="77777777" w:rsidTr="00777335">
        <w:tc>
          <w:tcPr>
            <w:tcW w:w="562" w:type="dxa"/>
          </w:tcPr>
          <w:p w14:paraId="5057A9C8" w14:textId="77777777" w:rsidR="00246776" w:rsidRPr="00036D00" w:rsidRDefault="00246776" w:rsidP="00F16B1A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</w:t>
            </w:r>
            <w:r w:rsidRPr="00036D0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219" w:type="dxa"/>
          </w:tcPr>
          <w:p w14:paraId="4E194A60" w14:textId="77777777" w:rsidR="00246776" w:rsidRPr="00036D00" w:rsidRDefault="00246776" w:rsidP="00F16B1A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36D00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Педологический контроль и исследование уровня общей и специальной тренированности</w:t>
            </w:r>
            <w:r w:rsidRPr="00EB218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 Выявляют отклонения в состоянии здоровья или функциональном состоянии, уточняют степень тренированности и способность выполнять запланированные нагрузки</w:t>
            </w:r>
          </w:p>
        </w:tc>
      </w:tr>
      <w:tr w:rsidR="00246776" w:rsidRPr="00036D00" w14:paraId="25F2B75F" w14:textId="77777777" w:rsidTr="00777335">
        <w:tc>
          <w:tcPr>
            <w:tcW w:w="562" w:type="dxa"/>
          </w:tcPr>
          <w:p w14:paraId="35AB1F09" w14:textId="77777777" w:rsidR="00246776" w:rsidRPr="00036D00" w:rsidRDefault="00246776" w:rsidP="00F16B1A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Е</w:t>
            </w:r>
            <w:r w:rsidRPr="00036D0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219" w:type="dxa"/>
          </w:tcPr>
          <w:p w14:paraId="00D27C2F" w14:textId="77777777" w:rsidR="00246776" w:rsidRPr="00036D00" w:rsidRDefault="00246776" w:rsidP="00F16B1A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36D00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Присвоение группы здоровья</w:t>
            </w:r>
            <w:r w:rsidRPr="00EB218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 Оценивают физическое развитие по стандартам, уровень функционального состояния и общей работоспособности и дают заключение о допуске к соревнованиям и тренировкам. </w:t>
            </w:r>
          </w:p>
        </w:tc>
      </w:tr>
    </w:tbl>
    <w:p w14:paraId="6B717600" w14:textId="77777777" w:rsidR="00246776" w:rsidRPr="00036D00" w:rsidRDefault="00246776" w:rsidP="00F16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0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А, Б, В, Г, Д, Е</w:t>
      </w:r>
    </w:p>
    <w:p w14:paraId="7AC8D612" w14:textId="58273373" w:rsidR="00246776" w:rsidRPr="00036D00" w:rsidRDefault="00246776" w:rsidP="00F16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0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3B4B92">
        <w:rPr>
          <w:rFonts w:ascii="Times New Roman" w:hAnsi="Times New Roman" w:cs="Times New Roman"/>
          <w:sz w:val="28"/>
          <w:szCs w:val="28"/>
        </w:rPr>
        <w:t>10</w:t>
      </w:r>
    </w:p>
    <w:p w14:paraId="05C960B6" w14:textId="77777777" w:rsidR="00246776" w:rsidRPr="00036D00" w:rsidRDefault="00246776" w:rsidP="00246776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198FD673" w14:textId="562D6252" w:rsidR="00246776" w:rsidRPr="00F16B1A" w:rsidRDefault="00F16B1A" w:rsidP="00F16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2. </w:t>
      </w:r>
      <w:r w:rsidR="00246776" w:rsidRPr="00F16B1A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Расположите в правильной последовательности этапы контроля за состоянием тренированности</w:t>
      </w:r>
      <w:r w:rsidR="00246776" w:rsidRPr="00F16B1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</w:t>
      </w: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8702"/>
      </w:tblGrid>
      <w:tr w:rsidR="00246776" w:rsidRPr="00353E06" w14:paraId="25BE130E" w14:textId="77777777" w:rsidTr="00777335">
        <w:tc>
          <w:tcPr>
            <w:tcW w:w="512" w:type="dxa"/>
          </w:tcPr>
          <w:p w14:paraId="3E22B353" w14:textId="77777777" w:rsidR="00246776" w:rsidRPr="00353E06" w:rsidRDefault="00246776" w:rsidP="00F16B1A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53E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9411" w:type="dxa"/>
          </w:tcPr>
          <w:p w14:paraId="54463DCF" w14:textId="77777777" w:rsidR="00246776" w:rsidRPr="000F1576" w:rsidRDefault="00246776" w:rsidP="00F16B1A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157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Снижение тренированности</w:t>
            </w:r>
            <w:r w:rsidRPr="000F15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Вызвано утомлением и влиянием соревновательного периода. Продолжительность этого этапа может быть различна и зависит от состояния здоровья, исходного уровня физической подготовленности и её динамики</w:t>
            </w:r>
          </w:p>
        </w:tc>
      </w:tr>
      <w:tr w:rsidR="00246776" w:rsidRPr="00353E06" w14:paraId="063B419B" w14:textId="77777777" w:rsidTr="00777335">
        <w:tc>
          <w:tcPr>
            <w:tcW w:w="512" w:type="dxa"/>
          </w:tcPr>
          <w:p w14:paraId="07EDC64C" w14:textId="77777777" w:rsidR="00246776" w:rsidRPr="00353E06" w:rsidRDefault="00246776" w:rsidP="00F16B1A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53E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9411" w:type="dxa"/>
          </w:tcPr>
          <w:p w14:paraId="47DD0CA7" w14:textId="77777777" w:rsidR="00246776" w:rsidRPr="000F1576" w:rsidRDefault="00246776" w:rsidP="00F16B1A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15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Максимальный пик этого этапа совпадает с высоким уровнем «спортивной формы» в предсоревновательном этапе подготовки, что необходимо для успешной соревновательной борьбы.</w:t>
            </w:r>
          </w:p>
        </w:tc>
      </w:tr>
      <w:tr w:rsidR="00246776" w:rsidRPr="00353E06" w14:paraId="140647EE" w14:textId="77777777" w:rsidTr="00777335">
        <w:tc>
          <w:tcPr>
            <w:tcW w:w="512" w:type="dxa"/>
          </w:tcPr>
          <w:p w14:paraId="2A50901B" w14:textId="77777777" w:rsidR="00246776" w:rsidRPr="00353E06" w:rsidRDefault="00246776" w:rsidP="00F16B1A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53E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9411" w:type="dxa"/>
          </w:tcPr>
          <w:p w14:paraId="6FB52982" w14:textId="77777777" w:rsidR="00246776" w:rsidRPr="000F1576" w:rsidRDefault="00246776" w:rsidP="00F16B1A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157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Нарастание тренированности</w:t>
            </w:r>
            <w:r w:rsidRPr="000F15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Отражает постепенное улучшение функционального состояния организма спортсмена, что проявляется в улучшении показателей его приспособляемости к спортивным нагрузкам. Как правило, этот этап соответствует подготовительному периоду тренировки. </w:t>
            </w:r>
          </w:p>
        </w:tc>
      </w:tr>
    </w:tbl>
    <w:p w14:paraId="500237EC" w14:textId="77777777" w:rsidR="00246776" w:rsidRPr="00036D00" w:rsidRDefault="00246776" w:rsidP="00F16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0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В, Б, А</w:t>
      </w:r>
    </w:p>
    <w:p w14:paraId="27A230D8" w14:textId="09F764EB" w:rsidR="00246776" w:rsidRDefault="00246776" w:rsidP="00F16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0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3B4B92">
        <w:rPr>
          <w:rFonts w:ascii="Times New Roman" w:hAnsi="Times New Roman" w:cs="Times New Roman"/>
          <w:sz w:val="28"/>
          <w:szCs w:val="28"/>
        </w:rPr>
        <w:t>10 (ПК-10.3)</w:t>
      </w:r>
    </w:p>
    <w:p w14:paraId="66C1941B" w14:textId="77777777" w:rsidR="00F16B1A" w:rsidRPr="00F16B1A" w:rsidRDefault="00F16B1A" w:rsidP="00F16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389AD3" w14:textId="6DFF18DC" w:rsidR="00246776" w:rsidRPr="00F16B1A" w:rsidRDefault="00F16B1A" w:rsidP="00F16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3. </w:t>
      </w:r>
      <w:r w:rsidR="00246776" w:rsidRPr="00F16B1A">
        <w:rPr>
          <w:rFonts w:ascii="Times New Roman" w:hAnsi="Times New Roman"/>
          <w:sz w:val="28"/>
          <w:szCs w:val="28"/>
        </w:rPr>
        <w:t>Расположите п</w:t>
      </w:r>
      <w:r w:rsidR="00246776" w:rsidRPr="00F16B1A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оследовательность этапов исследования нервной системы у спортсменов</w:t>
      </w: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8560"/>
      </w:tblGrid>
      <w:tr w:rsidR="00246776" w:rsidRPr="00824BF3" w14:paraId="1A3AD8A6" w14:textId="77777777" w:rsidTr="00777335">
        <w:tc>
          <w:tcPr>
            <w:tcW w:w="562" w:type="dxa"/>
          </w:tcPr>
          <w:p w14:paraId="5A9847A6" w14:textId="77777777" w:rsidR="00246776" w:rsidRPr="00824BF3" w:rsidRDefault="00246776" w:rsidP="00F16B1A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24BF3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9219" w:type="dxa"/>
          </w:tcPr>
          <w:p w14:paraId="1F019196" w14:textId="77777777" w:rsidR="00246776" w:rsidRPr="00824BF3" w:rsidRDefault="00246776" w:rsidP="00F16B1A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24BF3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Неврологический анализ</w:t>
            </w:r>
            <w:r w:rsidRPr="00EB218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 Собираются сведения о заболеваниях и травмах центральной и периферической нервной системы, а также о последствиях этих состояний. </w:t>
            </w:r>
          </w:p>
        </w:tc>
      </w:tr>
      <w:tr w:rsidR="00246776" w:rsidRPr="00824BF3" w14:paraId="088F8C29" w14:textId="77777777" w:rsidTr="00777335">
        <w:tc>
          <w:tcPr>
            <w:tcW w:w="562" w:type="dxa"/>
          </w:tcPr>
          <w:p w14:paraId="5E9611C6" w14:textId="77777777" w:rsidR="00246776" w:rsidRPr="00824BF3" w:rsidRDefault="00246776" w:rsidP="00F16B1A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24BF3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Б)</w:t>
            </w:r>
          </w:p>
        </w:tc>
        <w:tc>
          <w:tcPr>
            <w:tcW w:w="9219" w:type="dxa"/>
          </w:tcPr>
          <w:p w14:paraId="3E34BEFC" w14:textId="77777777" w:rsidR="00246776" w:rsidRPr="00824BF3" w:rsidRDefault="00246776" w:rsidP="00F16B1A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24BF3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Изучение функции черепно-мозговых нервов</w:t>
            </w:r>
            <w:r w:rsidRPr="00EB218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 Исследуется состояние отдельных черепно-мозговых нервов, некоторых рефлексов, вегетативного отдела нервной системы и анализаторов</w:t>
            </w:r>
          </w:p>
        </w:tc>
      </w:tr>
      <w:tr w:rsidR="00246776" w:rsidRPr="00824BF3" w14:paraId="08D0A5AE" w14:textId="77777777" w:rsidTr="00777335">
        <w:tc>
          <w:tcPr>
            <w:tcW w:w="562" w:type="dxa"/>
          </w:tcPr>
          <w:p w14:paraId="0600C6BB" w14:textId="77777777" w:rsidR="00246776" w:rsidRPr="00824BF3" w:rsidRDefault="00246776" w:rsidP="00F16B1A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24BF3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9219" w:type="dxa"/>
          </w:tcPr>
          <w:p w14:paraId="66D4B27F" w14:textId="77777777" w:rsidR="00246776" w:rsidRPr="00824BF3" w:rsidRDefault="00246776" w:rsidP="00F16B1A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24BF3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Оценка координационной функции нервной системы</w:t>
            </w:r>
            <w:r w:rsidRPr="00EB218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 Изучение координационной функции до и после тренировок или соревнований позволяет установить степень утомления спортсмена. </w:t>
            </w:r>
          </w:p>
        </w:tc>
      </w:tr>
      <w:tr w:rsidR="00246776" w:rsidRPr="00824BF3" w14:paraId="71E8BD07" w14:textId="77777777" w:rsidTr="00777335">
        <w:tc>
          <w:tcPr>
            <w:tcW w:w="562" w:type="dxa"/>
          </w:tcPr>
          <w:p w14:paraId="4770BB22" w14:textId="77777777" w:rsidR="00246776" w:rsidRPr="00824BF3" w:rsidRDefault="00246776" w:rsidP="00F16B1A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24BF3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9219" w:type="dxa"/>
          </w:tcPr>
          <w:p w14:paraId="4AC7E6A9" w14:textId="77777777" w:rsidR="00246776" w:rsidRPr="00824BF3" w:rsidRDefault="00246776" w:rsidP="00F16B1A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24BF3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Исследование функционального состояния центральной нервной системы (ЦНС)</w:t>
            </w:r>
            <w:r w:rsidRPr="00EB218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 Для этого применяется метод электроэнцефалографии (ЭЭГ), который регистрирует биотоки коры больших полушарий головного мозга. </w:t>
            </w:r>
          </w:p>
        </w:tc>
      </w:tr>
      <w:tr w:rsidR="00246776" w:rsidRPr="00824BF3" w14:paraId="53A10861" w14:textId="77777777" w:rsidTr="00777335">
        <w:tc>
          <w:tcPr>
            <w:tcW w:w="562" w:type="dxa"/>
          </w:tcPr>
          <w:p w14:paraId="08A8BB5E" w14:textId="77777777" w:rsidR="00246776" w:rsidRPr="00824BF3" w:rsidRDefault="00246776" w:rsidP="00F16B1A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24BF3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9219" w:type="dxa"/>
          </w:tcPr>
          <w:p w14:paraId="4C28C882" w14:textId="77777777" w:rsidR="00246776" w:rsidRPr="00824BF3" w:rsidRDefault="00246776" w:rsidP="00F16B1A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24BF3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Определение типологических особенностей высшей нервной деятельности</w:t>
            </w:r>
            <w:r w:rsidRPr="00EB218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 Оцениваются сила, уравновешенность и подвижность нервных процессов.</w:t>
            </w:r>
          </w:p>
        </w:tc>
      </w:tr>
    </w:tbl>
    <w:p w14:paraId="63CB5351" w14:textId="77777777" w:rsidR="00246776" w:rsidRPr="00036D00" w:rsidRDefault="00246776" w:rsidP="00F16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0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А, Б, В, Г, Д</w:t>
      </w:r>
    </w:p>
    <w:p w14:paraId="0A4841B7" w14:textId="3B1B9B81" w:rsidR="00246776" w:rsidRPr="00036D00" w:rsidRDefault="00246776" w:rsidP="00F16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0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3B4B92">
        <w:rPr>
          <w:rFonts w:ascii="Times New Roman" w:hAnsi="Times New Roman" w:cs="Times New Roman"/>
          <w:sz w:val="28"/>
          <w:szCs w:val="28"/>
        </w:rPr>
        <w:t>10</w:t>
      </w:r>
    </w:p>
    <w:p w14:paraId="1C7A9260" w14:textId="77777777" w:rsidR="009C506D" w:rsidRDefault="009C506D" w:rsidP="009C50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1E309E" w14:textId="239EC1B9" w:rsidR="00246776" w:rsidRDefault="00246776" w:rsidP="009C506D">
      <w:pPr>
        <w:spacing w:after="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9C3D4F">
        <w:rPr>
          <w:rFonts w:ascii="Times New Roman" w:hAnsi="Times New Roman" w:cs="Times New Roman"/>
          <w:b/>
          <w:sz w:val="28"/>
          <w:szCs w:val="28"/>
        </w:rPr>
        <w:t>Задания открытого</w:t>
      </w:r>
      <w:r w:rsidRPr="009C3D4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типа</w:t>
      </w:r>
    </w:p>
    <w:p w14:paraId="6BFC2E30" w14:textId="77777777" w:rsidR="00246776" w:rsidRPr="009C3D4F" w:rsidRDefault="00246776" w:rsidP="002467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484CF96" w14:textId="77777777" w:rsidR="00246776" w:rsidRDefault="00246776" w:rsidP="009C506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C3D4F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361C99EA" w14:textId="77777777" w:rsidR="00246776" w:rsidRPr="009C3D4F" w:rsidRDefault="00246776" w:rsidP="002467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38D339" w14:textId="77777777" w:rsidR="009C506D" w:rsidRDefault="009C506D" w:rsidP="009C506D">
      <w:pPr>
        <w:pStyle w:val="a5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46776" w:rsidRPr="00824BF3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57C6247F" w14:textId="7271447B" w:rsidR="00246776" w:rsidRPr="009C506D" w:rsidRDefault="009C506D" w:rsidP="009C506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246776" w:rsidRPr="009C506D">
        <w:rPr>
          <w:rFonts w:ascii="Times New Roman" w:hAnsi="Times New Roman"/>
          <w:sz w:val="28"/>
          <w:szCs w:val="28"/>
        </w:rPr>
        <w:t>агрузка, задаваемая обследуемому для определения функционального состояния и возможностей какого-либо органа, системы или организма в целом</w:t>
      </w:r>
      <w:r>
        <w:rPr>
          <w:rFonts w:ascii="Times New Roman" w:hAnsi="Times New Roman"/>
          <w:sz w:val="28"/>
          <w:szCs w:val="28"/>
        </w:rPr>
        <w:t>, это ___________________</w:t>
      </w:r>
    </w:p>
    <w:p w14:paraId="6772FA8C" w14:textId="77777777" w:rsidR="00246776" w:rsidRPr="009C3D4F" w:rsidRDefault="00246776" w:rsidP="009C50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C3D4F">
        <w:rPr>
          <w:rFonts w:ascii="Times New Roman" w:hAnsi="Times New Roman" w:cs="Times New Roman"/>
          <w:sz w:val="28"/>
          <w:szCs w:val="28"/>
        </w:rPr>
        <w:t>Правильный ответ: ф</w:t>
      </w:r>
      <w:r w:rsidRPr="009C3D4F">
        <w:rPr>
          <w:rFonts w:ascii="Times New Roman" w:hAnsi="Times New Roman"/>
          <w:sz w:val="28"/>
          <w:szCs w:val="28"/>
        </w:rPr>
        <w:t>ункциональная проба</w:t>
      </w:r>
    </w:p>
    <w:p w14:paraId="4102B89B" w14:textId="7C31DDAA" w:rsidR="00246776" w:rsidRPr="009C3D4F" w:rsidRDefault="003B4B92" w:rsidP="009C50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46776" w:rsidRPr="009C3D4F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10</w:t>
      </w:r>
    </w:p>
    <w:p w14:paraId="2070F3CB" w14:textId="77777777" w:rsidR="00246776" w:rsidRPr="009C3D4F" w:rsidRDefault="00246776" w:rsidP="009C50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8457249" w14:textId="5269FA51" w:rsidR="00246776" w:rsidRPr="00824BF3" w:rsidRDefault="009C506D" w:rsidP="009C506D">
      <w:pPr>
        <w:pStyle w:val="a5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46776" w:rsidRPr="00824BF3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0B3E3590" w14:textId="59ED839C" w:rsidR="00246776" w:rsidRPr="00824BF3" w:rsidRDefault="00246776" w:rsidP="009C5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4BF3">
        <w:rPr>
          <w:rFonts w:ascii="Times New Roman" w:hAnsi="Times New Roman" w:cs="Times New Roman"/>
          <w:sz w:val="28"/>
          <w:szCs w:val="28"/>
          <w:shd w:val="clear" w:color="auto" w:fill="FFFFFF"/>
        </w:rPr>
        <w:t>По результатам медико-педагогического контроля (метод непрерывного наблюдения, м</w:t>
      </w:r>
      <w:r w:rsidRPr="00824BF3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етод испытания с дополнительной нагрузкой, метод определения суммарного влияния нагрузки</w:t>
      </w:r>
      <w:r w:rsidRPr="00824BF3">
        <w:rPr>
          <w:rFonts w:ascii="Times New Roman" w:hAnsi="Times New Roman" w:cs="Times New Roman"/>
          <w:sz w:val="28"/>
          <w:szCs w:val="28"/>
          <w:shd w:val="clear" w:color="auto" w:fill="FFFFFF"/>
        </w:rPr>
        <w:t>) осуществляется комплектование медицинских групп, обучающихся для занятий физической культурой, проводится оценка функциональных возможностей организма, решается вопрос о допуске к занятиям физической культурой, регулируется уровень____________________. </w:t>
      </w:r>
    </w:p>
    <w:p w14:paraId="6C997D06" w14:textId="77777777" w:rsidR="00246776" w:rsidRPr="00824BF3" w:rsidRDefault="00246776" w:rsidP="009C5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4BF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824BF3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физических нагрузок. </w:t>
      </w:r>
    </w:p>
    <w:p w14:paraId="575E335C" w14:textId="0F901496" w:rsidR="00246776" w:rsidRPr="009C3D4F" w:rsidRDefault="00246776" w:rsidP="009C50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3D4F">
        <w:rPr>
          <w:rFonts w:ascii="Times New Roman" w:hAnsi="Times New Roman"/>
          <w:sz w:val="28"/>
          <w:szCs w:val="28"/>
        </w:rPr>
        <w:t>Компетенции (индикаторы): ПК-</w:t>
      </w:r>
      <w:r w:rsidR="003B4B92">
        <w:rPr>
          <w:rFonts w:ascii="Times New Roman" w:hAnsi="Times New Roman"/>
          <w:sz w:val="28"/>
          <w:szCs w:val="28"/>
        </w:rPr>
        <w:t>10</w:t>
      </w:r>
      <w:r w:rsidRPr="009C3D4F">
        <w:rPr>
          <w:rFonts w:ascii="Times New Roman" w:hAnsi="Times New Roman"/>
          <w:sz w:val="28"/>
          <w:szCs w:val="28"/>
        </w:rPr>
        <w:t>.</w:t>
      </w:r>
    </w:p>
    <w:p w14:paraId="53E524B7" w14:textId="77777777" w:rsidR="00246776" w:rsidRDefault="00246776" w:rsidP="009C50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709EFA" w14:textId="77777777" w:rsidR="009C506D" w:rsidRDefault="009C506D" w:rsidP="009C506D">
      <w:pPr>
        <w:pStyle w:val="a5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46776" w:rsidRPr="00824BF3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5B989692" w14:textId="5FCF0625" w:rsidR="00246776" w:rsidRPr="009C506D" w:rsidRDefault="009C506D" w:rsidP="009C506D">
      <w:pPr>
        <w:pStyle w:val="a5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Style w:val="a7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П</w:t>
      </w:r>
      <w:r w:rsidR="00246776" w:rsidRPr="00824BF3">
        <w:rPr>
          <w:rStyle w:val="a7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олучение количественных данных о физическом развитии и состоянии организма человека</w:t>
      </w:r>
      <w:r>
        <w:rPr>
          <w:rStyle w:val="a7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, это ________________</w:t>
      </w:r>
      <w:r w:rsidR="00246776" w:rsidRPr="00824BF3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14:paraId="07D537E8" w14:textId="77777777" w:rsidR="00246776" w:rsidRDefault="00246776" w:rsidP="009C50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C3D4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824BF3">
        <w:rPr>
          <w:rFonts w:ascii="Times New Roman" w:hAnsi="Times New Roman" w:cs="Times New Roman"/>
          <w:sz w:val="28"/>
          <w:szCs w:val="28"/>
        </w:rPr>
        <w:t>а</w:t>
      </w:r>
      <w:r w:rsidRPr="00824B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нтропометрические измерения</w:t>
      </w:r>
      <w:r w:rsidRPr="009C3D4F">
        <w:rPr>
          <w:rFonts w:ascii="Times New Roman" w:hAnsi="Times New Roman"/>
          <w:sz w:val="28"/>
          <w:szCs w:val="28"/>
        </w:rPr>
        <w:t xml:space="preserve"> </w:t>
      </w:r>
    </w:p>
    <w:p w14:paraId="19CE8318" w14:textId="1B243708" w:rsidR="00246776" w:rsidRPr="009C3D4F" w:rsidRDefault="00246776" w:rsidP="009C50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C3D4F">
        <w:rPr>
          <w:rFonts w:ascii="Times New Roman" w:hAnsi="Times New Roman"/>
          <w:sz w:val="28"/>
          <w:szCs w:val="28"/>
        </w:rPr>
        <w:t>Компетенции (индикаторы): ПК-</w:t>
      </w:r>
      <w:r w:rsidR="003B4B92">
        <w:rPr>
          <w:rFonts w:ascii="Times New Roman" w:hAnsi="Times New Roman"/>
          <w:sz w:val="28"/>
          <w:szCs w:val="28"/>
        </w:rPr>
        <w:t>10</w:t>
      </w:r>
      <w:r w:rsidRPr="009C3D4F">
        <w:rPr>
          <w:rFonts w:ascii="Times New Roman" w:hAnsi="Times New Roman"/>
          <w:sz w:val="28"/>
          <w:szCs w:val="28"/>
        </w:rPr>
        <w:t xml:space="preserve"> </w:t>
      </w:r>
    </w:p>
    <w:p w14:paraId="2287F1F5" w14:textId="77777777" w:rsidR="00246776" w:rsidRDefault="00246776" w:rsidP="009C506D">
      <w:pPr>
        <w:spacing w:after="0" w:line="240" w:lineRule="auto"/>
        <w:ind w:firstLine="709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545A0D5C" w14:textId="77777777" w:rsidR="00246776" w:rsidRPr="00824BF3" w:rsidRDefault="00246776" w:rsidP="00246776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BF5598" w14:textId="77777777" w:rsidR="00246776" w:rsidRDefault="00246776" w:rsidP="002467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D4F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14:paraId="50437385" w14:textId="77777777" w:rsidR="00246776" w:rsidRPr="009C3D4F" w:rsidRDefault="00246776" w:rsidP="002467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AF7EDC" w14:textId="0F6E0E96" w:rsidR="00246776" w:rsidRPr="009C3D4F" w:rsidRDefault="00246776" w:rsidP="009C50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16B1A">
        <w:rPr>
          <w:rFonts w:ascii="Times New Roman" w:hAnsi="Times New Roman"/>
          <w:sz w:val="28"/>
          <w:szCs w:val="28"/>
        </w:rPr>
        <w:t>Что является, наряду с антропометрией, н</w:t>
      </w:r>
      <w:r w:rsidRPr="009C3D4F">
        <w:rPr>
          <w:rFonts w:ascii="Times New Roman" w:hAnsi="Times New Roman"/>
          <w:sz w:val="28"/>
          <w:szCs w:val="28"/>
        </w:rPr>
        <w:t>аиболее распространенным и доступным метод</w:t>
      </w:r>
      <w:r w:rsidR="00F16B1A">
        <w:rPr>
          <w:rFonts w:ascii="Times New Roman" w:hAnsi="Times New Roman"/>
          <w:sz w:val="28"/>
          <w:szCs w:val="28"/>
        </w:rPr>
        <w:t>ом</w:t>
      </w:r>
      <w:r w:rsidRPr="009C3D4F">
        <w:rPr>
          <w:rFonts w:ascii="Times New Roman" w:hAnsi="Times New Roman"/>
          <w:sz w:val="28"/>
          <w:szCs w:val="28"/>
        </w:rPr>
        <w:t xml:space="preserve"> исследования физического развития</w:t>
      </w:r>
      <w:r w:rsidR="00F16B1A">
        <w:rPr>
          <w:rFonts w:ascii="Times New Roman" w:hAnsi="Times New Roman"/>
          <w:sz w:val="28"/>
          <w:szCs w:val="28"/>
        </w:rPr>
        <w:t>?</w:t>
      </w:r>
    </w:p>
    <w:p w14:paraId="0BA2B68F" w14:textId="77777777" w:rsidR="00246776" w:rsidRPr="009C3D4F" w:rsidRDefault="00246776" w:rsidP="009C50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C3D4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9C3D4F">
        <w:rPr>
          <w:rFonts w:ascii="Times New Roman" w:hAnsi="Times New Roman"/>
          <w:sz w:val="28"/>
          <w:szCs w:val="28"/>
        </w:rPr>
        <w:t>соматоскопия</w:t>
      </w:r>
      <w:proofErr w:type="spellEnd"/>
      <w:r w:rsidRPr="009C3D4F">
        <w:rPr>
          <w:rFonts w:ascii="Times New Roman" w:hAnsi="Times New Roman"/>
          <w:sz w:val="28"/>
          <w:szCs w:val="28"/>
        </w:rPr>
        <w:t xml:space="preserve"> / наружный осмотр</w:t>
      </w:r>
    </w:p>
    <w:p w14:paraId="7C425081" w14:textId="33D8161B" w:rsidR="00246776" w:rsidRPr="009C3D4F" w:rsidRDefault="00246776" w:rsidP="009C50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C3D4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B4B92">
        <w:rPr>
          <w:rFonts w:ascii="Times New Roman" w:hAnsi="Times New Roman"/>
          <w:sz w:val="28"/>
          <w:szCs w:val="28"/>
        </w:rPr>
        <w:t>ПК-10</w:t>
      </w:r>
    </w:p>
    <w:p w14:paraId="4CCB29B8" w14:textId="77777777" w:rsidR="009C506D" w:rsidRDefault="009C506D" w:rsidP="009C50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176CC9" w14:textId="64CDF8B5" w:rsidR="00246776" w:rsidRPr="000F1576" w:rsidRDefault="00246776" w:rsidP="009C50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F1576">
        <w:rPr>
          <w:rFonts w:ascii="Times New Roman" w:hAnsi="Times New Roman"/>
          <w:sz w:val="28"/>
          <w:szCs w:val="28"/>
        </w:rPr>
        <w:t>Перечислите, кто относится к</w:t>
      </w:r>
      <w:r w:rsidRPr="000F1576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группе лиц с ограниченными возможностями здоровья</w:t>
      </w:r>
    </w:p>
    <w:p w14:paraId="57D9CEB3" w14:textId="77777777" w:rsidR="00246776" w:rsidRPr="000A62CE" w:rsidRDefault="00246776" w:rsidP="009C506D">
      <w:pPr>
        <w:pStyle w:val="a3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0A62CE">
        <w:rPr>
          <w:sz w:val="28"/>
          <w:szCs w:val="28"/>
          <w:shd w:val="clear" w:color="auto" w:fill="FFFFFF"/>
        </w:rPr>
        <w:t xml:space="preserve">Правильный ответ должен содержать следующие смысловые </w:t>
      </w:r>
      <w:r>
        <w:rPr>
          <w:sz w:val="28"/>
          <w:szCs w:val="28"/>
          <w:shd w:val="clear" w:color="auto" w:fill="FFFFFF"/>
        </w:rPr>
        <w:t>элементы (обязательный минимум 7</w:t>
      </w:r>
      <w:r w:rsidRPr="000A62CE">
        <w:rPr>
          <w:sz w:val="28"/>
          <w:szCs w:val="28"/>
          <w:shd w:val="clear" w:color="auto" w:fill="FFFFFF"/>
        </w:rPr>
        <w:t>): 1)</w:t>
      </w:r>
      <w:r w:rsidRPr="000A62CE">
        <w:rPr>
          <w:rStyle w:val="a7"/>
          <w:rFonts w:eastAsia="Calibri"/>
          <w:color w:val="333333"/>
          <w:sz w:val="28"/>
          <w:szCs w:val="28"/>
        </w:rPr>
        <w:t xml:space="preserve"> </w:t>
      </w:r>
      <w:r w:rsidRPr="000A62CE">
        <w:rPr>
          <w:color w:val="333333"/>
          <w:sz w:val="28"/>
          <w:szCs w:val="28"/>
        </w:rPr>
        <w:t xml:space="preserve">дети с нарушениями слуха; 2) </w:t>
      </w:r>
      <w:r w:rsidRPr="00EB218E">
        <w:rPr>
          <w:color w:val="333333"/>
          <w:sz w:val="28"/>
          <w:szCs w:val="28"/>
        </w:rPr>
        <w:t xml:space="preserve">дети с нарушениями </w:t>
      </w:r>
      <w:r w:rsidRPr="000A62CE">
        <w:rPr>
          <w:color w:val="333333"/>
          <w:sz w:val="28"/>
          <w:szCs w:val="28"/>
        </w:rPr>
        <w:t xml:space="preserve">зрения; 3) </w:t>
      </w:r>
      <w:r w:rsidRPr="00EB218E">
        <w:rPr>
          <w:color w:val="333333"/>
          <w:sz w:val="28"/>
          <w:szCs w:val="28"/>
        </w:rPr>
        <w:t>дети с</w:t>
      </w:r>
      <w:r w:rsidRPr="000A62CE">
        <w:rPr>
          <w:color w:val="333333"/>
          <w:sz w:val="28"/>
          <w:szCs w:val="28"/>
        </w:rPr>
        <w:t xml:space="preserve"> тяжёлыми нарушениями речи; 4) </w:t>
      </w:r>
      <w:r w:rsidRPr="00EB218E">
        <w:rPr>
          <w:color w:val="333333"/>
          <w:sz w:val="28"/>
          <w:szCs w:val="28"/>
        </w:rPr>
        <w:t>дети с нарушениями опорно-двигательного аппарата</w:t>
      </w:r>
      <w:r w:rsidRPr="000A62CE">
        <w:rPr>
          <w:color w:val="333333"/>
          <w:sz w:val="28"/>
          <w:szCs w:val="28"/>
        </w:rPr>
        <w:t>;</w:t>
      </w:r>
      <w:r w:rsidRPr="00EB218E">
        <w:rPr>
          <w:color w:val="333333"/>
          <w:sz w:val="28"/>
          <w:szCs w:val="28"/>
        </w:rPr>
        <w:t xml:space="preserve"> </w:t>
      </w:r>
      <w:r w:rsidRPr="000A62CE">
        <w:rPr>
          <w:color w:val="333333"/>
          <w:sz w:val="28"/>
          <w:szCs w:val="28"/>
        </w:rPr>
        <w:t xml:space="preserve">5) </w:t>
      </w:r>
      <w:r w:rsidRPr="00EB218E">
        <w:rPr>
          <w:color w:val="333333"/>
          <w:sz w:val="28"/>
          <w:szCs w:val="28"/>
        </w:rPr>
        <w:t>дети с расстро</w:t>
      </w:r>
      <w:r w:rsidRPr="000A62CE">
        <w:rPr>
          <w:color w:val="333333"/>
          <w:sz w:val="28"/>
          <w:szCs w:val="28"/>
        </w:rPr>
        <w:t xml:space="preserve">йствами аутистического спектра; 6) </w:t>
      </w:r>
      <w:r w:rsidRPr="00EB218E">
        <w:rPr>
          <w:color w:val="333333"/>
          <w:sz w:val="28"/>
          <w:szCs w:val="28"/>
        </w:rPr>
        <w:t xml:space="preserve">дети с </w:t>
      </w:r>
      <w:r w:rsidRPr="000A62CE">
        <w:rPr>
          <w:color w:val="333333"/>
          <w:sz w:val="28"/>
          <w:szCs w:val="28"/>
        </w:rPr>
        <w:t xml:space="preserve">задержкой психического развития; 7) дети с </w:t>
      </w:r>
      <w:r w:rsidRPr="00EB218E">
        <w:rPr>
          <w:color w:val="333333"/>
          <w:sz w:val="28"/>
          <w:szCs w:val="28"/>
        </w:rPr>
        <w:t>умственной отсталостью</w:t>
      </w:r>
      <w:r w:rsidRPr="000A62CE">
        <w:rPr>
          <w:b/>
          <w:color w:val="333333"/>
          <w:sz w:val="28"/>
          <w:szCs w:val="28"/>
        </w:rPr>
        <w:t>.</w:t>
      </w:r>
    </w:p>
    <w:p w14:paraId="59DB95BF" w14:textId="30CB8DC5" w:rsidR="00246776" w:rsidRPr="000A62CE" w:rsidRDefault="00246776" w:rsidP="009C506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A62CE">
        <w:rPr>
          <w:color w:val="333333"/>
          <w:sz w:val="28"/>
          <w:szCs w:val="28"/>
        </w:rPr>
        <w:t xml:space="preserve"> </w:t>
      </w:r>
      <w:r w:rsidRPr="000A62CE">
        <w:rPr>
          <w:sz w:val="28"/>
          <w:szCs w:val="28"/>
        </w:rPr>
        <w:t>Компетенции (индикаторы): ПК-</w:t>
      </w:r>
      <w:r w:rsidR="003B4B92">
        <w:rPr>
          <w:sz w:val="28"/>
          <w:szCs w:val="28"/>
        </w:rPr>
        <w:t>10</w:t>
      </w:r>
    </w:p>
    <w:p w14:paraId="580CAFBB" w14:textId="77777777" w:rsidR="00246776" w:rsidRPr="000A62CE" w:rsidRDefault="00246776" w:rsidP="00246776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79BE6F9F" w14:textId="77777777" w:rsidR="00246776" w:rsidRPr="000F1576" w:rsidRDefault="00246776" w:rsidP="00246776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F1576">
        <w:rPr>
          <w:rFonts w:ascii="Times New Roman" w:hAnsi="Times New Roman"/>
          <w:sz w:val="28"/>
          <w:szCs w:val="28"/>
        </w:rPr>
        <w:t>Какими должны быть методы самоконтроля спортсменов?</w:t>
      </w:r>
    </w:p>
    <w:p w14:paraId="6F4578ED" w14:textId="77777777" w:rsidR="00246776" w:rsidRPr="008769DE" w:rsidRDefault="00246776" w:rsidP="002467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69DE">
        <w:rPr>
          <w:rFonts w:ascii="Times New Roman" w:hAnsi="Times New Roman"/>
          <w:sz w:val="28"/>
          <w:szCs w:val="28"/>
          <w:shd w:val="clear" w:color="auto" w:fill="FFFFFF"/>
        </w:rPr>
        <w:t>Правильный ответ должен содержать следующие смысловые элементы (обязательный минимум 6): 1)</w:t>
      </w:r>
      <w:r w:rsidRPr="008769DE">
        <w:rPr>
          <w:rStyle w:val="a7"/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r w:rsidRPr="008769DE">
        <w:rPr>
          <w:rFonts w:ascii="Times New Roman" w:hAnsi="Times New Roman"/>
          <w:color w:val="333333"/>
          <w:sz w:val="28"/>
          <w:szCs w:val="28"/>
        </w:rPr>
        <w:t xml:space="preserve">простыми; 2) </w:t>
      </w:r>
      <w:r>
        <w:rPr>
          <w:rFonts w:ascii="Times New Roman" w:hAnsi="Times New Roman"/>
          <w:sz w:val="28"/>
          <w:szCs w:val="28"/>
        </w:rPr>
        <w:t>доступными занимающимся</w:t>
      </w:r>
      <w:r>
        <w:rPr>
          <w:rFonts w:ascii="Times New Roman" w:hAnsi="Times New Roman"/>
          <w:color w:val="333333"/>
          <w:sz w:val="28"/>
          <w:szCs w:val="28"/>
        </w:rPr>
        <w:t xml:space="preserve">; </w:t>
      </w:r>
      <w:r w:rsidRPr="008769DE">
        <w:rPr>
          <w:rFonts w:ascii="Times New Roman" w:hAnsi="Times New Roman"/>
          <w:color w:val="333333"/>
          <w:sz w:val="28"/>
          <w:szCs w:val="28"/>
        </w:rPr>
        <w:t xml:space="preserve">3) </w:t>
      </w:r>
      <w:r w:rsidRPr="008769DE">
        <w:rPr>
          <w:rFonts w:ascii="Times New Roman" w:hAnsi="Times New Roman"/>
          <w:sz w:val="28"/>
          <w:szCs w:val="28"/>
        </w:rPr>
        <w:t>понятными занимающимся</w:t>
      </w:r>
      <w:r w:rsidRPr="008769DE">
        <w:rPr>
          <w:rFonts w:ascii="Times New Roman" w:hAnsi="Times New Roman"/>
          <w:color w:val="333333"/>
          <w:sz w:val="28"/>
          <w:szCs w:val="28"/>
        </w:rPr>
        <w:t xml:space="preserve">; 4) </w:t>
      </w:r>
      <w:r w:rsidRPr="008769DE">
        <w:rPr>
          <w:rFonts w:ascii="Times New Roman" w:hAnsi="Times New Roman"/>
          <w:sz w:val="28"/>
          <w:szCs w:val="28"/>
        </w:rPr>
        <w:t>не т</w:t>
      </w:r>
      <w:r>
        <w:rPr>
          <w:rFonts w:ascii="Times New Roman" w:hAnsi="Times New Roman"/>
          <w:sz w:val="28"/>
          <w:szCs w:val="28"/>
        </w:rPr>
        <w:t>ребовать специальной аппаратуры</w:t>
      </w:r>
      <w:r w:rsidRPr="008769DE">
        <w:rPr>
          <w:rFonts w:ascii="Times New Roman" w:hAnsi="Times New Roman" w:cs="Times New Roman"/>
          <w:color w:val="333333"/>
          <w:sz w:val="28"/>
          <w:szCs w:val="28"/>
        </w:rPr>
        <w:t xml:space="preserve">; 5) </w:t>
      </w:r>
      <w:r w:rsidRPr="008769DE">
        <w:rPr>
          <w:rFonts w:ascii="Times New Roman" w:hAnsi="Times New Roman" w:cs="Times New Roman"/>
          <w:sz w:val="28"/>
          <w:szCs w:val="28"/>
        </w:rPr>
        <w:t>не занимать много времени</w:t>
      </w:r>
      <w:r w:rsidRPr="008769DE">
        <w:rPr>
          <w:rFonts w:ascii="Times New Roman" w:hAnsi="Times New Roman" w:cs="Times New Roman"/>
          <w:color w:val="333333"/>
          <w:sz w:val="28"/>
          <w:szCs w:val="28"/>
        </w:rPr>
        <w:t xml:space="preserve">; </w:t>
      </w:r>
    </w:p>
    <w:p w14:paraId="573D00F3" w14:textId="73C5104D" w:rsidR="00246776" w:rsidRPr="008769DE" w:rsidRDefault="003B4B92" w:rsidP="00246776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Компетенции (индикаторы): ПК-10</w:t>
      </w:r>
    </w:p>
    <w:p w14:paraId="5A5A56FF" w14:textId="77777777" w:rsidR="00246776" w:rsidRDefault="00246776" w:rsidP="0024677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6C863FB" w14:textId="77777777" w:rsidR="00246776" w:rsidRDefault="00246776" w:rsidP="00F16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B06AE0" w14:textId="77777777" w:rsidR="00246776" w:rsidRDefault="00246776" w:rsidP="00246776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7D6F29">
        <w:rPr>
          <w:b/>
          <w:sz w:val="28"/>
          <w:szCs w:val="28"/>
        </w:rPr>
        <w:t>Задания открытого типа с развернутым ответом</w:t>
      </w:r>
    </w:p>
    <w:p w14:paraId="6B00F348" w14:textId="77777777" w:rsidR="00246776" w:rsidRDefault="00246776" w:rsidP="00246776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14:paraId="1E81FE2E" w14:textId="77777777" w:rsidR="00246776" w:rsidRPr="000F1576" w:rsidRDefault="00246776" w:rsidP="00246776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F1576">
        <w:rPr>
          <w:rFonts w:ascii="Times New Roman" w:hAnsi="Times New Roman"/>
          <w:sz w:val="28"/>
          <w:szCs w:val="28"/>
        </w:rPr>
        <w:t xml:space="preserve">Ситуационная задача </w:t>
      </w:r>
    </w:p>
    <w:p w14:paraId="4A0215F8" w14:textId="34370699" w:rsidR="00246776" w:rsidRPr="009C506D" w:rsidRDefault="00246776" w:rsidP="009C50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3AAA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Врачебный </w:t>
      </w:r>
      <w:proofErr w:type="gramStart"/>
      <w:r w:rsidRPr="00863AAA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контроль</w:t>
      </w:r>
      <w:r w:rsidRPr="00863AA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C5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proofErr w:type="gramEnd"/>
      <w:r w:rsidRPr="00863A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 </w:t>
      </w:r>
      <w:r w:rsidRPr="00863AAA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раздел медицины, изучающий состояние здоровья и физического развития лиц, занимающихся физической культурой и спортом</w:t>
      </w:r>
      <w:r w:rsidRPr="00863AA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C5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6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Врачебный контроль за юными спортсменами направлен на определение состояния здоровья, возрастных и индивидуальных морфофункциональных особенностей. </w:t>
      </w:r>
    </w:p>
    <w:p w14:paraId="397B304A" w14:textId="77777777" w:rsidR="00246776" w:rsidRPr="00A966C7" w:rsidRDefault="00246776" w:rsidP="0024677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A966C7">
        <w:rPr>
          <w:rFonts w:ascii="Times New Roman" w:eastAsia="Times New Roman" w:hAnsi="Times New Roman"/>
          <w:sz w:val="28"/>
          <w:szCs w:val="28"/>
          <w:lang w:eastAsia="ru-RU"/>
        </w:rPr>
        <w:t>Что включает в себя врачебный контроль за юными спортсменами?</w:t>
      </w:r>
    </w:p>
    <w:p w14:paraId="45F85A47" w14:textId="77777777" w:rsidR="00246776" w:rsidRPr="00A966C7" w:rsidRDefault="00246776" w:rsidP="002467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A966C7">
        <w:rPr>
          <w:rFonts w:ascii="Times New Roman" w:eastAsia="Times New Roman" w:hAnsi="Times New Roman"/>
          <w:sz w:val="28"/>
          <w:szCs w:val="28"/>
          <w:lang w:eastAsia="ru-RU"/>
        </w:rPr>
        <w:t>Какое принципиально важное положение врачебного контроля юных спортсменов?</w:t>
      </w:r>
    </w:p>
    <w:p w14:paraId="63AC3600" w14:textId="77777777" w:rsidR="00246776" w:rsidRPr="00A966C7" w:rsidRDefault="00246776" w:rsidP="002467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A966C7">
        <w:rPr>
          <w:rFonts w:ascii="Times New Roman" w:eastAsia="Times New Roman" w:hAnsi="Times New Roman"/>
          <w:sz w:val="28"/>
          <w:szCs w:val="28"/>
          <w:lang w:eastAsia="ru-RU"/>
        </w:rPr>
        <w:t>Для чего необходимы данные врачебного контроля за юными спортсменами?</w:t>
      </w:r>
    </w:p>
    <w:p w14:paraId="60A08087" w14:textId="77777777" w:rsidR="00246776" w:rsidRPr="00863AAA" w:rsidRDefault="00246776" w:rsidP="00246776">
      <w:pPr>
        <w:pStyle w:val="a5"/>
        <w:spacing w:after="0" w:line="240" w:lineRule="auto"/>
        <w:ind w:left="1068" w:hanging="359"/>
        <w:jc w:val="both"/>
        <w:rPr>
          <w:rFonts w:ascii="Times New Roman" w:hAnsi="Times New Roman"/>
          <w:sz w:val="28"/>
          <w:szCs w:val="28"/>
        </w:rPr>
      </w:pPr>
      <w:r w:rsidRPr="00863AAA">
        <w:rPr>
          <w:rFonts w:ascii="Times New Roman" w:hAnsi="Times New Roman"/>
          <w:sz w:val="28"/>
          <w:szCs w:val="28"/>
        </w:rPr>
        <w:t>Время выполнения – 30 минут.</w:t>
      </w:r>
    </w:p>
    <w:p w14:paraId="6FB8E251" w14:textId="3996C741" w:rsidR="00246776" w:rsidRPr="009C506D" w:rsidRDefault="00246776" w:rsidP="009C506D">
      <w:pPr>
        <w:pStyle w:val="a5"/>
        <w:spacing w:after="0" w:line="240" w:lineRule="auto"/>
        <w:ind w:left="1068" w:hanging="359"/>
        <w:jc w:val="both"/>
        <w:rPr>
          <w:rFonts w:ascii="Times New Roman" w:hAnsi="Times New Roman"/>
          <w:sz w:val="28"/>
          <w:szCs w:val="28"/>
        </w:rPr>
      </w:pPr>
      <w:r w:rsidRPr="00863AAA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22CF3D08" w14:textId="77777777" w:rsidR="00246776" w:rsidRPr="00A966C7" w:rsidRDefault="00246776" w:rsidP="0024677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r w:rsidRPr="00A966C7">
        <w:rPr>
          <w:rFonts w:ascii="Times New Roman" w:eastAsia="Times New Roman" w:hAnsi="Times New Roman"/>
          <w:bCs/>
          <w:sz w:val="28"/>
          <w:szCs w:val="28"/>
          <w:lang w:eastAsia="ru-RU"/>
        </w:rPr>
        <w:t>Врачебный контроль за юными спортсменами включает в себя</w:t>
      </w:r>
      <w:r w:rsidRPr="00A966C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03651C46" w14:textId="77777777" w:rsidR="00246776" w:rsidRPr="00863AAA" w:rsidRDefault="00246776" w:rsidP="002467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Диспансерное обследование</w:t>
      </w:r>
      <w:r w:rsidRPr="00863AA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менее двух раз в год.</w:t>
      </w:r>
    </w:p>
    <w:p w14:paraId="58FA5E07" w14:textId="77777777" w:rsidR="00246776" w:rsidRPr="00863AAA" w:rsidRDefault="00246776" w:rsidP="002467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Дополнительные медицинские осмотры</w:t>
      </w:r>
      <w:r w:rsidRPr="0086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направлению тренера перед участием в соревнованиях, после болезни или травмы.  </w:t>
      </w:r>
    </w:p>
    <w:p w14:paraId="17F62004" w14:textId="77777777" w:rsidR="00246776" w:rsidRPr="00863AAA" w:rsidRDefault="00246776" w:rsidP="002467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Врачебно-педагогические наблюдения</w:t>
      </w:r>
      <w:r w:rsidRPr="0086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использованием дополнительных и повторных нагрузок.  </w:t>
      </w:r>
    </w:p>
    <w:p w14:paraId="5836FB64" w14:textId="77777777" w:rsidR="00246776" w:rsidRPr="00863AAA" w:rsidRDefault="00246776" w:rsidP="002467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Спортивную ориентацию и отбор</w:t>
      </w:r>
      <w:r w:rsidRPr="0086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14:paraId="5056FF2C" w14:textId="77777777" w:rsidR="00246776" w:rsidRPr="00863AAA" w:rsidRDefault="00246776" w:rsidP="002467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Санитарно-гигиенический контроль</w:t>
      </w:r>
      <w:r w:rsidRPr="0086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 местами тренировок и соревнований, одеждой и обувью.  </w:t>
      </w:r>
    </w:p>
    <w:p w14:paraId="34881EA4" w14:textId="77777777" w:rsidR="00246776" w:rsidRPr="00863AAA" w:rsidRDefault="00246776" w:rsidP="002467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питанием</w:t>
      </w:r>
      <w:r w:rsidRPr="0086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14:paraId="650C4361" w14:textId="77777777" w:rsidR="00246776" w:rsidRPr="00863AAA" w:rsidRDefault="00246776" w:rsidP="002467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восстановительных средств</w:t>
      </w:r>
      <w:r w:rsidRPr="0086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14:paraId="2281DD39" w14:textId="77777777" w:rsidR="00246776" w:rsidRPr="00A966C7" w:rsidRDefault="00246776" w:rsidP="002467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</w:t>
      </w:r>
      <w:r w:rsidRPr="00A966C7">
        <w:rPr>
          <w:rFonts w:ascii="Times New Roman" w:eastAsia="Times New Roman" w:hAnsi="Times New Roman"/>
          <w:bCs/>
          <w:sz w:val="28"/>
          <w:szCs w:val="28"/>
          <w:lang w:eastAsia="ru-RU"/>
        </w:rPr>
        <w:t>Принципиальным положением врачебного контроля</w:t>
      </w:r>
      <w:r w:rsidRPr="00A966C7">
        <w:rPr>
          <w:rFonts w:ascii="Times New Roman" w:eastAsia="Times New Roman" w:hAnsi="Times New Roman"/>
          <w:sz w:val="28"/>
          <w:szCs w:val="28"/>
          <w:lang w:eastAsia="ru-RU"/>
        </w:rPr>
        <w:t> является то, что к спортивной тренировке должны допускаться только абсолютно здоровые дети. </w:t>
      </w:r>
    </w:p>
    <w:p w14:paraId="6B108648" w14:textId="77777777" w:rsidR="00246776" w:rsidRPr="00A966C7" w:rsidRDefault="00246776" w:rsidP="002467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A966C7">
        <w:rPr>
          <w:rFonts w:ascii="Times New Roman" w:eastAsia="Times New Roman" w:hAnsi="Times New Roman"/>
          <w:sz w:val="28"/>
          <w:szCs w:val="28"/>
          <w:lang w:eastAsia="ru-RU"/>
        </w:rPr>
        <w:t>Данные врачебного контроля юных спортсменов необходимы при спортивном отборе, ориентации, нормировании тренировочных и соревновательных нагрузок.</w:t>
      </w:r>
    </w:p>
    <w:p w14:paraId="5EBE081D" w14:textId="2F624596" w:rsidR="009C506D" w:rsidRPr="00863AAA" w:rsidRDefault="009C506D" w:rsidP="009C506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3AAA">
        <w:rPr>
          <w:rFonts w:ascii="Times New Roman" w:hAnsi="Times New Roman"/>
          <w:sz w:val="28"/>
          <w:szCs w:val="28"/>
        </w:rPr>
        <w:t>Критерии оценивания: смысловое соответствие приведенному объяснению.</w:t>
      </w:r>
    </w:p>
    <w:p w14:paraId="73FC694C" w14:textId="5ABC1F29" w:rsidR="00246776" w:rsidRPr="008769DE" w:rsidRDefault="003B4B92" w:rsidP="00246776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Компетенции (индикаторы): ПК-10</w:t>
      </w:r>
    </w:p>
    <w:p w14:paraId="35606D3D" w14:textId="77777777" w:rsidR="00246776" w:rsidRDefault="00246776" w:rsidP="00246776">
      <w:pPr>
        <w:pStyle w:val="a5"/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4B94E7" w14:textId="77777777" w:rsidR="00246776" w:rsidRPr="000F1576" w:rsidRDefault="00246776" w:rsidP="00246776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Ситуационная задача</w:t>
      </w:r>
    </w:p>
    <w:p w14:paraId="7FF586EF" w14:textId="58966A76" w:rsidR="00246776" w:rsidRPr="009C506D" w:rsidRDefault="00246776" w:rsidP="009C50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Динамическое наблюдение за здоровьем спортсменов</w:t>
      </w:r>
      <w:r w:rsidRPr="004C44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C506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C4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 </w:t>
      </w:r>
      <w:r w:rsidRPr="004C44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систематический контроль за их функциональным состоянием, уровнем тренировочной и соревновательной нагрузки, а также эффективностью различных методов восстановления и профилактики</w:t>
      </w:r>
      <w:r w:rsidRPr="004C44D5">
        <w:rPr>
          <w:rFonts w:ascii="Times New Roman" w:eastAsia="Times New Roman" w:hAnsi="Times New Roman" w:cs="Times New Roman"/>
          <w:sz w:val="28"/>
          <w:szCs w:val="28"/>
          <w:lang w:eastAsia="ru-RU"/>
        </w:rPr>
        <w:t>. Такие наблюдения проводятся в рамках спортивной медицины, которая изучает динамику состояния здоровья, физического развития и функциональных возможностей человека в связи с занятиями физической культурой и спортом</w:t>
      </w:r>
      <w:r w:rsidRPr="004C44D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D34075D" w14:textId="77777777" w:rsidR="00246776" w:rsidRPr="00A966C7" w:rsidRDefault="00246776" w:rsidP="002467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A966C7">
        <w:rPr>
          <w:rFonts w:ascii="Times New Roman" w:eastAsia="Times New Roman" w:hAnsi="Times New Roman"/>
          <w:sz w:val="28"/>
          <w:szCs w:val="28"/>
          <w:lang w:eastAsia="ru-RU"/>
        </w:rPr>
        <w:t>Какие мероприятия включает в себя д</w:t>
      </w:r>
      <w:r w:rsidRPr="00A966C7">
        <w:rPr>
          <w:rFonts w:ascii="Times New Roman" w:eastAsia="Times New Roman" w:hAnsi="Times New Roman"/>
          <w:bCs/>
          <w:sz w:val="28"/>
          <w:szCs w:val="28"/>
          <w:lang w:eastAsia="ru-RU"/>
        </w:rPr>
        <w:t>инамическое наблюдение за здоровьем спортсменов?</w:t>
      </w:r>
    </w:p>
    <w:p w14:paraId="000B6EA1" w14:textId="77777777" w:rsidR="00246776" w:rsidRPr="00A966C7" w:rsidRDefault="00246776" w:rsidP="0024677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</w:t>
      </w:r>
      <w:r w:rsidRPr="00A966C7">
        <w:rPr>
          <w:rFonts w:ascii="Times New Roman" w:eastAsia="Times New Roman" w:hAnsi="Times New Roman"/>
          <w:bCs/>
          <w:sz w:val="28"/>
          <w:szCs w:val="28"/>
          <w:lang w:eastAsia="ru-RU"/>
        </w:rPr>
        <w:t>Какие виды диспансерного наблюдения Вам известны?</w:t>
      </w:r>
    </w:p>
    <w:p w14:paraId="519FC312" w14:textId="77777777" w:rsidR="00246776" w:rsidRPr="00E02A67" w:rsidRDefault="00246776" w:rsidP="00246776">
      <w:pPr>
        <w:pStyle w:val="a5"/>
        <w:shd w:val="clear" w:color="auto" w:fill="FFFFFF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E02A67">
        <w:rPr>
          <w:rFonts w:ascii="Times New Roman" w:hAnsi="Times New Roman"/>
          <w:sz w:val="28"/>
          <w:szCs w:val="28"/>
        </w:rPr>
        <w:t>Время выполнения – 30 минут.</w:t>
      </w:r>
    </w:p>
    <w:p w14:paraId="21487B4F" w14:textId="4BB039DE" w:rsidR="00246776" w:rsidRPr="00A60EE3" w:rsidRDefault="00246776" w:rsidP="00F14D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0EE3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74AF545F" w14:textId="77777777" w:rsidR="00246776" w:rsidRPr="00A966C7" w:rsidRDefault="00246776" w:rsidP="002467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r w:rsidRPr="00A966C7">
        <w:rPr>
          <w:rFonts w:ascii="Times New Roman" w:eastAsia="Times New Roman" w:hAnsi="Times New Roman"/>
          <w:bCs/>
          <w:sz w:val="28"/>
          <w:szCs w:val="28"/>
          <w:lang w:eastAsia="ru-RU"/>
        </w:rPr>
        <w:t>Динамические наблюдения за здоровьем спортсменов</w:t>
      </w:r>
      <w:r w:rsidRPr="00A966C7">
        <w:rPr>
          <w:rFonts w:ascii="Times New Roman" w:eastAsia="Times New Roman" w:hAnsi="Times New Roman"/>
          <w:sz w:val="28"/>
          <w:szCs w:val="28"/>
          <w:lang w:eastAsia="ru-RU"/>
        </w:rPr>
        <w:t> включают в себя различные мероприятия:</w:t>
      </w:r>
    </w:p>
    <w:p w14:paraId="0544B614" w14:textId="77777777" w:rsidR="00246776" w:rsidRPr="000F1576" w:rsidRDefault="00246776" w:rsidP="002467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1)</w:t>
      </w:r>
      <w:r w:rsidRPr="000F1576">
        <w:rPr>
          <w:rFonts w:ascii="Times New Roman" w:eastAsia="Times New Roman" w:hAnsi="Times New Roman"/>
          <w:bCs/>
          <w:sz w:val="28"/>
          <w:szCs w:val="28"/>
          <w:lang w:eastAsia="ru-RU"/>
        </w:rPr>
        <w:t>Углублённое медицинское обследование</w:t>
      </w:r>
      <w:r w:rsidRPr="000F1576">
        <w:rPr>
          <w:rFonts w:ascii="Times New Roman" w:eastAsia="Times New Roman" w:hAnsi="Times New Roman"/>
          <w:sz w:val="28"/>
          <w:szCs w:val="28"/>
          <w:lang w:eastAsia="ru-RU"/>
        </w:rPr>
        <w:t>. Проводится 2–4 раза в год для определения состояния здоровья и физического развития спортсмена, его функционального состояния и адаптации к физическим нагрузкам.</w:t>
      </w:r>
    </w:p>
    <w:p w14:paraId="3809D098" w14:textId="77777777" w:rsidR="00246776" w:rsidRPr="000F1576" w:rsidRDefault="00246776" w:rsidP="002467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2)</w:t>
      </w:r>
      <w:r w:rsidRPr="000F1576">
        <w:rPr>
          <w:rFonts w:ascii="Times New Roman" w:eastAsia="Times New Roman" w:hAnsi="Times New Roman"/>
          <w:bCs/>
          <w:sz w:val="28"/>
          <w:szCs w:val="28"/>
          <w:lang w:eastAsia="ru-RU"/>
        </w:rPr>
        <w:t>Врачебно-педагогические наблюдения</w:t>
      </w:r>
      <w:r w:rsidRPr="000F1576">
        <w:rPr>
          <w:rFonts w:ascii="Times New Roman" w:eastAsia="Times New Roman" w:hAnsi="Times New Roman"/>
          <w:sz w:val="28"/>
          <w:szCs w:val="28"/>
          <w:lang w:eastAsia="ru-RU"/>
        </w:rPr>
        <w:t>. Проводятся во время тренировок и позволяют следить за правильностью распределения нагрузки, её объёмом и интенсивностью, частотой занятий, характером и продолжительностью разминки.</w:t>
      </w:r>
    </w:p>
    <w:p w14:paraId="6B941AF4" w14:textId="77777777" w:rsidR="00246776" w:rsidRPr="000F1576" w:rsidRDefault="00246776" w:rsidP="002467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3)</w:t>
      </w:r>
      <w:r w:rsidRPr="000F1576">
        <w:rPr>
          <w:rFonts w:ascii="Times New Roman" w:eastAsia="Times New Roman" w:hAnsi="Times New Roman"/>
          <w:bCs/>
          <w:sz w:val="28"/>
          <w:szCs w:val="28"/>
          <w:lang w:eastAsia="ru-RU"/>
        </w:rPr>
        <w:t>Самоконтроль спортсмена</w:t>
      </w:r>
      <w:r w:rsidRPr="000F1576">
        <w:rPr>
          <w:rFonts w:ascii="Times New Roman" w:eastAsia="Times New Roman" w:hAnsi="Times New Roman"/>
          <w:sz w:val="28"/>
          <w:szCs w:val="28"/>
          <w:lang w:eastAsia="ru-RU"/>
        </w:rPr>
        <w:t>. Систематическое наблюдение за состоянием своего здоровья, физическим развитием, функциональным состоянием, переносимостью тренировочных и соревновательных нагрузок. В его рамках рекомендуется вести дневник, в котором фиксируются объём и интенсивность тренировочных нагрузок, результаты прикидок и соревнований, некоторые объективные и субъективные показатели состояния организма.</w:t>
      </w:r>
    </w:p>
    <w:p w14:paraId="2BDAE446" w14:textId="77777777" w:rsidR="00246776" w:rsidRPr="000F1576" w:rsidRDefault="00246776" w:rsidP="002467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1576">
        <w:rPr>
          <w:rFonts w:ascii="Times New Roman" w:eastAsia="Times New Roman" w:hAnsi="Times New Roman"/>
          <w:sz w:val="28"/>
          <w:szCs w:val="28"/>
          <w:lang w:eastAsia="ru-RU"/>
        </w:rPr>
        <w:t>4)Также для динамического наблюдения за состоянием спортсменов могут использоваться современные информационно-коммуникационные технологии, например, </w:t>
      </w:r>
      <w:r w:rsidRPr="000F15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информационно-аналитическая система спортивной медицины </w:t>
      </w:r>
      <w:r w:rsidRPr="000F1576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(ИАССМ)</w:t>
      </w:r>
      <w:r w:rsidRPr="000F1576">
        <w:rPr>
          <w:rFonts w:ascii="Times New Roman" w:eastAsia="Times New Roman" w:hAnsi="Times New Roman"/>
          <w:sz w:val="28"/>
          <w:szCs w:val="28"/>
          <w:lang w:eastAsia="ru-RU"/>
        </w:rPr>
        <w:t>, которая включает электронный паспорт здоровья спортсмена и базу знаний в области состояния здоровья спортсменов. </w:t>
      </w:r>
    </w:p>
    <w:p w14:paraId="07741EFC" w14:textId="77777777" w:rsidR="00246776" w:rsidRPr="004C44D5" w:rsidRDefault="00246776" w:rsidP="002467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C44D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44D5">
        <w:rPr>
          <w:rFonts w:ascii="Times New Roman" w:eastAsia="Times New Roman" w:hAnsi="Times New Roman"/>
          <w:sz w:val="28"/>
          <w:szCs w:val="28"/>
          <w:lang w:eastAsia="ru-RU"/>
        </w:rPr>
        <w:t xml:space="preserve">Виды </w:t>
      </w:r>
      <w:r w:rsidRPr="004C44D5">
        <w:rPr>
          <w:rFonts w:ascii="Times New Roman" w:eastAsia="Times New Roman" w:hAnsi="Times New Roman"/>
          <w:bCs/>
          <w:sz w:val="28"/>
          <w:szCs w:val="28"/>
          <w:lang w:eastAsia="ru-RU"/>
        </w:rPr>
        <w:t>диспансерного наблюдения:</w:t>
      </w:r>
    </w:p>
    <w:p w14:paraId="0CD55CF3" w14:textId="77777777" w:rsidR="00246776" w:rsidRPr="004C44D5" w:rsidRDefault="00246776" w:rsidP="002467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C44D5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4C44D5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основное диспансерное обследование</w:t>
      </w:r>
      <w:r w:rsidRPr="004C44D5">
        <w:rPr>
          <w:rFonts w:ascii="Times New Roman" w:eastAsia="Times New Roman" w:hAnsi="Times New Roman"/>
          <w:sz w:val="28"/>
          <w:szCs w:val="28"/>
          <w:lang w:eastAsia="ru-RU"/>
        </w:rPr>
        <w:t>. Проводится 1 раз в год и включает общий и спортивный анамнез, исследование физического развития, общеклиническое исследование, лабораторные, электрокардиографические и другие специальные исследования, функциональные пробы, обследование у врачей-специалистов (невролога, хирурга, оториноларинголога, окулиста, стоматолога и др.).</w:t>
      </w:r>
    </w:p>
    <w:p w14:paraId="705BA0FA" w14:textId="77777777" w:rsidR="00246776" w:rsidRPr="004C44D5" w:rsidRDefault="00246776" w:rsidP="002467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4D5">
        <w:rPr>
          <w:rFonts w:ascii="Times New Roman" w:eastAsia="Times New Roman" w:hAnsi="Times New Roman"/>
          <w:sz w:val="28"/>
          <w:szCs w:val="28"/>
          <w:lang w:eastAsia="ru-RU"/>
        </w:rPr>
        <w:t>2) т</w:t>
      </w:r>
      <w:r w:rsidRPr="004C44D5">
        <w:rPr>
          <w:rFonts w:ascii="Times New Roman" w:eastAsia="Times New Roman" w:hAnsi="Times New Roman"/>
          <w:bCs/>
          <w:sz w:val="28"/>
          <w:szCs w:val="28"/>
          <w:lang w:eastAsia="ru-RU"/>
        </w:rPr>
        <w:t>екущие наблюдения</w:t>
      </w:r>
      <w:r w:rsidRPr="004C44D5">
        <w:rPr>
          <w:rFonts w:ascii="Times New Roman" w:eastAsia="Times New Roman" w:hAnsi="Times New Roman"/>
          <w:sz w:val="28"/>
          <w:szCs w:val="28"/>
          <w:lang w:eastAsia="ru-RU"/>
        </w:rPr>
        <w:t>. В процессе спортивной тренировки в течение года врачи-</w:t>
      </w:r>
      <w:proofErr w:type="spellStart"/>
      <w:r w:rsidRPr="004C44D5">
        <w:rPr>
          <w:rFonts w:ascii="Times New Roman" w:eastAsia="Times New Roman" w:hAnsi="Times New Roman"/>
          <w:sz w:val="28"/>
          <w:szCs w:val="28"/>
          <w:lang w:eastAsia="ru-RU"/>
        </w:rPr>
        <w:t>диспансеризаторы</w:t>
      </w:r>
      <w:proofErr w:type="spellEnd"/>
      <w:r w:rsidRPr="004C44D5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следят за здоровьем спортсмена, уровнем его тренированности и переносимостью тренировочных и соревновательных нагрузок. Текущие наблюдения проводятся по индивидуальному плану для каждого спортсмена в виде этапных дополнительных обследований в диспансере или на учебно-тренировочных сборах, на тренировках, соревнованиях не менее 4–5 раз в год. </w:t>
      </w:r>
    </w:p>
    <w:p w14:paraId="3A139B23" w14:textId="6CA01FD3" w:rsidR="00F14D5D" w:rsidRPr="00A60EE3" w:rsidRDefault="00F14D5D" w:rsidP="00F14D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0EE3">
        <w:rPr>
          <w:rFonts w:ascii="Times New Roman" w:hAnsi="Times New Roman"/>
          <w:sz w:val="28"/>
          <w:szCs w:val="28"/>
        </w:rPr>
        <w:t xml:space="preserve">Критерии оценивания: смысловое соответствие </w:t>
      </w:r>
      <w:proofErr w:type="gramStart"/>
      <w:r w:rsidRPr="00A60EE3">
        <w:rPr>
          <w:rFonts w:ascii="Times New Roman" w:hAnsi="Times New Roman"/>
          <w:sz w:val="28"/>
          <w:szCs w:val="28"/>
        </w:rPr>
        <w:t>приведенному  объяснению</w:t>
      </w:r>
      <w:proofErr w:type="gramEnd"/>
      <w:r w:rsidRPr="00A60EE3">
        <w:rPr>
          <w:rFonts w:ascii="Times New Roman" w:hAnsi="Times New Roman"/>
          <w:sz w:val="28"/>
          <w:szCs w:val="28"/>
        </w:rPr>
        <w:t>.</w:t>
      </w:r>
    </w:p>
    <w:p w14:paraId="063B9AB3" w14:textId="036C49ED" w:rsidR="00246776" w:rsidRPr="008769DE" w:rsidRDefault="00246776" w:rsidP="00246776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8769DE">
        <w:rPr>
          <w:sz w:val="28"/>
          <w:szCs w:val="28"/>
        </w:rPr>
        <w:t xml:space="preserve">Компетенции (индикаторы): </w:t>
      </w:r>
      <w:r w:rsidR="003B4B92">
        <w:rPr>
          <w:sz w:val="28"/>
          <w:szCs w:val="28"/>
        </w:rPr>
        <w:t>ПК-10</w:t>
      </w:r>
    </w:p>
    <w:p w14:paraId="37AA6C84" w14:textId="77777777" w:rsidR="00246776" w:rsidRPr="00985421" w:rsidRDefault="00246776" w:rsidP="00246776">
      <w:p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2011D33B" w14:textId="77777777" w:rsidR="00246776" w:rsidRPr="000F1576" w:rsidRDefault="00246776" w:rsidP="00246776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0F1576">
        <w:rPr>
          <w:rFonts w:ascii="Times New Roman" w:hAnsi="Times New Roman"/>
          <w:sz w:val="28"/>
          <w:szCs w:val="28"/>
        </w:rPr>
        <w:t xml:space="preserve">Ситуационная задача </w:t>
      </w:r>
    </w:p>
    <w:p w14:paraId="69473DAD" w14:textId="52C6DFB6" w:rsidR="00246776" w:rsidRPr="00F14D5D" w:rsidRDefault="00246776" w:rsidP="00F14D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Острые травмы у спортсменов </w:t>
      </w:r>
      <w:r w:rsidR="00F14D5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F15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15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повреждения, которые возникают в результате внезапного воздействия травмирующего фактора</w:t>
      </w:r>
      <w:r w:rsidRPr="000F1576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</w:p>
    <w:p w14:paraId="6D15FBF9" w14:textId="77777777" w:rsidR="00246776" w:rsidRPr="00A966C7" w:rsidRDefault="00246776" w:rsidP="0024677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A966C7">
        <w:rPr>
          <w:rFonts w:ascii="Times New Roman" w:eastAsia="Times New Roman" w:hAnsi="Times New Roman"/>
          <w:sz w:val="28"/>
          <w:szCs w:val="28"/>
          <w:lang w:eastAsia="ru-RU"/>
        </w:rPr>
        <w:t>Какие существуют виды острых спортивных травм?</w:t>
      </w:r>
    </w:p>
    <w:p w14:paraId="7F706F65" w14:textId="77777777" w:rsidR="00246776" w:rsidRPr="00A966C7" w:rsidRDefault="00246776" w:rsidP="0024677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A966C7">
        <w:rPr>
          <w:rFonts w:ascii="Times New Roman" w:eastAsia="Times New Roman" w:hAnsi="Times New Roman"/>
          <w:sz w:val="28"/>
          <w:szCs w:val="28"/>
          <w:lang w:eastAsia="ru-RU"/>
        </w:rPr>
        <w:t>Назовите симптомы острых спортивных травм</w:t>
      </w:r>
    </w:p>
    <w:p w14:paraId="176E8448" w14:textId="77777777" w:rsidR="00246776" w:rsidRPr="00A966C7" w:rsidRDefault="00246776" w:rsidP="0024677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A966C7">
        <w:rPr>
          <w:rFonts w:ascii="Times New Roman" w:eastAsia="Times New Roman" w:hAnsi="Times New Roman"/>
          <w:sz w:val="28"/>
          <w:szCs w:val="28"/>
          <w:lang w:eastAsia="ru-RU"/>
        </w:rPr>
        <w:t>Кто занимается диагностикой и лечением острых спортивных травм?</w:t>
      </w:r>
    </w:p>
    <w:p w14:paraId="05D58B1D" w14:textId="77777777" w:rsidR="00246776" w:rsidRPr="00BA7C23" w:rsidRDefault="00246776" w:rsidP="0024677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A7C23">
        <w:rPr>
          <w:rFonts w:ascii="Times New Roman" w:hAnsi="Times New Roman" w:cs="Times New Roman"/>
          <w:sz w:val="28"/>
          <w:szCs w:val="28"/>
        </w:rPr>
        <w:t>Время выполнения –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BA7C23">
        <w:rPr>
          <w:rFonts w:ascii="Times New Roman" w:hAnsi="Times New Roman" w:cs="Times New Roman"/>
          <w:sz w:val="28"/>
          <w:szCs w:val="28"/>
        </w:rPr>
        <w:t>0 минут.</w:t>
      </w:r>
    </w:p>
    <w:p w14:paraId="55FF88C7" w14:textId="6BA58624" w:rsidR="00246776" w:rsidRPr="00BA7C23" w:rsidRDefault="00246776" w:rsidP="00F14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7C2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472F2B49" w14:textId="77777777" w:rsidR="00246776" w:rsidRPr="000F1576" w:rsidRDefault="00246776" w:rsidP="00246776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F1576">
        <w:rPr>
          <w:rFonts w:ascii="Times New Roman" w:hAnsi="Times New Roman"/>
          <w:sz w:val="28"/>
          <w:szCs w:val="28"/>
        </w:rPr>
        <w:t xml:space="preserve">Виды </w:t>
      </w:r>
      <w:r w:rsidRPr="000F1576">
        <w:rPr>
          <w:rFonts w:ascii="Times New Roman" w:eastAsia="Times New Roman" w:hAnsi="Times New Roman"/>
          <w:bCs/>
          <w:sz w:val="28"/>
          <w:szCs w:val="28"/>
          <w:lang w:eastAsia="ru-RU"/>
        </w:rPr>
        <w:t>острых спортивных травм</w:t>
      </w:r>
      <w:r w:rsidRPr="000F157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79C660F" w14:textId="77777777" w:rsidR="00246776" w:rsidRPr="00BA7C23" w:rsidRDefault="00246776" w:rsidP="002467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Ушибы</w:t>
      </w:r>
      <w:r w:rsidRPr="00BA7C2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Наиболее часто встречаются в хоккее, футболе, боксе, спортивных играх, борьбе, конькобежном спорте.</w:t>
      </w:r>
    </w:p>
    <w:p w14:paraId="460445C9" w14:textId="77777777" w:rsidR="00246776" w:rsidRPr="00BA7C23" w:rsidRDefault="00246776" w:rsidP="002467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Повреждение мышц и сухожилий</w:t>
      </w:r>
      <w:r w:rsidRPr="00BA7C2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Наблюдается при занятиях штангой, лёгкой атлетикой и гимнастикой. </w:t>
      </w:r>
    </w:p>
    <w:p w14:paraId="2CF5FF12" w14:textId="77777777" w:rsidR="00246776" w:rsidRPr="00BA7C23" w:rsidRDefault="00246776" w:rsidP="002467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Растяжение связок</w:t>
      </w:r>
      <w:r w:rsidRPr="00BA7C2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Преимущественно происходит при занятиях штангой, борьбой, лёгкой атлетикой и гимнастикой, спортивными играми и боксом.</w:t>
      </w:r>
    </w:p>
    <w:p w14:paraId="74472137" w14:textId="77777777" w:rsidR="00246776" w:rsidRPr="00BA7C23" w:rsidRDefault="00246776" w:rsidP="002467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Переломы костей</w:t>
      </w:r>
      <w:r w:rsidRPr="00BA7C2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Относительно часто возникают у борцов, конькобежцев, велосипедистов, хоккеистов, боксеров, горнолыжников, футболистов. </w:t>
      </w:r>
      <w:hyperlink r:id="rId6" w:tgtFrame="_blank" w:history="1">
        <w:r w:rsidRPr="00BA7C2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</w:t>
        </w:r>
      </w:hyperlink>
    </w:p>
    <w:p w14:paraId="67D2265A" w14:textId="77777777" w:rsidR="00246776" w:rsidRPr="00A966C7" w:rsidRDefault="00246776" w:rsidP="002467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</w:t>
      </w:r>
      <w:r w:rsidRPr="00A966C7">
        <w:rPr>
          <w:rFonts w:ascii="Times New Roman" w:eastAsia="Times New Roman" w:hAnsi="Times New Roman"/>
          <w:bCs/>
          <w:sz w:val="28"/>
          <w:szCs w:val="28"/>
          <w:lang w:eastAsia="ru-RU"/>
        </w:rPr>
        <w:t>Симптомы острых спортивных травм</w:t>
      </w:r>
      <w:r w:rsidRPr="00A966C7">
        <w:rPr>
          <w:rFonts w:ascii="Times New Roman" w:eastAsia="Times New Roman" w:hAnsi="Times New Roman"/>
          <w:sz w:val="28"/>
          <w:szCs w:val="28"/>
          <w:lang w:eastAsia="ru-RU"/>
        </w:rPr>
        <w:t>: боль, отёк вокруг места травмы, синяк и гематома.</w:t>
      </w:r>
    </w:p>
    <w:p w14:paraId="04162FC7" w14:textId="77777777" w:rsidR="00246776" w:rsidRPr="00A966C7" w:rsidRDefault="00246776" w:rsidP="002467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A966C7">
        <w:rPr>
          <w:rFonts w:ascii="Times New Roman" w:eastAsia="Times New Roman" w:hAnsi="Times New Roman"/>
          <w:sz w:val="28"/>
          <w:szCs w:val="28"/>
          <w:lang w:eastAsia="ru-RU"/>
        </w:rPr>
        <w:t>Диагностикой и лечением спортивных травм занимается травматолог-ортопед. </w:t>
      </w:r>
    </w:p>
    <w:p w14:paraId="1FFE78FB" w14:textId="4692CE54" w:rsidR="00F14D5D" w:rsidRPr="00BA7C23" w:rsidRDefault="00F14D5D" w:rsidP="00F14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7C23">
        <w:rPr>
          <w:rFonts w:ascii="Times New Roman" w:hAnsi="Times New Roman" w:cs="Times New Roman"/>
          <w:sz w:val="28"/>
          <w:szCs w:val="28"/>
        </w:rPr>
        <w:t>Критерии оценивания: смысловое соответствие приведенному объяснению.</w:t>
      </w:r>
    </w:p>
    <w:p w14:paraId="76920FB4" w14:textId="4984BD9E" w:rsidR="004815FA" w:rsidRDefault="00246776" w:rsidP="00F14D5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69DE">
        <w:rPr>
          <w:sz w:val="28"/>
          <w:szCs w:val="28"/>
        </w:rPr>
        <w:t xml:space="preserve">Компетенции (индикаторы): </w:t>
      </w:r>
      <w:r w:rsidR="003B4B92">
        <w:rPr>
          <w:sz w:val="28"/>
          <w:szCs w:val="28"/>
        </w:rPr>
        <w:t>ПК-10</w:t>
      </w:r>
    </w:p>
    <w:p w14:paraId="7EE7258A" w14:textId="77777777" w:rsidR="00F14D5D" w:rsidRPr="00F14D5D" w:rsidRDefault="00F14D5D" w:rsidP="00F14D5D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</w:p>
    <w:sectPr w:rsidR="00F14D5D" w:rsidRPr="00F14D5D" w:rsidSect="005A6297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avi">
    <w:panose1 w:val="02000500000000000000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5126"/>
    <w:multiLevelType w:val="hybridMultilevel"/>
    <w:tmpl w:val="2CB8F6B2"/>
    <w:lvl w:ilvl="0" w:tplc="77404A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7837DD"/>
    <w:multiLevelType w:val="hybridMultilevel"/>
    <w:tmpl w:val="DC1483C4"/>
    <w:lvl w:ilvl="0" w:tplc="C6762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950122"/>
    <w:multiLevelType w:val="hybridMultilevel"/>
    <w:tmpl w:val="DF14AAAC"/>
    <w:lvl w:ilvl="0" w:tplc="C6762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D34A93"/>
    <w:multiLevelType w:val="multilevel"/>
    <w:tmpl w:val="6CBC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AD2A02"/>
    <w:multiLevelType w:val="multilevel"/>
    <w:tmpl w:val="6D887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3C5B8D"/>
    <w:multiLevelType w:val="hybridMultilevel"/>
    <w:tmpl w:val="8ACC156A"/>
    <w:lvl w:ilvl="0" w:tplc="07C687E8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8E71CB3"/>
    <w:multiLevelType w:val="hybridMultilevel"/>
    <w:tmpl w:val="50347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F3B72"/>
    <w:multiLevelType w:val="multilevel"/>
    <w:tmpl w:val="85A813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B955B1"/>
    <w:multiLevelType w:val="multilevel"/>
    <w:tmpl w:val="5F26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C620E3"/>
    <w:multiLevelType w:val="multilevel"/>
    <w:tmpl w:val="9F1A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103490"/>
    <w:multiLevelType w:val="multilevel"/>
    <w:tmpl w:val="5570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135935"/>
    <w:multiLevelType w:val="hybridMultilevel"/>
    <w:tmpl w:val="F1BA22CC"/>
    <w:lvl w:ilvl="0" w:tplc="C6762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F605FAF"/>
    <w:multiLevelType w:val="hybridMultilevel"/>
    <w:tmpl w:val="C43E35A0"/>
    <w:lvl w:ilvl="0" w:tplc="BCD2792C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05A56D2"/>
    <w:multiLevelType w:val="multilevel"/>
    <w:tmpl w:val="9DC077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Raavi" w:hAnsi="Raavi" w:hint="default"/>
        <w:color w:val="auto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EE144C"/>
    <w:multiLevelType w:val="hybridMultilevel"/>
    <w:tmpl w:val="8364F6CC"/>
    <w:lvl w:ilvl="0" w:tplc="A1F0FC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8341512"/>
    <w:multiLevelType w:val="multilevel"/>
    <w:tmpl w:val="2884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9725D6"/>
    <w:multiLevelType w:val="multilevel"/>
    <w:tmpl w:val="79C4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062059"/>
    <w:multiLevelType w:val="multilevel"/>
    <w:tmpl w:val="64D2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A9611E"/>
    <w:multiLevelType w:val="hybridMultilevel"/>
    <w:tmpl w:val="6588AF82"/>
    <w:lvl w:ilvl="0" w:tplc="B790920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0D061F"/>
    <w:multiLevelType w:val="hybridMultilevel"/>
    <w:tmpl w:val="B5028788"/>
    <w:lvl w:ilvl="0" w:tplc="9BFA2B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0BD62AB"/>
    <w:multiLevelType w:val="hybridMultilevel"/>
    <w:tmpl w:val="B73AC85C"/>
    <w:lvl w:ilvl="0" w:tplc="C6762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46F146F"/>
    <w:multiLevelType w:val="hybridMultilevel"/>
    <w:tmpl w:val="C256DB8A"/>
    <w:lvl w:ilvl="0" w:tplc="E04668D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8E650CE"/>
    <w:multiLevelType w:val="hybridMultilevel"/>
    <w:tmpl w:val="A58EC6E2"/>
    <w:lvl w:ilvl="0" w:tplc="C6762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EC51AA0"/>
    <w:multiLevelType w:val="hybridMultilevel"/>
    <w:tmpl w:val="D4E4D54E"/>
    <w:lvl w:ilvl="0" w:tplc="C6762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0411DF1"/>
    <w:multiLevelType w:val="multilevel"/>
    <w:tmpl w:val="D4FE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F27DF1"/>
    <w:multiLevelType w:val="hybridMultilevel"/>
    <w:tmpl w:val="7F36C984"/>
    <w:lvl w:ilvl="0" w:tplc="B9047A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617091F"/>
    <w:multiLevelType w:val="hybridMultilevel"/>
    <w:tmpl w:val="5B2C085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DD27D7A"/>
    <w:multiLevelType w:val="multilevel"/>
    <w:tmpl w:val="06D2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955478"/>
    <w:multiLevelType w:val="hybridMultilevel"/>
    <w:tmpl w:val="D6B0B28E"/>
    <w:lvl w:ilvl="0" w:tplc="C6762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A6F66AA"/>
    <w:multiLevelType w:val="hybridMultilevel"/>
    <w:tmpl w:val="5D5E7722"/>
    <w:lvl w:ilvl="0" w:tplc="F86CFA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1742ED5"/>
    <w:multiLevelType w:val="hybridMultilevel"/>
    <w:tmpl w:val="F1BA22CC"/>
    <w:lvl w:ilvl="0" w:tplc="C6762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24A4BB0"/>
    <w:multiLevelType w:val="hybridMultilevel"/>
    <w:tmpl w:val="22A09CA6"/>
    <w:lvl w:ilvl="0" w:tplc="7B7A8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6393A33"/>
    <w:multiLevelType w:val="multilevel"/>
    <w:tmpl w:val="0B98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4C06E5"/>
    <w:multiLevelType w:val="multilevel"/>
    <w:tmpl w:val="4D44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21"/>
  </w:num>
  <w:num w:numId="4">
    <w:abstractNumId w:val="19"/>
  </w:num>
  <w:num w:numId="5">
    <w:abstractNumId w:val="27"/>
  </w:num>
  <w:num w:numId="6">
    <w:abstractNumId w:val="4"/>
  </w:num>
  <w:num w:numId="7">
    <w:abstractNumId w:val="16"/>
  </w:num>
  <w:num w:numId="8">
    <w:abstractNumId w:val="3"/>
  </w:num>
  <w:num w:numId="9">
    <w:abstractNumId w:val="32"/>
  </w:num>
  <w:num w:numId="10">
    <w:abstractNumId w:val="8"/>
  </w:num>
  <w:num w:numId="11">
    <w:abstractNumId w:val="7"/>
  </w:num>
  <w:num w:numId="12">
    <w:abstractNumId w:val="17"/>
  </w:num>
  <w:num w:numId="13">
    <w:abstractNumId w:val="9"/>
  </w:num>
  <w:num w:numId="14">
    <w:abstractNumId w:val="10"/>
  </w:num>
  <w:num w:numId="15">
    <w:abstractNumId w:val="15"/>
  </w:num>
  <w:num w:numId="16">
    <w:abstractNumId w:val="29"/>
  </w:num>
  <w:num w:numId="17">
    <w:abstractNumId w:val="31"/>
  </w:num>
  <w:num w:numId="18">
    <w:abstractNumId w:val="11"/>
  </w:num>
  <w:num w:numId="19">
    <w:abstractNumId w:val="30"/>
  </w:num>
  <w:num w:numId="20">
    <w:abstractNumId w:val="23"/>
  </w:num>
  <w:num w:numId="21">
    <w:abstractNumId w:val="26"/>
  </w:num>
  <w:num w:numId="22">
    <w:abstractNumId w:val="1"/>
  </w:num>
  <w:num w:numId="23">
    <w:abstractNumId w:val="22"/>
  </w:num>
  <w:num w:numId="24">
    <w:abstractNumId w:val="24"/>
  </w:num>
  <w:num w:numId="25">
    <w:abstractNumId w:val="28"/>
  </w:num>
  <w:num w:numId="26">
    <w:abstractNumId w:val="6"/>
  </w:num>
  <w:num w:numId="27">
    <w:abstractNumId w:val="5"/>
  </w:num>
  <w:num w:numId="28">
    <w:abstractNumId w:val="18"/>
  </w:num>
  <w:num w:numId="29">
    <w:abstractNumId w:val="33"/>
  </w:num>
  <w:num w:numId="30">
    <w:abstractNumId w:val="14"/>
  </w:num>
  <w:num w:numId="31">
    <w:abstractNumId w:val="12"/>
  </w:num>
  <w:num w:numId="32">
    <w:abstractNumId w:val="20"/>
  </w:num>
  <w:num w:numId="33">
    <w:abstractNumId w:val="2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8E2"/>
    <w:rsid w:val="00032B4E"/>
    <w:rsid w:val="00036D00"/>
    <w:rsid w:val="00087DFD"/>
    <w:rsid w:val="000A6077"/>
    <w:rsid w:val="000A62CE"/>
    <w:rsid w:val="000A6CF3"/>
    <w:rsid w:val="00135609"/>
    <w:rsid w:val="001518E2"/>
    <w:rsid w:val="00202E11"/>
    <w:rsid w:val="00246776"/>
    <w:rsid w:val="00285D94"/>
    <w:rsid w:val="002A32B7"/>
    <w:rsid w:val="002B0E95"/>
    <w:rsid w:val="00326ACC"/>
    <w:rsid w:val="00333621"/>
    <w:rsid w:val="00345DDF"/>
    <w:rsid w:val="003532A0"/>
    <w:rsid w:val="00353E06"/>
    <w:rsid w:val="00361227"/>
    <w:rsid w:val="00364E6B"/>
    <w:rsid w:val="003A0A3E"/>
    <w:rsid w:val="003B4B92"/>
    <w:rsid w:val="003C2AE2"/>
    <w:rsid w:val="003E7BAA"/>
    <w:rsid w:val="0041120D"/>
    <w:rsid w:val="00411AD3"/>
    <w:rsid w:val="0043133F"/>
    <w:rsid w:val="004815FA"/>
    <w:rsid w:val="004E1518"/>
    <w:rsid w:val="005A6297"/>
    <w:rsid w:val="005D7B0C"/>
    <w:rsid w:val="005E38BB"/>
    <w:rsid w:val="006318DE"/>
    <w:rsid w:val="0075639C"/>
    <w:rsid w:val="007B06A3"/>
    <w:rsid w:val="007F4219"/>
    <w:rsid w:val="008215B8"/>
    <w:rsid w:val="00824BF3"/>
    <w:rsid w:val="00826B30"/>
    <w:rsid w:val="00863AAA"/>
    <w:rsid w:val="008769DE"/>
    <w:rsid w:val="00880C70"/>
    <w:rsid w:val="00962AB0"/>
    <w:rsid w:val="009833B7"/>
    <w:rsid w:val="00985421"/>
    <w:rsid w:val="009C3D4F"/>
    <w:rsid w:val="009C506D"/>
    <w:rsid w:val="00A25908"/>
    <w:rsid w:val="00A60EE3"/>
    <w:rsid w:val="00B761EE"/>
    <w:rsid w:val="00BA629D"/>
    <w:rsid w:val="00BA7C23"/>
    <w:rsid w:val="00C15EE1"/>
    <w:rsid w:val="00C36273"/>
    <w:rsid w:val="00C9752B"/>
    <w:rsid w:val="00CE1BFD"/>
    <w:rsid w:val="00D071B8"/>
    <w:rsid w:val="00DB5CF4"/>
    <w:rsid w:val="00DF1A95"/>
    <w:rsid w:val="00E02A67"/>
    <w:rsid w:val="00E537D4"/>
    <w:rsid w:val="00E73712"/>
    <w:rsid w:val="00EB0A31"/>
    <w:rsid w:val="00EB218E"/>
    <w:rsid w:val="00F14D5D"/>
    <w:rsid w:val="00F16B1A"/>
    <w:rsid w:val="00F348DF"/>
    <w:rsid w:val="00FA30D2"/>
    <w:rsid w:val="00FA41F5"/>
    <w:rsid w:val="00FB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D281A1"/>
  <w15:chartTrackingRefBased/>
  <w15:docId w15:val="{32F5BB00-DF18-4B3F-9512-09AB3327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361227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D0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Интернет) Знак"/>
    <w:link w:val="a3"/>
    <w:uiPriority w:val="99"/>
    <w:locked/>
    <w:rsid w:val="00D07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D071B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D071B8"/>
    <w:rPr>
      <w:b/>
      <w:bCs/>
    </w:rPr>
  </w:style>
  <w:style w:type="character" w:customStyle="1" w:styleId="a6">
    <w:name w:val="Абзац списка Знак"/>
    <w:link w:val="a5"/>
    <w:uiPriority w:val="34"/>
    <w:locked/>
    <w:rsid w:val="00D071B8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C3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-p">
    <w:name w:val="dt-p"/>
    <w:basedOn w:val="a"/>
    <w:rsid w:val="00C36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880C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880C70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815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815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uturismarkdown-paragraph">
    <w:name w:val="futurismarkdown-paragraph"/>
    <w:basedOn w:val="a"/>
    <w:rsid w:val="00EB2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EB218E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361227"/>
    <w:rPr>
      <w:rFonts w:ascii="Times New Roman" w:hAnsi="Times New Roman"/>
      <w:b/>
      <w:bCs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odsm.by/wp-content/uploads/2022/02/profilaktika-sportivnogo-travmatizma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88097-8F46-4B8A-8572-04660DBA7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9</Pages>
  <Words>2589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</dc:creator>
  <cp:keywords/>
  <dc:description/>
  <cp:lastModifiedBy>Work</cp:lastModifiedBy>
  <cp:revision>64</cp:revision>
  <dcterms:created xsi:type="dcterms:W3CDTF">2025-01-25T18:42:00Z</dcterms:created>
  <dcterms:modified xsi:type="dcterms:W3CDTF">2025-04-21T14:29:00Z</dcterms:modified>
</cp:coreProperties>
</file>