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91" w:rsidRPr="00947E83" w:rsidRDefault="00806391" w:rsidP="00947E83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806391" w:rsidRPr="00947E83" w:rsidRDefault="00806391" w:rsidP="00947E83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8463C"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Культура профессионально-педагогической коммуникации</w:t>
      </w: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806391" w:rsidRPr="00947E83" w:rsidRDefault="00806391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947E83" w:rsidRDefault="00806391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806391" w:rsidRPr="00947E83" w:rsidRDefault="00806391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947E83" w:rsidRDefault="00806391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806391" w:rsidRPr="00947E83" w:rsidRDefault="00806391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447DD8" w:rsidRPr="00947E83" w:rsidRDefault="006826EF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1.</w:t>
      </w:r>
      <w:r w:rsidR="00C634F8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Многоплановый процесс организации, установления и развития коммуникации, взаимопонимания и взаимодействия между педагогами и обучающимися, порождаемый целями и содержанием их совместной деятельности: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А) педагогическая теория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Б) педагогическая практика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В) педагогическая технология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Г) педагогическое общение </w:t>
      </w:r>
    </w:p>
    <w:p w:rsidR="00E966DD" w:rsidRPr="00947E83" w:rsidRDefault="00E966DD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943AA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</w:p>
    <w:p w:rsidR="00E966DD" w:rsidRPr="00947E83" w:rsidRDefault="00E966DD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454967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</w:p>
    <w:p w:rsidR="00C634F8" w:rsidRPr="00947E83" w:rsidRDefault="00C634F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447DD8" w:rsidRPr="00947E83" w:rsidRDefault="00C634F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Дайте определение понятию педагогическое мастерство: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квалифицированный работник в педагогической деятельности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Б) совершенное владение педагогической технологией </w:t>
      </w:r>
    </w:p>
    <w:p w:rsidR="00C634F8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основные элементы педагогического мастерства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совокупность приемов или операций практического или теоретического освоения (познания) действительности.</w:t>
      </w:r>
    </w:p>
    <w:p w:rsidR="00137269" w:rsidRPr="00947E83" w:rsidRDefault="00137269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</w:p>
    <w:p w:rsidR="001E1855" w:rsidRPr="00947E83" w:rsidRDefault="00137269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  <w:r w:rsidR="00454967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447DD8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Педагогическая технология – это…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конкретный план действий, создание инструкции, четкого алгоритма.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система взаимосвязанных приемов, форм и методов организации учебно-воспитательного процесса, объединенная целями и задачами, гарантирующая достижение конкретных результатов в обучении, воспитании и развитии воспитанников.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совокупность приемов или операций практического или теоретического освоения (познания) действительности.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составной элемент метода обучения или воспитания, который имеет по отношению к нему частный характер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Компетенции: УК-4, ПК-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</w:p>
    <w:p w:rsidR="00447DD8" w:rsidRPr="00947E83" w:rsidRDefault="00447DD8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C10E2C" w:rsidRPr="00947E83" w:rsidRDefault="00C10E2C" w:rsidP="00947E83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C10E2C" w:rsidRPr="00947E83" w:rsidRDefault="00C10E2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:rsidR="005965F9" w:rsidRPr="00947E83" w:rsidRDefault="006826EF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lastRenderedPageBreak/>
        <w:t>1.</w:t>
      </w:r>
      <w:r w:rsidR="00137269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65F9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F6578D" w:rsidRPr="00947E83">
        <w:rPr>
          <w:rFonts w:ascii="Times New Roman" w:hAnsi="Times New Roman" w:cs="Times New Roman"/>
          <w:i/>
          <w:iCs/>
          <w:sz w:val="28"/>
          <w:szCs w:val="28"/>
        </w:rPr>
        <w:t>функциями</w:t>
      </w:r>
      <w:r w:rsidR="005965F9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общения</w:t>
      </w:r>
      <w:r w:rsidR="00EB7E14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характеристиками</w:t>
      </w:r>
      <w:r w:rsidR="005965F9" w:rsidRPr="00947E8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Hlk191375653"/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693"/>
        <w:gridCol w:w="6096"/>
      </w:tblGrid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Функция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693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информационная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А) установление межличностного взаимодействия и связей между педагогом и </w:t>
            </w:r>
            <w:proofErr w:type="gramStart"/>
            <w:r w:rsidRPr="00947E83">
              <w:rPr>
                <w:iCs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947E83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интерактивная </w:t>
            </w:r>
          </w:p>
        </w:tc>
        <w:tc>
          <w:tcPr>
            <w:tcW w:w="6096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Б) </w:t>
            </w:r>
            <w:proofErr w:type="gramStart"/>
            <w:r w:rsidRPr="00947E83">
              <w:rPr>
                <w:iCs/>
                <w:sz w:val="28"/>
                <w:szCs w:val="28"/>
                <w:lang w:eastAsia="en-US"/>
              </w:rPr>
              <w:t>ориентированная</w:t>
            </w:r>
            <w:proofErr w:type="gramEnd"/>
            <w:r w:rsidRPr="00947E83">
              <w:rPr>
                <w:iCs/>
                <w:sz w:val="28"/>
                <w:szCs w:val="28"/>
                <w:lang w:eastAsia="en-US"/>
              </w:rPr>
              <w:t xml:space="preserve"> на формирование у обучающихся навыков аргументации собственной позиции, чёткого и правильного донесения информации.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6096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В) обмен информацией между педагогом и обучающимися средствами вербальной и невербальной коммуникации.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информативная</w:t>
            </w:r>
          </w:p>
        </w:tc>
        <w:tc>
          <w:tcPr>
            <w:tcW w:w="6096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Г) состоит в том, что в рамках коммуникации обучающимся передаются нормы морали и права посредством усвоения воспитанниками моделей поведения, взаимоотношений и правильности конкретных поступков.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познавательная 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Д)</w:t>
            </w:r>
            <w:r w:rsidRPr="00947E83">
              <w:rPr>
                <w:iCs/>
                <w:sz w:val="28"/>
                <w:szCs w:val="28"/>
                <w:lang w:eastAsia="en-US"/>
              </w:rPr>
              <w:t xml:space="preserve"> обмен образами, идеями, действиями и в способности отстаивать свои идеи, доказывать свою точку зрения.</w:t>
            </w:r>
          </w:p>
        </w:tc>
      </w:tr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693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нормативная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Е) в рамках коммуникации обучающимся передаются нормы морали и права посредством усвоения моделей поведения, взаимоотношений и правильности конкретных поступков.</w:t>
            </w:r>
          </w:p>
        </w:tc>
      </w:tr>
    </w:tbl>
    <w:p w:rsidR="001431EC" w:rsidRPr="00947E83" w:rsidRDefault="001431E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, 2-Д, 3-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Е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, 5-Б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, 6-Г</w:t>
      </w:r>
    </w:p>
    <w:p w:rsidR="001431EC" w:rsidRPr="00947E83" w:rsidRDefault="001431E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47E83">
        <w:rPr>
          <w:rFonts w:ascii="Times New Roman" w:eastAsia="Aptos" w:hAnsi="Times New Roman" w:cs="Times New Roman"/>
          <w:kern w:val="2"/>
          <w:sz w:val="28"/>
          <w:szCs w:val="28"/>
        </w:rPr>
        <w:t>У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EB7E1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ОПК-6</w:t>
      </w:r>
    </w:p>
    <w:p w:rsidR="001431EC" w:rsidRPr="00947E83" w:rsidRDefault="001431E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A85900" w:rsidRPr="00947E83" w:rsidRDefault="006826EF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A85900" w:rsidRPr="00947E83">
        <w:rPr>
          <w:rFonts w:ascii="Times New Roman" w:hAnsi="Times New Roman" w:cs="Times New Roman"/>
          <w:iCs/>
          <w:sz w:val="28"/>
          <w:szCs w:val="28"/>
        </w:rPr>
        <w:t>.</w:t>
      </w:r>
      <w:r w:rsidR="00A85900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видами взаимодействиями и их характеристиками.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950"/>
        <w:gridCol w:w="5839"/>
      </w:tblGrid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50" w:type="dxa"/>
            <w:vAlign w:val="center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Вид педагогического взаимодействия</w:t>
            </w:r>
          </w:p>
        </w:tc>
        <w:tc>
          <w:tcPr>
            <w:tcW w:w="5839" w:type="dxa"/>
            <w:vAlign w:val="center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50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рестриктивный</w:t>
            </w:r>
            <w:proofErr w:type="spellEnd"/>
            <w:r w:rsidRPr="00947E83">
              <w:rPr>
                <w:sz w:val="28"/>
                <w:szCs w:val="28"/>
              </w:rPr>
              <w:t xml:space="preserve"> (ограничивающий)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А) </w:t>
            </w:r>
            <w:r w:rsidRPr="00947E83">
              <w:rPr>
                <w:sz w:val="28"/>
                <w:szCs w:val="28"/>
              </w:rPr>
              <w:t xml:space="preserve">не только </w:t>
            </w:r>
            <w:proofErr w:type="gramStart"/>
            <w:r w:rsidRPr="00947E83">
              <w:rPr>
                <w:sz w:val="28"/>
                <w:szCs w:val="28"/>
              </w:rPr>
              <w:t>обеспечивающий</w:t>
            </w:r>
            <w:proofErr w:type="gramEnd"/>
            <w:r w:rsidRPr="00947E83">
              <w:rPr>
                <w:sz w:val="28"/>
                <w:szCs w:val="28"/>
              </w:rPr>
              <w:t xml:space="preserve"> целостность, субстанциональную связь, необходимую для полноценного жизнеобеспечения личности (системы), но и создающий условия для дальнейшего развития, оптимальной адаптации к динамичной среде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50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реструктивный</w:t>
            </w:r>
            <w:proofErr w:type="spellEnd"/>
            <w:r w:rsidRPr="00947E83">
              <w:rPr>
                <w:sz w:val="28"/>
                <w:szCs w:val="28"/>
              </w:rPr>
              <w:t xml:space="preserve"> (поддерживающий)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Б) </w:t>
            </w:r>
            <w:proofErr w:type="gramStart"/>
            <w:r w:rsidRPr="00947E83">
              <w:rPr>
                <w:sz w:val="28"/>
                <w:szCs w:val="28"/>
              </w:rPr>
              <w:t>искажающий</w:t>
            </w:r>
            <w:proofErr w:type="gramEnd"/>
            <w:r w:rsidRPr="00947E83">
              <w:rPr>
                <w:sz w:val="28"/>
                <w:szCs w:val="28"/>
              </w:rPr>
              <w:t xml:space="preserve"> форму и содержание образования, дестабилизирующий связи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50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конструктивный (развивающий)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В) </w:t>
            </w:r>
            <w:proofErr w:type="gramStart"/>
            <w:r w:rsidRPr="00947E83">
              <w:rPr>
                <w:sz w:val="28"/>
                <w:szCs w:val="28"/>
              </w:rPr>
              <w:t>осуществляемый</w:t>
            </w:r>
            <w:proofErr w:type="gramEnd"/>
            <w:r w:rsidRPr="00947E83">
              <w:rPr>
                <w:sz w:val="28"/>
                <w:szCs w:val="28"/>
              </w:rPr>
              <w:t xml:space="preserve"> при помощи строгого контроля за развитием, без учета целостного подхода к процессу развития и формирования </w:t>
            </w:r>
            <w:r w:rsidRPr="00947E83">
              <w:rPr>
                <w:sz w:val="28"/>
                <w:szCs w:val="28"/>
              </w:rPr>
              <w:lastRenderedPageBreak/>
              <w:t>личности (системы)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lastRenderedPageBreak/>
              <w:t>4)</w:t>
            </w:r>
          </w:p>
        </w:tc>
        <w:tc>
          <w:tcPr>
            <w:tcW w:w="2950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деструктивный (разрушающий)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Г) </w:t>
            </w:r>
            <w:proofErr w:type="gramStart"/>
            <w:r w:rsidRPr="00947E83">
              <w:rPr>
                <w:sz w:val="28"/>
                <w:szCs w:val="28"/>
              </w:rPr>
              <w:t>обеспечивающий</w:t>
            </w:r>
            <w:proofErr w:type="gramEnd"/>
            <w:r w:rsidRPr="00947E83">
              <w:rPr>
                <w:sz w:val="28"/>
                <w:szCs w:val="28"/>
              </w:rPr>
              <w:t xml:space="preserve"> решение тактических, ближайших задач в педагогическом процессе, необходимых для сохранения целостности личности (системы) на определенном уровне достижений, однако не учитывающий перспективу и стратегию развития</w:t>
            </w:r>
          </w:p>
        </w:tc>
      </w:tr>
    </w:tbl>
    <w:p w:rsidR="00A85900" w:rsidRPr="00947E83" w:rsidRDefault="00A85900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1-В, 2-Г, 3-А, 4-Б</w:t>
      </w:r>
    </w:p>
    <w:p w:rsidR="00A85900" w:rsidRPr="00947E83" w:rsidRDefault="00A85900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ОПК-6</w:t>
      </w:r>
    </w:p>
    <w:p w:rsidR="00E11352" w:rsidRPr="00947E83" w:rsidRDefault="00E11352" w:rsidP="009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B85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профессиональными требованиями к голосу педагога и их характеристикой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581"/>
        <w:gridCol w:w="6208"/>
      </w:tblGrid>
      <w:tr w:rsidR="00233B85" w:rsidRPr="00947E83" w:rsidTr="00413BA8">
        <w:tc>
          <w:tcPr>
            <w:tcW w:w="567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  <w:vAlign w:val="center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Требования к голосу</w:t>
            </w:r>
          </w:p>
        </w:tc>
        <w:tc>
          <w:tcPr>
            <w:tcW w:w="6208" w:type="dxa"/>
            <w:vAlign w:val="center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233B85" w:rsidRPr="00947E83" w:rsidTr="00413BA8">
        <w:tc>
          <w:tcPr>
            <w:tcW w:w="567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81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полетность</w:t>
            </w:r>
            <w:proofErr w:type="spellEnd"/>
          </w:p>
        </w:tc>
        <w:tc>
          <w:tcPr>
            <w:tcW w:w="6208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А) способность охватывать максимальный диапазон звучания от основных средних звуков до возможно низких и верхних тонов, использовать различные </w:t>
            </w:r>
            <w:proofErr w:type="spellStart"/>
            <w:r w:rsidRPr="00947E83">
              <w:rPr>
                <w:iCs/>
                <w:sz w:val="28"/>
                <w:szCs w:val="28"/>
                <w:lang w:eastAsia="en-US"/>
              </w:rPr>
              <w:t>тембральные</w:t>
            </w:r>
            <w:proofErr w:type="spellEnd"/>
            <w:r w:rsidRPr="00947E83">
              <w:rPr>
                <w:iCs/>
                <w:sz w:val="28"/>
                <w:szCs w:val="28"/>
                <w:lang w:eastAsia="en-US"/>
              </w:rPr>
              <w:t xml:space="preserve"> краски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гибкость</w:t>
            </w:r>
          </w:p>
        </w:tc>
        <w:tc>
          <w:tcPr>
            <w:tcW w:w="6208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Б) </w:t>
            </w:r>
            <w:r w:rsidRPr="00947E83">
              <w:rPr>
                <w:bCs/>
                <w:iCs/>
                <w:sz w:val="28"/>
                <w:szCs w:val="28"/>
                <w:lang w:eastAsia="en-US"/>
              </w:rPr>
              <w:t>специфическая окраска, придающая речи те или иные экспрессивно-эмоциональные свойства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диапазон</w:t>
            </w:r>
          </w:p>
        </w:tc>
        <w:tc>
          <w:tcPr>
            <w:tcW w:w="6208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В) умение изменять голос, усиливать и понижать громкость, ускорять и замедлять темп речи, использовать паузы, выделять голосом отдельное слово или группу слов, придавать голосу эмоционально-экспрессивную окраску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тембральная</w:t>
            </w:r>
            <w:proofErr w:type="spellEnd"/>
            <w:r w:rsidRPr="00947E83">
              <w:rPr>
                <w:sz w:val="28"/>
                <w:szCs w:val="28"/>
              </w:rPr>
              <w:t xml:space="preserve"> окраска звука</w:t>
            </w:r>
          </w:p>
        </w:tc>
        <w:tc>
          <w:tcPr>
            <w:tcW w:w="6208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Г) объём тонов, которые могут быть воспроизведены голосовым аппаратом человека в пределах границ между самым низким и самым высоким звуком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интонационная выразительность</w:t>
            </w:r>
          </w:p>
        </w:tc>
        <w:tc>
          <w:tcPr>
            <w:tcW w:w="6208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Д) способность быть хорошо слышимым на значительном расстоянии без увеличения громкости</w:t>
            </w:r>
          </w:p>
        </w:tc>
      </w:tr>
    </w:tbl>
    <w:p w:rsidR="00233B85" w:rsidRPr="00947E83" w:rsidRDefault="00233B8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1-Д, 2-А, 3-Г, 4-Б, 5-В</w:t>
      </w:r>
    </w:p>
    <w:p w:rsidR="00233B85" w:rsidRPr="00947E83" w:rsidRDefault="00233B85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9C3AFF" w:rsidRPr="00947E83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</w:p>
    <w:p w:rsidR="00447DD8" w:rsidRPr="00947E83" w:rsidRDefault="00447DD8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E10940" w:rsidRDefault="00E109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E53AF" w:rsidRPr="00947E83" w:rsidRDefault="007E53AF" w:rsidP="009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E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31486E" w:rsidRPr="00947E83" w:rsidRDefault="0031486E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C85158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89736678"/>
      <w:r w:rsidRPr="00947E83">
        <w:rPr>
          <w:rFonts w:ascii="Times New Roman" w:hAnsi="Times New Roman" w:cs="Times New Roman"/>
          <w:iCs/>
          <w:sz w:val="28"/>
          <w:szCs w:val="28"/>
        </w:rPr>
        <w:t>1</w:t>
      </w:r>
      <w:r w:rsidR="00DB3E37" w:rsidRPr="00947E83">
        <w:rPr>
          <w:rFonts w:ascii="Times New Roman" w:hAnsi="Times New Roman" w:cs="Times New Roman"/>
          <w:iCs/>
          <w:sz w:val="28"/>
          <w:szCs w:val="28"/>
        </w:rPr>
        <w:t>.</w:t>
      </w:r>
      <w:r w:rsidR="00DB3E37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"/>
      <w:r w:rsidR="0067738C" w:rsidRPr="00947E8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установления контакта в профессионально-педагогической коммуникации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 право:</w:t>
      </w:r>
    </w:p>
    <w:p w:rsidR="00C85158" w:rsidRPr="00947E83" w:rsidRDefault="00C8515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А) </w:t>
      </w:r>
      <w:r w:rsidR="00413BA8" w:rsidRPr="00947E83">
        <w:rPr>
          <w:rFonts w:ascii="Times New Roman" w:hAnsi="Times New Roman" w:cs="Times New Roman"/>
          <w:sz w:val="28"/>
          <w:szCs w:val="28"/>
        </w:rPr>
        <w:t>в</w:t>
      </w:r>
      <w:r w:rsidR="0067738C" w:rsidRPr="00947E83">
        <w:rPr>
          <w:rFonts w:ascii="Times New Roman" w:hAnsi="Times New Roman" w:cs="Times New Roman"/>
          <w:sz w:val="28"/>
          <w:szCs w:val="28"/>
        </w:rPr>
        <w:t>ыражение заинтересованности</w:t>
      </w:r>
      <w:r w:rsidR="00413BA8" w:rsidRPr="00947E83">
        <w:rPr>
          <w:rFonts w:ascii="Times New Roman" w:hAnsi="Times New Roman" w:cs="Times New Roman"/>
          <w:sz w:val="28"/>
          <w:szCs w:val="28"/>
        </w:rPr>
        <w:t xml:space="preserve"> и готовности к общению</w:t>
      </w:r>
    </w:p>
    <w:p w:rsidR="00C85158" w:rsidRPr="00947E83" w:rsidRDefault="00413BA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Б) с</w:t>
      </w:r>
      <w:r w:rsidR="0067738C" w:rsidRPr="00947E83">
        <w:rPr>
          <w:rFonts w:ascii="Times New Roman" w:hAnsi="Times New Roman" w:cs="Times New Roman"/>
          <w:sz w:val="28"/>
          <w:szCs w:val="28"/>
        </w:rPr>
        <w:t>оздание позитивной атмосферы и устан</w:t>
      </w:r>
      <w:r w:rsidRPr="00947E83">
        <w:rPr>
          <w:rFonts w:ascii="Times New Roman" w:hAnsi="Times New Roman" w:cs="Times New Roman"/>
          <w:sz w:val="28"/>
          <w:szCs w:val="28"/>
        </w:rPr>
        <w:t>овление доверительных отношений</w:t>
      </w:r>
    </w:p>
    <w:p w:rsidR="00C85158" w:rsidRPr="00947E83" w:rsidRDefault="00C8515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В) </w:t>
      </w:r>
      <w:r w:rsidR="00413BA8" w:rsidRPr="00947E83">
        <w:rPr>
          <w:rFonts w:ascii="Times New Roman" w:hAnsi="Times New Roman" w:cs="Times New Roman"/>
          <w:sz w:val="28"/>
          <w:szCs w:val="28"/>
        </w:rPr>
        <w:t>п</w:t>
      </w:r>
      <w:r w:rsidR="0067738C" w:rsidRPr="00947E83">
        <w:rPr>
          <w:rFonts w:ascii="Times New Roman" w:hAnsi="Times New Roman" w:cs="Times New Roman"/>
          <w:sz w:val="28"/>
          <w:szCs w:val="28"/>
        </w:rPr>
        <w:t>риветствие и ус</w:t>
      </w:r>
      <w:r w:rsidR="00413BA8" w:rsidRPr="00947E83">
        <w:rPr>
          <w:rFonts w:ascii="Times New Roman" w:hAnsi="Times New Roman" w:cs="Times New Roman"/>
          <w:sz w:val="28"/>
          <w:szCs w:val="28"/>
        </w:rPr>
        <w:t>тановление визуального контакта</w:t>
      </w:r>
    </w:p>
    <w:p w:rsidR="00447DD8" w:rsidRPr="00947E83" w:rsidRDefault="00C8515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Г) </w:t>
      </w:r>
      <w:r w:rsidR="00413BA8" w:rsidRPr="00947E83">
        <w:rPr>
          <w:rFonts w:ascii="Times New Roman" w:hAnsi="Times New Roman" w:cs="Times New Roman"/>
          <w:sz w:val="28"/>
          <w:szCs w:val="28"/>
        </w:rPr>
        <w:t>о</w:t>
      </w:r>
      <w:r w:rsidR="0067738C" w:rsidRPr="00947E83">
        <w:rPr>
          <w:rFonts w:ascii="Times New Roman" w:hAnsi="Times New Roman" w:cs="Times New Roman"/>
          <w:sz w:val="28"/>
          <w:szCs w:val="28"/>
        </w:rPr>
        <w:t>пределение целей и за</w:t>
      </w:r>
      <w:r w:rsidR="00413BA8" w:rsidRPr="00947E83">
        <w:rPr>
          <w:rFonts w:ascii="Times New Roman" w:hAnsi="Times New Roman" w:cs="Times New Roman"/>
          <w:sz w:val="28"/>
          <w:szCs w:val="28"/>
        </w:rPr>
        <w:t>дач предстоящего взаимодействия</w:t>
      </w:r>
    </w:p>
    <w:p w:rsidR="00C85158" w:rsidRPr="00947E83" w:rsidRDefault="00447DD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447DD8" w:rsidRPr="00947E83" w:rsidTr="00447DD8">
        <w:tc>
          <w:tcPr>
            <w:tcW w:w="2336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1486E" w:rsidRPr="00947E83" w:rsidRDefault="00F95792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E1855" w:rsidRPr="00947E83">
        <w:rPr>
          <w:rFonts w:ascii="Times New Roman" w:hAnsi="Times New Roman" w:cs="Times New Roman"/>
          <w:sz w:val="28"/>
          <w:szCs w:val="28"/>
        </w:rPr>
        <w:t>О</w:t>
      </w:r>
      <w:r w:rsidRPr="00947E83">
        <w:rPr>
          <w:rFonts w:ascii="Times New Roman" w:hAnsi="Times New Roman" w:cs="Times New Roman"/>
          <w:sz w:val="28"/>
          <w:szCs w:val="28"/>
        </w:rPr>
        <w:t>ПК-</w:t>
      </w:r>
      <w:r w:rsidR="001E1855" w:rsidRPr="00947E83">
        <w:rPr>
          <w:rFonts w:ascii="Times New Roman" w:hAnsi="Times New Roman" w:cs="Times New Roman"/>
          <w:sz w:val="28"/>
          <w:szCs w:val="28"/>
        </w:rPr>
        <w:t>6</w:t>
      </w:r>
    </w:p>
    <w:p w:rsidR="0067738C" w:rsidRPr="00947E83" w:rsidRDefault="0067738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E72C2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7F1098" w:rsidRPr="00947E8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="007F1098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 </w:t>
      </w:r>
      <w:r w:rsidR="00AB0F8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Установите правильную последовательность </w:t>
      </w:r>
      <w:r w:rsidR="00621683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дистанци</w:t>
      </w:r>
      <w:r w:rsidR="00AB0F8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й</w:t>
      </w:r>
      <w:r w:rsidR="00621683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 общения в порядке возрастания близости между людьми (от самой дальней до самой близкой)</w:t>
      </w:r>
      <w:r w:rsidR="003E72C2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. </w:t>
      </w:r>
      <w:r w:rsidR="003E72C2" w:rsidRPr="00947E8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 право: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и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нтимная дистанция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л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ичная дистанция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оциальная дистанция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убличная дистанция</w:t>
      </w:r>
    </w:p>
    <w:p w:rsidR="003E72C2" w:rsidRPr="00947E83" w:rsidRDefault="003E72C2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3E72C2" w:rsidRPr="00947E83" w:rsidTr="00514FF7"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F1098" w:rsidRPr="00947E83" w:rsidRDefault="007F109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Компетенции:</w:t>
      </w:r>
      <w:r w:rsidR="009C3AFF" w:rsidRPr="00947E83">
        <w:rPr>
          <w:rFonts w:ascii="Times New Roman" w:hAnsi="Times New Roman" w:cs="Times New Roman"/>
          <w:sz w:val="28"/>
          <w:szCs w:val="28"/>
        </w:rPr>
        <w:t xml:space="preserve"> </w:t>
      </w:r>
      <w:r w:rsidRPr="00947E83">
        <w:rPr>
          <w:rFonts w:ascii="Times New Roman" w:hAnsi="Times New Roman" w:cs="Times New Roman"/>
          <w:sz w:val="28"/>
          <w:szCs w:val="28"/>
        </w:rPr>
        <w:t>ПК-</w:t>
      </w:r>
      <w:r w:rsidR="009C3AFF" w:rsidRPr="00947E83">
        <w:rPr>
          <w:rFonts w:ascii="Times New Roman" w:hAnsi="Times New Roman" w:cs="Times New Roman"/>
          <w:sz w:val="28"/>
          <w:szCs w:val="28"/>
        </w:rPr>
        <w:t>3</w:t>
      </w:r>
    </w:p>
    <w:p w:rsidR="00480D15" w:rsidRPr="00947E83" w:rsidRDefault="00480D1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E72C2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</w:t>
      </w:r>
      <w:r w:rsidRPr="00947E8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 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Установит</w:t>
      </w:r>
      <w:r w:rsidR="00621683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B0F8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правильную 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последовательность этапов педагогического общения</w:t>
      </w:r>
      <w:r w:rsidR="003E72C2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3E72C2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</w:t>
      </w:r>
      <w:r w:rsidR="00AB0F87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="003E72C2" w:rsidRPr="00947E83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А) коммуникативная атака;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Б) моделирование предстоящего общения;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В) анализ осуществленного общения;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Г) управление процессом общения.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3E72C2" w:rsidRPr="00947E83" w:rsidTr="00514FF7"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Компетенции: ОПК-3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E10940" w:rsidRDefault="00E10940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947E83" w:rsidRDefault="00B811E5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72C2" w:rsidRPr="00947E83" w:rsidRDefault="00233B8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1</w:t>
      </w:r>
      <w:r w:rsidR="00BD4211"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="00BD4211" w:rsidRPr="00947E83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 xml:space="preserve"> </w:t>
      </w:r>
      <w:bookmarkStart w:id="2" w:name="_Hlk191378445"/>
      <w:r w:rsidR="003E72C2" w:rsidRPr="00947E83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bookmarkEnd w:id="2"/>
    <w:p w:rsidR="00FC5D40" w:rsidRPr="00947E83" w:rsidRDefault="00B811E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_________ 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слушание </w:t>
      </w:r>
      <w:r w:rsidR="00542BFF" w:rsidRPr="00947E8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–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вид слушания, который предполагает, помимо вслушивания в смысл произносимого, расшифровку закодированного в речи истинного сообщения и отражение мнения собеседника</w:t>
      </w:r>
    </w:p>
    <w:p w:rsidR="00B811E5" w:rsidRPr="00947E83" w:rsidRDefault="00B811E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proofErr w:type="gramStart"/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Рефлексивное</w:t>
      </w:r>
      <w:proofErr w:type="gramEnd"/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23593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ПК-7</w:t>
      </w:r>
    </w:p>
    <w:p w:rsidR="00193ADE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3E72C2" w:rsidRPr="00947E83" w:rsidRDefault="00233B8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193ADE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. </w:t>
      </w:r>
      <w:r w:rsidR="003E72C2" w:rsidRPr="00947E83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p w:rsidR="00FC5D40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___________ 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слушание </w:t>
      </w:r>
      <w:r w:rsidR="00542BFF" w:rsidRPr="00947E8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–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это умение внимательно молчать, не вмешиваясь в речь собеседника своими замечаниями.</w:t>
      </w:r>
    </w:p>
    <w:p w:rsidR="00193ADE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Нерефлексивное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123593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9C3AFF" w:rsidRPr="00947E83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3E72C2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  <w:r w:rsidRPr="00947E8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3E72C2" w:rsidRPr="00947E8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___________ </w:t>
      </w:r>
      <w:r w:rsidR="00542BFF" w:rsidRPr="00947E8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–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это самоанализ деятельности и её результатов, а также процесс фиксирования субъектами степени своего развития и саморазвития и причин этого.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Рефлексия 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Компетенции: О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542BFF" w:rsidRPr="00947E83" w:rsidRDefault="00542BFF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E10940" w:rsidRDefault="00E10940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A0121F" w:rsidRPr="00947E83" w:rsidRDefault="00A0121F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0121F" w:rsidRPr="00947E83" w:rsidRDefault="00A0121F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7FD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1.</w:t>
      </w:r>
      <w:r w:rsidR="00694020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EC7138" w:rsidRPr="00947E83" w:rsidRDefault="00EC713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Мимическая техника </w:t>
      </w:r>
      <w:r w:rsidR="00FB43C6" w:rsidRPr="00947E83">
        <w:rPr>
          <w:rFonts w:ascii="Times New Roman" w:hAnsi="Times New Roman" w:cs="Times New Roman"/>
          <w:sz w:val="28"/>
          <w:szCs w:val="28"/>
        </w:rPr>
        <w:t>–</w:t>
      </w:r>
      <w:r w:rsidRPr="00947E83">
        <w:rPr>
          <w:rFonts w:ascii="Times New Roman" w:hAnsi="Times New Roman" w:cs="Times New Roman"/>
          <w:sz w:val="28"/>
          <w:szCs w:val="28"/>
        </w:rPr>
        <w:t xml:space="preserve"> это искусство выражать свои мысли, чувства, настроения, состояния движениями ______ лица. </w:t>
      </w:r>
    </w:p>
    <w:p w:rsidR="00543D97" w:rsidRPr="00947E83" w:rsidRDefault="00543D97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EC7138" w:rsidRPr="00947E83">
        <w:rPr>
          <w:rFonts w:ascii="Times New Roman" w:hAnsi="Times New Roman" w:cs="Times New Roman"/>
          <w:sz w:val="28"/>
          <w:szCs w:val="28"/>
        </w:rPr>
        <w:t>мускулов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EC7138"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мышц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43D97" w:rsidRPr="00947E83" w:rsidRDefault="00543D97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47E83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</w:p>
    <w:p w:rsidR="00E855F7" w:rsidRPr="00947E83" w:rsidRDefault="00E855F7" w:rsidP="009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7FD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A12E2B" w:rsidRPr="00947E83">
        <w:rPr>
          <w:rFonts w:ascii="Times New Roman" w:hAnsi="Times New Roman" w:cs="Times New Roman"/>
          <w:iCs/>
          <w:sz w:val="28"/>
          <w:szCs w:val="28"/>
        </w:rPr>
        <w:t>.</w:t>
      </w:r>
      <w:r w:rsidR="00A12E2B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EC7138" w:rsidRPr="00947E83" w:rsidRDefault="00EC713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Визуальный контакт </w:t>
      </w:r>
      <w:r w:rsidR="00FB43C6" w:rsidRPr="00947E83">
        <w:rPr>
          <w:rFonts w:ascii="Times New Roman" w:hAnsi="Times New Roman" w:cs="Times New Roman"/>
          <w:sz w:val="28"/>
          <w:szCs w:val="28"/>
        </w:rPr>
        <w:t>–</w:t>
      </w:r>
      <w:r w:rsidRPr="00947E83">
        <w:rPr>
          <w:rFonts w:ascii="Times New Roman" w:hAnsi="Times New Roman" w:cs="Times New Roman"/>
          <w:sz w:val="28"/>
          <w:szCs w:val="28"/>
        </w:rPr>
        <w:t xml:space="preserve"> это обмен взглядами между партнёрами, направление взглядов и </w:t>
      </w:r>
      <w:r w:rsidR="00FB43C6" w:rsidRPr="00947E8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47E83">
        <w:rPr>
          <w:rFonts w:ascii="Times New Roman" w:hAnsi="Times New Roman" w:cs="Times New Roman"/>
          <w:sz w:val="28"/>
          <w:szCs w:val="28"/>
        </w:rPr>
        <w:t xml:space="preserve">времени взгляда на партнёре. </w:t>
      </w:r>
    </w:p>
    <w:p w:rsidR="005B3295" w:rsidRPr="00947E83" w:rsidRDefault="005B3295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bookmarkStart w:id="3" w:name="_Hlk189745839"/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FB43C6" w:rsidRPr="00947E83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FB43C6"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длительность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947E83" w:rsidRDefault="005B329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47E83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</w:p>
    <w:bookmarkEnd w:id="3"/>
    <w:p w:rsidR="00413BA8" w:rsidRPr="00947E83" w:rsidRDefault="00413BA8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A37FD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Коммуникативные табу – это коммуникативная традиция избегать определённых языковых выражений или тем общения в определённых ______________ ситуациях. 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47E83">
        <w:rPr>
          <w:rFonts w:ascii="Times New Roman" w:hAnsi="Times New Roman" w:cs="Times New Roman"/>
          <w:bCs/>
          <w:sz w:val="28"/>
          <w:szCs w:val="28"/>
        </w:rPr>
        <w:t>коммуникативных</w:t>
      </w:r>
      <w:proofErr w:type="gramEnd"/>
      <w:r w:rsidRPr="00947E83">
        <w:rPr>
          <w:rFonts w:ascii="Times New Roman" w:hAnsi="Times New Roman" w:cs="Times New Roman"/>
          <w:bCs/>
          <w:sz w:val="28"/>
          <w:szCs w:val="28"/>
        </w:rPr>
        <w:t xml:space="preserve"> / речевых.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Компетенции: ПК-</w:t>
      </w:r>
      <w:r w:rsidR="009C3AFF" w:rsidRPr="00947E83">
        <w:rPr>
          <w:rFonts w:ascii="Times New Roman" w:hAnsi="Times New Roman" w:cs="Times New Roman"/>
          <w:bCs/>
          <w:sz w:val="28"/>
          <w:szCs w:val="28"/>
        </w:rPr>
        <w:t>7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37FD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4</w:t>
      </w:r>
      <w:r w:rsidRPr="00947E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Педагогический такт – это умение педагога проявлять выдержку и достоинство в процессе общения с участниками _______ процесса.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47E83">
        <w:rPr>
          <w:rFonts w:ascii="Times New Roman" w:hAnsi="Times New Roman" w:cs="Times New Roman"/>
          <w:bCs/>
          <w:sz w:val="28"/>
          <w:szCs w:val="28"/>
        </w:rPr>
        <w:t>образовательного</w:t>
      </w:r>
      <w:proofErr w:type="gramEnd"/>
      <w:r w:rsidRPr="00947E83">
        <w:rPr>
          <w:rFonts w:ascii="Times New Roman" w:hAnsi="Times New Roman" w:cs="Times New Roman"/>
          <w:bCs/>
          <w:sz w:val="28"/>
          <w:szCs w:val="28"/>
        </w:rPr>
        <w:t xml:space="preserve"> / учебного / учебно-воспитательного.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Компетенции: ОПК-6</w:t>
      </w:r>
    </w:p>
    <w:p w:rsidR="008D6C48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7FD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5</w:t>
      </w:r>
      <w:r w:rsidRPr="00947E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слово.</w:t>
      </w:r>
    </w:p>
    <w:p w:rsidR="008D6C48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E83">
        <w:rPr>
          <w:rFonts w:ascii="Times New Roman" w:hAnsi="Times New Roman" w:cs="Times New Roman"/>
          <w:sz w:val="28"/>
          <w:szCs w:val="28"/>
        </w:rPr>
        <w:t>Психическая</w:t>
      </w:r>
      <w:proofErr w:type="gramEnd"/>
      <w:r w:rsidRPr="00947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E8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47E83">
        <w:rPr>
          <w:rFonts w:ascii="Times New Roman" w:hAnsi="Times New Roman" w:cs="Times New Roman"/>
          <w:sz w:val="28"/>
          <w:szCs w:val="28"/>
        </w:rPr>
        <w:t xml:space="preserve"> – это управление своим психоэмоциональным состоянием, достигаемое путём воздействия ____________ на самого себя с помощью слов, мысленных образов, управления мышечным тонусом и дыханием</w:t>
      </w:r>
    </w:p>
    <w:p w:rsidR="008D6C48" w:rsidRPr="00947E83" w:rsidRDefault="008D6C48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947E83">
        <w:rPr>
          <w:rFonts w:ascii="Times New Roman" w:hAnsi="Times New Roman" w:cs="Times New Roman"/>
          <w:sz w:val="28"/>
          <w:szCs w:val="28"/>
        </w:rPr>
        <w:t>человека</w:t>
      </w:r>
      <w:r w:rsidRPr="00947E83">
        <w:rPr>
          <w:rFonts w:ascii="Times New Roman" w:hAnsi="Times New Roman" w:cs="Times New Roman"/>
          <w:bCs/>
          <w:sz w:val="28"/>
          <w:szCs w:val="28"/>
        </w:rPr>
        <w:t xml:space="preserve"> / личности.</w:t>
      </w:r>
    </w:p>
    <w:p w:rsidR="008D6C48" w:rsidRPr="00947E83" w:rsidRDefault="008D6C48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Компетенции: ПК-</w:t>
      </w:r>
      <w:r w:rsidR="008A7179" w:rsidRPr="00947E83">
        <w:rPr>
          <w:rFonts w:ascii="Times New Roman" w:hAnsi="Times New Roman" w:cs="Times New Roman"/>
          <w:bCs/>
          <w:sz w:val="28"/>
          <w:szCs w:val="28"/>
        </w:rPr>
        <w:t>7</w:t>
      </w:r>
    </w:p>
    <w:p w:rsidR="008D6C48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940" w:rsidRDefault="00E10940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C06321" w:rsidRPr="00947E83" w:rsidRDefault="00C06321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4" w:name="_GoBack"/>
      <w:bookmarkEnd w:id="4"/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043438" w:rsidRPr="00947E83" w:rsidRDefault="0004343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321" w:rsidRPr="00947E83" w:rsidRDefault="00C06321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1.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6C79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13BA8" w:rsidRPr="00947E83" w:rsidRDefault="00413BA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Прочитайте текст. Определите форму речевой деятельности.</w:t>
      </w:r>
      <w:r w:rsidR="00486C79" w:rsidRPr="00486C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6C79" w:rsidRPr="00486C79">
        <w:rPr>
          <w:rFonts w:ascii="Times New Roman" w:hAnsi="Times New Roman" w:cs="Times New Roman"/>
          <w:iCs/>
          <w:sz w:val="28"/>
          <w:szCs w:val="28"/>
        </w:rPr>
        <w:t>Укажите, что повлияло на Ваш выбор.</w:t>
      </w:r>
    </w:p>
    <w:p w:rsidR="008F67E4" w:rsidRPr="00947E83" w:rsidRDefault="00E5769B" w:rsidP="00947E8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F67E4" w:rsidRPr="00947E83">
        <w:rPr>
          <w:rFonts w:ascii="Times New Roman" w:hAnsi="Times New Roman" w:cs="Times New Roman"/>
          <w:i/>
          <w:iCs/>
          <w:sz w:val="28"/>
          <w:szCs w:val="28"/>
        </w:rPr>
        <w:t>Сегодня я хочу поговорить о невероятной силе добровольчества, о той мощи, которая скрыта в каждом из нас! В нашем родном городе живут тысячи людей, отчаянно нуждающихся в нашей поддержке, в нашем тепле и заботе: это и пожилые люди, нуждающиеся в общении и помощи по хозяйству, и дети, растущие в приютах, мечтающие о внимании и ласке. Подумайте только: всего один час, проведенный вами в качестве волонтера, может кардинально изменить чью-то жизнь! Этот час может подарить надежду, вселить веру в добро, согреть теплом человеческой души.</w:t>
      </w:r>
    </w:p>
    <w:p w:rsidR="008F67E4" w:rsidRPr="00947E83" w:rsidRDefault="008F67E4" w:rsidP="00947E8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/>
          <w:iCs/>
          <w:sz w:val="28"/>
          <w:szCs w:val="28"/>
        </w:rPr>
        <w:t>Я искренне призываю каждого из вас выделить хотя бы один день в месяц для совершения добрых дел. Это не так много, но эффект будет колоссальным! Запишитесь в местные благотворительные организации, станьте частью команды, которая ежедневно творит чудеса! Примите участие в сборе средств, которые пойдут на помощь нуждающимся. Посвятите время обучению детей или взрослых, поделитесь своими знаниями и опытом. Просто будьте рядом с теми, кому сейчас тяжело, кому одиноко и страшно.</w:t>
      </w:r>
    </w:p>
    <w:p w:rsidR="00E5769B" w:rsidRPr="00947E83" w:rsidRDefault="008F67E4" w:rsidP="00947E8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/>
          <w:iCs/>
          <w:sz w:val="28"/>
          <w:szCs w:val="28"/>
        </w:rPr>
        <w:t>Помните: ваше время – это величайший дар, которым вы обладаете. Не скупитесь на него! Дарите его от чистого сердца, безвозмездно, и мир вокруг нас обязательно станет светлее, добрее и лучше! Вместе мы можем сделать этот мир таким, каким мечтаем его видеть!</w:t>
      </w:r>
      <w:r w:rsidR="00E5769B" w:rsidRPr="00947E8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83C13" w:rsidRPr="00947E83" w:rsidRDefault="00E5769B" w:rsidP="00947E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Время выполнения – </w:t>
      </w:r>
      <w:r w:rsidR="00707B1E" w:rsidRPr="00947E83">
        <w:rPr>
          <w:rFonts w:ascii="Times New Roman" w:hAnsi="Times New Roman" w:cs="Times New Roman"/>
          <w:bCs/>
          <w:sz w:val="28"/>
          <w:szCs w:val="28"/>
        </w:rPr>
        <w:t>20</w:t>
      </w:r>
      <w:r w:rsidRPr="00947E83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:rsidR="00900F5B" w:rsidRPr="00947E83" w:rsidRDefault="00E5769B" w:rsidP="00947E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  <w:r w:rsidR="00900F5B" w:rsidRPr="00947E83">
        <w:rPr>
          <w:rFonts w:ascii="Times New Roman" w:hAnsi="Times New Roman" w:cs="Times New Roman"/>
          <w:bCs/>
          <w:sz w:val="28"/>
          <w:szCs w:val="28"/>
        </w:rPr>
        <w:t>Вид речевой деятельности – публичное выступление. На это указывает использование риторических приемов, эмоционального языка, призывов к действию и обращение к аудитории с целью мотивировать ее к совершению определенных поступков.</w:t>
      </w:r>
    </w:p>
    <w:p w:rsidR="00A32AED" w:rsidRPr="00947E83" w:rsidRDefault="00A32AED" w:rsidP="00DE0F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</w:t>
      </w:r>
      <w:r w:rsidR="00900F5B" w:rsidRPr="00947E83">
        <w:rPr>
          <w:rFonts w:ascii="Times New Roman" w:hAnsi="Times New Roman" w:cs="Times New Roman"/>
          <w:sz w:val="28"/>
          <w:szCs w:val="28"/>
        </w:rPr>
        <w:t>ых</w:t>
      </w:r>
      <w:r w:rsidRPr="00947E83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00F5B" w:rsidRPr="00947E83">
        <w:rPr>
          <w:rFonts w:ascii="Times New Roman" w:hAnsi="Times New Roman" w:cs="Times New Roman"/>
          <w:sz w:val="28"/>
          <w:szCs w:val="28"/>
        </w:rPr>
        <w:t xml:space="preserve"> </w:t>
      </w:r>
      <w:r w:rsidRPr="00947E83">
        <w:rPr>
          <w:rFonts w:ascii="Times New Roman" w:hAnsi="Times New Roman" w:cs="Times New Roman"/>
          <w:sz w:val="28"/>
          <w:szCs w:val="28"/>
        </w:rPr>
        <w:t>«</w:t>
      </w:r>
      <w:r w:rsidR="00900F5B" w:rsidRPr="00947E83">
        <w:rPr>
          <w:rFonts w:ascii="Times New Roman" w:hAnsi="Times New Roman" w:cs="Times New Roman"/>
          <w:sz w:val="28"/>
          <w:szCs w:val="28"/>
        </w:rPr>
        <w:t>публичное выступление</w:t>
      </w:r>
      <w:r w:rsidRPr="00947E83">
        <w:rPr>
          <w:rFonts w:ascii="Times New Roman" w:hAnsi="Times New Roman" w:cs="Times New Roman"/>
          <w:sz w:val="28"/>
          <w:szCs w:val="28"/>
        </w:rPr>
        <w:t>»</w:t>
      </w:r>
      <w:r w:rsidR="00900F5B" w:rsidRPr="00947E83">
        <w:rPr>
          <w:rFonts w:ascii="Times New Roman" w:hAnsi="Times New Roman" w:cs="Times New Roman"/>
          <w:sz w:val="28"/>
          <w:szCs w:val="28"/>
        </w:rPr>
        <w:t xml:space="preserve">, </w:t>
      </w:r>
      <w:r w:rsidR="00707B1E" w:rsidRPr="00947E83">
        <w:rPr>
          <w:rFonts w:ascii="Times New Roman" w:hAnsi="Times New Roman" w:cs="Times New Roman"/>
          <w:sz w:val="28"/>
          <w:szCs w:val="28"/>
        </w:rPr>
        <w:t>«призывы к действию», «обращение к аудитории».</w:t>
      </w:r>
    </w:p>
    <w:p w:rsidR="00A36FC6" w:rsidRPr="00947E83" w:rsidRDefault="00A36FC6" w:rsidP="00947E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A7179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</w:p>
    <w:p w:rsidR="00DA0D5F" w:rsidRPr="00947E83" w:rsidRDefault="00DA0D5F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A37FD" w:rsidRPr="00947E83" w:rsidRDefault="0018383B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2</w:t>
      </w:r>
      <w:r w:rsidR="00DA0D5F" w:rsidRPr="00947E83">
        <w:rPr>
          <w:rFonts w:ascii="Times New Roman" w:hAnsi="Times New Roman" w:cs="Times New Roman"/>
          <w:sz w:val="28"/>
          <w:szCs w:val="28"/>
        </w:rPr>
        <w:t xml:space="preserve">. </w:t>
      </w:r>
      <w:r w:rsidR="00486C79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13BA8" w:rsidRPr="00947E83" w:rsidRDefault="00413BA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Прочитайте текст. Определите стиль речи.</w:t>
      </w:r>
      <w:r w:rsidR="00486C79" w:rsidRPr="00486C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6C79" w:rsidRPr="00486C79">
        <w:rPr>
          <w:rFonts w:ascii="Times New Roman" w:hAnsi="Times New Roman" w:cs="Times New Roman"/>
          <w:iCs/>
          <w:sz w:val="28"/>
          <w:szCs w:val="28"/>
        </w:rPr>
        <w:t>Укажите стилевые особенности.</w:t>
      </w:r>
    </w:p>
    <w:p w:rsidR="008F67E4" w:rsidRPr="00947E83" w:rsidRDefault="008F67E4" w:rsidP="00947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мы вкладываем в понятие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хорошая речь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? В обиходе под этим подразумевается зачастую речь правильная, «красивая», содержащая изысканные слова и выражения. На самом же деле терминологическое значение этого словосочетания более объемно, разнопланово и содержательно. Хорошая, совершенная речь требует соблюдения всех видов норм: коммуникативных, языковых, этических. Коммуникативные нормы управляют речевыми и языковыми, предполагая не только их соблюдение 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(допустим, следование литературной норме или обеспечение точности речи), но и осознанное отступление от этих норм в целях придания выразительности тексту, в целях стилизации и для создания языковой игры.</w:t>
      </w:r>
    </w:p>
    <w:p w:rsidR="008F67E4" w:rsidRPr="00947E83" w:rsidRDefault="008F67E4" w:rsidP="00947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Свое выражение коммуникативные нормы находят в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коммуникативных качествах речи 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в таких её свойствах, которые помогают организовать общение с учетом конкретной ситуации и поставленных целей наиболее эффективно. Эти свойства проявляются как в устной, так и в письменной речи. К коммуникативным качествам речи относятся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правильность, уместность, точность, логичность, богатство, чистота, выразительность речи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 некоторые другие её свойства.</w:t>
      </w:r>
    </w:p>
    <w:p w:rsidR="008F67E4" w:rsidRPr="00947E83" w:rsidRDefault="008F67E4" w:rsidP="00947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эти качества являются частным проявлением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коммуникативной целесообразности 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речи. В каждом конкретном случае отдельное свойство речи или их комбинации проявляются по-разному (в том числе и в разной степени) – в зависимости от целей, намерений участников, условий и ситуации общении, от речевого жанра. Допустим, в научной речи целесообразность проявляется в логичности, точности, а в художественном тексте – в выразительности, богатстве и т.д. Но в любом случае они должны способствовать достижению целей коммуникативного акта и результативности общения.</w:t>
      </w:r>
    </w:p>
    <w:p w:rsidR="00CE657C" w:rsidRPr="00947E83" w:rsidRDefault="00CE657C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A6828" w:rsidRPr="00947E83">
        <w:rPr>
          <w:rFonts w:ascii="Times New Roman" w:hAnsi="Times New Roman" w:cs="Times New Roman"/>
          <w:sz w:val="28"/>
          <w:szCs w:val="28"/>
        </w:rPr>
        <w:t>20</w:t>
      </w:r>
      <w:r w:rsidRPr="00947E8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EA6828" w:rsidRPr="00947E83" w:rsidRDefault="00CE657C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A6828" w:rsidRPr="00947E83">
        <w:rPr>
          <w:rFonts w:ascii="Times New Roman" w:hAnsi="Times New Roman" w:cs="Times New Roman"/>
          <w:sz w:val="28"/>
          <w:szCs w:val="28"/>
        </w:rPr>
        <w:t>Данному отрывку соответствует научный стиль речи. Для него характерны точность, логичность, объективность изложения, использование терминологии. Целью научного стиля является передача информации в максимально понятной и систематизированной форме.</w:t>
      </w:r>
      <w:r w:rsidR="00E16A30" w:rsidRPr="00947E83">
        <w:rPr>
          <w:rFonts w:ascii="Times New Roman" w:hAnsi="Times New Roman" w:cs="Times New Roman"/>
          <w:sz w:val="28"/>
          <w:szCs w:val="28"/>
        </w:rPr>
        <w:t xml:space="preserve"> Отсутствие эмоциональной окраски и личного мнения автора также является признаком научного стиля. </w:t>
      </w:r>
    </w:p>
    <w:p w:rsidR="00EA6828" w:rsidRPr="00947E83" w:rsidRDefault="00E16A30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«научный стиль», «терминология», «точность», «логичность».</w:t>
      </w:r>
    </w:p>
    <w:p w:rsidR="00A36FC6" w:rsidRPr="00947E83" w:rsidRDefault="00A36FC6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A7179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F42A01" w:rsidRPr="00947E83" w:rsidRDefault="00F42A01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42A01" w:rsidRPr="00947E83" w:rsidSect="0016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3A9"/>
    <w:multiLevelType w:val="hybridMultilevel"/>
    <w:tmpl w:val="CF7090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D4124B"/>
    <w:multiLevelType w:val="multilevel"/>
    <w:tmpl w:val="FD9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B1CE8"/>
    <w:multiLevelType w:val="hybridMultilevel"/>
    <w:tmpl w:val="3D2AD6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AB544C"/>
    <w:multiLevelType w:val="multilevel"/>
    <w:tmpl w:val="416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A0162"/>
    <w:rsid w:val="00043438"/>
    <w:rsid w:val="00050BD1"/>
    <w:rsid w:val="00050FF1"/>
    <w:rsid w:val="00055507"/>
    <w:rsid w:val="000A4E07"/>
    <w:rsid w:val="000A55CA"/>
    <w:rsid w:val="00123593"/>
    <w:rsid w:val="00126725"/>
    <w:rsid w:val="00137269"/>
    <w:rsid w:val="001431EC"/>
    <w:rsid w:val="0014360B"/>
    <w:rsid w:val="00164257"/>
    <w:rsid w:val="0018383B"/>
    <w:rsid w:val="00193ADE"/>
    <w:rsid w:val="001D484C"/>
    <w:rsid w:val="001E1855"/>
    <w:rsid w:val="001F3CC9"/>
    <w:rsid w:val="002115B6"/>
    <w:rsid w:val="00211D61"/>
    <w:rsid w:val="00216BD1"/>
    <w:rsid w:val="00221806"/>
    <w:rsid w:val="00233B85"/>
    <w:rsid w:val="00241849"/>
    <w:rsid w:val="00280863"/>
    <w:rsid w:val="00285459"/>
    <w:rsid w:val="002A66BF"/>
    <w:rsid w:val="0031192F"/>
    <w:rsid w:val="0031486E"/>
    <w:rsid w:val="003307B3"/>
    <w:rsid w:val="00342066"/>
    <w:rsid w:val="0036714F"/>
    <w:rsid w:val="00367239"/>
    <w:rsid w:val="00381FD3"/>
    <w:rsid w:val="00391067"/>
    <w:rsid w:val="003D228F"/>
    <w:rsid w:val="003E72C2"/>
    <w:rsid w:val="00405AFE"/>
    <w:rsid w:val="00413BA8"/>
    <w:rsid w:val="00447DD8"/>
    <w:rsid w:val="00454967"/>
    <w:rsid w:val="00480D15"/>
    <w:rsid w:val="00486C79"/>
    <w:rsid w:val="00487A6D"/>
    <w:rsid w:val="004A7056"/>
    <w:rsid w:val="004A781D"/>
    <w:rsid w:val="00542BFF"/>
    <w:rsid w:val="00543D97"/>
    <w:rsid w:val="00554BC3"/>
    <w:rsid w:val="00566424"/>
    <w:rsid w:val="00571B03"/>
    <w:rsid w:val="0058463C"/>
    <w:rsid w:val="005965F9"/>
    <w:rsid w:val="005B3295"/>
    <w:rsid w:val="005C4F17"/>
    <w:rsid w:val="00621683"/>
    <w:rsid w:val="0067738C"/>
    <w:rsid w:val="006826EF"/>
    <w:rsid w:val="00694020"/>
    <w:rsid w:val="006B27EF"/>
    <w:rsid w:val="00707B1E"/>
    <w:rsid w:val="007115CA"/>
    <w:rsid w:val="0071348C"/>
    <w:rsid w:val="0071641D"/>
    <w:rsid w:val="00783C13"/>
    <w:rsid w:val="007A54C2"/>
    <w:rsid w:val="007E53AF"/>
    <w:rsid w:val="007F1098"/>
    <w:rsid w:val="00806391"/>
    <w:rsid w:val="008370CE"/>
    <w:rsid w:val="008A0162"/>
    <w:rsid w:val="008A7179"/>
    <w:rsid w:val="008A7F67"/>
    <w:rsid w:val="008D6C48"/>
    <w:rsid w:val="008E5CCB"/>
    <w:rsid w:val="008F67E4"/>
    <w:rsid w:val="00900F5B"/>
    <w:rsid w:val="00906F5A"/>
    <w:rsid w:val="009140AC"/>
    <w:rsid w:val="00922A9E"/>
    <w:rsid w:val="00947E83"/>
    <w:rsid w:val="009805F1"/>
    <w:rsid w:val="00992F65"/>
    <w:rsid w:val="009A6556"/>
    <w:rsid w:val="009C3AFF"/>
    <w:rsid w:val="00A0121F"/>
    <w:rsid w:val="00A12E2B"/>
    <w:rsid w:val="00A25DFE"/>
    <w:rsid w:val="00A32AED"/>
    <w:rsid w:val="00A36FC6"/>
    <w:rsid w:val="00A67DA4"/>
    <w:rsid w:val="00A85900"/>
    <w:rsid w:val="00A943AA"/>
    <w:rsid w:val="00AA2F60"/>
    <w:rsid w:val="00AB0F87"/>
    <w:rsid w:val="00AB2ED8"/>
    <w:rsid w:val="00AE2C2F"/>
    <w:rsid w:val="00B261BD"/>
    <w:rsid w:val="00B460ED"/>
    <w:rsid w:val="00B55355"/>
    <w:rsid w:val="00B811E5"/>
    <w:rsid w:val="00BA4336"/>
    <w:rsid w:val="00BD28CA"/>
    <w:rsid w:val="00BD4211"/>
    <w:rsid w:val="00BF7191"/>
    <w:rsid w:val="00C06321"/>
    <w:rsid w:val="00C06590"/>
    <w:rsid w:val="00C10E2C"/>
    <w:rsid w:val="00C11665"/>
    <w:rsid w:val="00C1183D"/>
    <w:rsid w:val="00C251F6"/>
    <w:rsid w:val="00C34C8D"/>
    <w:rsid w:val="00C50D10"/>
    <w:rsid w:val="00C55044"/>
    <w:rsid w:val="00C63074"/>
    <w:rsid w:val="00C634F8"/>
    <w:rsid w:val="00C85158"/>
    <w:rsid w:val="00C87275"/>
    <w:rsid w:val="00CA3AEA"/>
    <w:rsid w:val="00CC3AFC"/>
    <w:rsid w:val="00CE4B3D"/>
    <w:rsid w:val="00CE657C"/>
    <w:rsid w:val="00D010EE"/>
    <w:rsid w:val="00D168AC"/>
    <w:rsid w:val="00D406FC"/>
    <w:rsid w:val="00D5119D"/>
    <w:rsid w:val="00D709E7"/>
    <w:rsid w:val="00D95AEF"/>
    <w:rsid w:val="00DA0D5F"/>
    <w:rsid w:val="00DB3E37"/>
    <w:rsid w:val="00DC7FE9"/>
    <w:rsid w:val="00DE0F04"/>
    <w:rsid w:val="00E03291"/>
    <w:rsid w:val="00E10940"/>
    <w:rsid w:val="00E11352"/>
    <w:rsid w:val="00E16A30"/>
    <w:rsid w:val="00E33EC4"/>
    <w:rsid w:val="00E421B5"/>
    <w:rsid w:val="00E5769B"/>
    <w:rsid w:val="00E63393"/>
    <w:rsid w:val="00E77A30"/>
    <w:rsid w:val="00E855F7"/>
    <w:rsid w:val="00E966DD"/>
    <w:rsid w:val="00EA6828"/>
    <w:rsid w:val="00EB6003"/>
    <w:rsid w:val="00EB7E14"/>
    <w:rsid w:val="00EC6ADE"/>
    <w:rsid w:val="00EC7138"/>
    <w:rsid w:val="00F42A01"/>
    <w:rsid w:val="00F6578D"/>
    <w:rsid w:val="00F95792"/>
    <w:rsid w:val="00FA37FD"/>
    <w:rsid w:val="00FA64A6"/>
    <w:rsid w:val="00FB43C6"/>
    <w:rsid w:val="00FC0792"/>
    <w:rsid w:val="00FC5D40"/>
    <w:rsid w:val="00FD69F8"/>
    <w:rsid w:val="00FF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206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9078-8B93-4D8B-9BEC-F59856F5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103</cp:revision>
  <dcterms:created xsi:type="dcterms:W3CDTF">2025-02-02T18:48:00Z</dcterms:created>
  <dcterms:modified xsi:type="dcterms:W3CDTF">2025-04-22T07:01:00Z</dcterms:modified>
</cp:coreProperties>
</file>