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A" w:rsidRPr="00E161BB" w:rsidRDefault="008D1A4A" w:rsidP="00E161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E161BB" w:rsidRDefault="006F2541" w:rsidP="00E161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«Технология личностно-ориентированного профессионального образования</w:t>
      </w:r>
      <w:r w:rsidR="00887A3A"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87A3A" w:rsidRPr="00E161BB" w:rsidRDefault="00887A3A" w:rsidP="00E161B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E161BB" w:rsidRDefault="008D1A4A" w:rsidP="00E161B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9E130A" w:rsidRPr="00E161BB" w:rsidRDefault="009E130A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E161BB" w:rsidRDefault="008D1A4A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AB3308" w:rsidRPr="00E161BB" w:rsidRDefault="00AB3308" w:rsidP="00E161B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130A" w:rsidRPr="00E161BB" w:rsidRDefault="006B47BC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161B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1.</w:t>
      </w:r>
      <w:r w:rsidR="00E80522" w:rsidRPr="00E161B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E130A" w:rsidRPr="00E161BB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FB15E2" w:rsidRPr="00E161BB" w:rsidRDefault="00FB15E2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E161BB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… – </w:t>
      </w:r>
      <w:r w:rsidR="00A5264F" w:rsidRPr="00E161BB">
        <w:rPr>
          <w:color w:val="000000" w:themeColor="text1"/>
          <w:sz w:val="28"/>
          <w:szCs w:val="28"/>
          <w:shd w:val="clear" w:color="auto" w:fill="FFFFFF"/>
        </w:rPr>
        <w:t>это система, в которой студенты</w:t>
      </w:r>
      <w:r w:rsidRPr="00E161BB">
        <w:rPr>
          <w:color w:val="000000" w:themeColor="text1"/>
          <w:sz w:val="28"/>
          <w:szCs w:val="28"/>
          <w:shd w:val="clear" w:color="auto" w:fill="FFFFFF"/>
        </w:rPr>
        <w:t xml:space="preserve"> занимают активную позицию и самостоятельно управляют своим обучением; формулируют цели, планируют выполнение заданий, участвуют в формулировании принципов оценки:</w:t>
      </w:r>
    </w:p>
    <w:p w:rsidR="00FB15E2" w:rsidRPr="00E161BB" w:rsidRDefault="00E80522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А) </w:t>
      </w:r>
      <w:r w:rsidR="00FB15E2" w:rsidRPr="00E161BB">
        <w:rPr>
          <w:color w:val="000000" w:themeColor="text1"/>
          <w:sz w:val="28"/>
          <w:szCs w:val="28"/>
        </w:rPr>
        <w:t>Традиционное обучение</w:t>
      </w:r>
    </w:p>
    <w:p w:rsidR="00FB15E2" w:rsidRPr="00E161BB" w:rsidRDefault="00E80522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Б) </w:t>
      </w:r>
      <w:r w:rsidR="00FB15E2" w:rsidRPr="00E161BB">
        <w:rPr>
          <w:color w:val="000000" w:themeColor="text1"/>
          <w:sz w:val="28"/>
          <w:szCs w:val="28"/>
        </w:rPr>
        <w:t>Дистанционное обучение</w:t>
      </w:r>
    </w:p>
    <w:p w:rsidR="00FB15E2" w:rsidRPr="00E161BB" w:rsidRDefault="00E80522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В) </w:t>
      </w:r>
      <w:r w:rsidR="00FB15E2" w:rsidRPr="00E161BB">
        <w:rPr>
          <w:color w:val="000000" w:themeColor="text1"/>
          <w:sz w:val="28"/>
          <w:szCs w:val="28"/>
        </w:rPr>
        <w:t>Личностно-ориентированное обучение</w:t>
      </w:r>
    </w:p>
    <w:p w:rsidR="00E80522" w:rsidRPr="00E161BB" w:rsidRDefault="00AA099A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161BB">
        <w:rPr>
          <w:color w:val="000000" w:themeColor="text1"/>
          <w:sz w:val="28"/>
          <w:szCs w:val="28"/>
        </w:rPr>
        <w:t xml:space="preserve">Г) </w:t>
      </w:r>
      <w:r w:rsidR="00FB15E2" w:rsidRPr="00E161BB">
        <w:rPr>
          <w:color w:val="000000" w:themeColor="text1"/>
          <w:sz w:val="28"/>
          <w:szCs w:val="28"/>
        </w:rPr>
        <w:t>Проблемное обучение</w:t>
      </w:r>
    </w:p>
    <w:p w:rsidR="004C4107" w:rsidRPr="00E161BB" w:rsidRDefault="004C4107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B15E2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87363" w:rsidRPr="00E161BB" w:rsidRDefault="008D1A4A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161B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УК-2, ОПК-7</w:t>
      </w:r>
    </w:p>
    <w:p w:rsidR="007A5DFC" w:rsidRPr="00E161BB" w:rsidRDefault="007A5DFC" w:rsidP="00E161BB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130A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E130A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–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результат, полученный в процессе учебной деятельности, например</w:t>
      </w:r>
      <w:r w:rsidR="00623401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проц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ессе выполнения заданий обучающимися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этом видно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то, что было освоено обучающимся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Содержание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Процесс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Продукт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Цель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E161B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УК-2, ОПК-2</w:t>
      </w:r>
    </w:p>
    <w:p w:rsidR="00587363" w:rsidRPr="00E161BB" w:rsidRDefault="0058736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30A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E130A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какому элементу учебной деятельности это относится? Использование карточек с заданиями разных уровней сложности в с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лучаях, когда отдельные обучающиеся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олнили работу раньше остальных.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Д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ифференциация процесса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Д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ифференциация содержания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Д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ифференциация продукта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Г) Все </w:t>
      </w:r>
      <w:r w:rsidR="00362C35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варианты ответа верны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4C7F76" w:rsidRPr="00E161BB" w:rsidRDefault="004C7F7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r w:rsidR="00E161B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етенции (индикаторы): ОПК-2</w:t>
      </w:r>
    </w:p>
    <w:p w:rsidR="00395265" w:rsidRPr="00E161BB" w:rsidRDefault="0039526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30A" w:rsidRPr="00E161BB" w:rsidRDefault="0039526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9E130A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95265" w:rsidRPr="00E161BB" w:rsidRDefault="0039526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Каждый имеет право на образование согласно:</w:t>
      </w:r>
    </w:p>
    <w:p w:rsidR="00395265" w:rsidRPr="00E161BB" w:rsidRDefault="00395265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Конституции РФ</w:t>
      </w:r>
    </w:p>
    <w:p w:rsidR="00D65D03" w:rsidRPr="00E161BB" w:rsidRDefault="0039526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="00D65D03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Федеральному закону «Об образовании в Российской Федерации</w:t>
      </w:r>
      <w:r w:rsidR="00D65D03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1C36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273.</w:t>
      </w:r>
    </w:p>
    <w:p w:rsidR="00395265" w:rsidRPr="00E161BB" w:rsidRDefault="00D65D0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395265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Уставу образовательной организации</w:t>
      </w:r>
    </w:p>
    <w:p w:rsidR="00395265" w:rsidRPr="00E161BB" w:rsidRDefault="00D65D03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395265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Постановлению Правительства РФ от 10 июля 2013 г. № 582</w:t>
      </w:r>
      <w:r w:rsidR="00CD1C36" w:rsidRPr="00E161B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D65D03" w:rsidRPr="00E161BB" w:rsidRDefault="00D65D0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D65D03" w:rsidRPr="00E161BB" w:rsidRDefault="00D65D0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</w:t>
      </w:r>
      <w:r w:rsidR="00E161B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енции (индикаторы): УК-2, ПК-3</w:t>
      </w:r>
    </w:p>
    <w:p w:rsidR="009E130A" w:rsidRPr="00E161BB" w:rsidRDefault="009E130A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30A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E130A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профессионального образования должно включать в себя такие компоненты, как: 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А) Когнитивный, который обеспечивает формирование целостной картины мира у обучающегося и является инструментом практической и познавательной деятельности обучающегося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Б) Ценностный, который помогает обучающемуся в выборе личностно значимой системы ценностных ориентаций и способствует формированию профессиональной направленности личности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В) Деятельностно-творческий, который содействует формированию и развитию у обучающихся творческих способностей и разнообразных способов деятельности, необходимых для самореализации и самоактуализации личности в профессиональной и социокультурной сферах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Г)  Личностный, который обеспечивает формирование у обучающегося способности к самопознанию и самосовершенствованию, помогает его жизненному и профессиональному самоопределению, формирует его личностную позицию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Все варианты ответа верны </w:t>
      </w:r>
    </w:p>
    <w:p w:rsidR="00362C35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</w:t>
      </w:r>
    </w:p>
    <w:p w:rsidR="00E161BB" w:rsidRPr="00E161BB" w:rsidRDefault="00362C3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E161B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ОПК-7, ПК-3</w:t>
      </w:r>
    </w:p>
    <w:p w:rsidR="009F6199" w:rsidRPr="00E161BB" w:rsidRDefault="009F6199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C56" w:rsidRDefault="00A24C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44B63" w:rsidRPr="00E161BB" w:rsidRDefault="000A2F31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0575E9" w:rsidRPr="00E161BB" w:rsidRDefault="000575E9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6868" w:rsidRPr="00E161BB" w:rsidRDefault="001C6868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75E9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B03ACD" w:rsidRPr="00E161BB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тематическим ядром концепции образования и личностным компонентом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AB3308" w:rsidRPr="00E161BB" w:rsidTr="00B03ACD">
        <w:trPr>
          <w:trHeight w:val="328"/>
        </w:trPr>
        <w:tc>
          <w:tcPr>
            <w:tcW w:w="3969" w:type="dxa"/>
          </w:tcPr>
          <w:p w:rsidR="00AB3308" w:rsidRPr="00E161BB" w:rsidRDefault="00A80092" w:rsidP="00E161BB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551263" w:rsidRPr="00E161BB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ематическое ядро концепции образования</w:t>
            </w:r>
          </w:p>
        </w:tc>
        <w:tc>
          <w:tcPr>
            <w:tcW w:w="5494" w:type="dxa"/>
          </w:tcPr>
          <w:p w:rsidR="00AB3308" w:rsidRPr="00E161BB" w:rsidRDefault="00586211" w:rsidP="00E161BB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Личностный</w:t>
            </w:r>
            <w:r w:rsidR="00551263"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компонент</w:t>
            </w:r>
          </w:p>
        </w:tc>
      </w:tr>
      <w:tr w:rsidR="00683A89" w:rsidRPr="00E161BB" w:rsidTr="00E161BB">
        <w:trPr>
          <w:trHeight w:val="6111"/>
        </w:trPr>
        <w:tc>
          <w:tcPr>
            <w:tcW w:w="3969" w:type="dxa"/>
          </w:tcPr>
          <w:p w:rsidR="00551263" w:rsidRPr="00E161BB" w:rsidRDefault="00551263" w:rsidP="00E161BB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Системообразующий фактор обучения – личность обучаемого</w:t>
            </w:r>
          </w:p>
          <w:p w:rsidR="00551263" w:rsidRPr="00E161BB" w:rsidRDefault="00551263" w:rsidP="00E161BB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Практико-ориентированная система знаний, умений и навыков</w:t>
            </w:r>
          </w:p>
          <w:p w:rsidR="00551263" w:rsidRPr="00E161BB" w:rsidRDefault="00551263" w:rsidP="00E161BB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Целостный подход к обучению, содержанию и его организационным формам, методам и средствам</w:t>
            </w:r>
          </w:p>
          <w:p w:rsidR="00551263" w:rsidRPr="00E161BB" w:rsidRDefault="00551263" w:rsidP="00E161BB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научных предметных знаний и умений</w:t>
            </w:r>
          </w:p>
          <w:p w:rsidR="00551263" w:rsidRPr="00E161BB" w:rsidRDefault="00551263" w:rsidP="00E161BB">
            <w:pPr>
              <w:pStyle w:val="a5"/>
              <w:numPr>
                <w:ilvl w:val="0"/>
                <w:numId w:val="41"/>
              </w:numPr>
              <w:ind w:left="459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Системообразующий фактор модернизации образования – ключевые компетентности</w:t>
            </w:r>
          </w:p>
          <w:p w:rsidR="00A80092" w:rsidRPr="00E161BB" w:rsidRDefault="00A80092" w:rsidP="00E161BB">
            <w:pPr>
              <w:contextualSpacing/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:rsidR="00344B63" w:rsidRPr="00E161BB" w:rsidRDefault="00A80092" w:rsidP="00E161BB">
            <w:pPr>
              <w:pStyle w:val="a5"/>
              <w:ind w:left="318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551263"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Сознательность и активность в обучении, учёт индивидуальных особенностей</w:t>
            </w:r>
          </w:p>
          <w:p w:rsidR="00A80092" w:rsidRPr="00E161BB" w:rsidRDefault="00A80092" w:rsidP="00E161BB">
            <w:pPr>
              <w:pStyle w:val="a5"/>
              <w:ind w:left="318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551263"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Взаимосвязь обучения, воспитания и развития на основе организации субъект-субъектного взаимодействия, создание условий для самооценки и саморегуляции</w:t>
            </w:r>
          </w:p>
          <w:p w:rsidR="00A80092" w:rsidRPr="00E161BB" w:rsidRDefault="00A80092" w:rsidP="00E161BB">
            <w:pPr>
              <w:ind w:left="318"/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551263"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Самостоятельность, активность обучаемых, их способность к самообучению и творчеству</w:t>
            </w:r>
          </w:p>
          <w:p w:rsidR="00A80092" w:rsidRPr="00E161BB" w:rsidRDefault="00A80092" w:rsidP="00E161BB">
            <w:pPr>
              <w:pStyle w:val="a5"/>
              <w:ind w:left="318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551263"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Взаимосвязь обучения и развития, формирование знаний, умений и навыков, опыта творческой деятельности</w:t>
            </w:r>
          </w:p>
          <w:p w:rsidR="00A80092" w:rsidRPr="00E161BB" w:rsidRDefault="00A80092" w:rsidP="00E161BB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Д) </w:t>
            </w:r>
            <w:r w:rsidR="00551263" w:rsidRPr="00E161BB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Усиление личностной ориентации, дифференциации и индивидуализации образования</w:t>
            </w:r>
          </w:p>
        </w:tc>
      </w:tr>
    </w:tbl>
    <w:p w:rsidR="004C4107" w:rsidRPr="00E161BB" w:rsidRDefault="004C4107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B72B6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1-В, 2-А, 3-Г, 4-Б, 5-Д.</w:t>
      </w:r>
    </w:p>
    <w:p w:rsidR="00BE5189" w:rsidRPr="00E161BB" w:rsidRDefault="000575E9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УК-5, ПК-7</w:t>
      </w:r>
    </w:p>
    <w:p w:rsidR="00BE5189" w:rsidRPr="00E161BB" w:rsidRDefault="00BE5189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2BF" w:rsidRPr="00E161BB" w:rsidRDefault="002502BF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B03ACD" w:rsidRPr="00E161BB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функциями личностно-ориентированного образования и их содержанием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2502BF" w:rsidRPr="00E161BB" w:rsidTr="00B03ACD">
        <w:trPr>
          <w:trHeight w:val="328"/>
        </w:trPr>
        <w:tc>
          <w:tcPr>
            <w:tcW w:w="3969" w:type="dxa"/>
          </w:tcPr>
          <w:p w:rsidR="002502BF" w:rsidRPr="00E161BB" w:rsidRDefault="002502BF" w:rsidP="00E161BB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Функции </w:t>
            </w:r>
          </w:p>
        </w:tc>
        <w:tc>
          <w:tcPr>
            <w:tcW w:w="5494" w:type="dxa"/>
          </w:tcPr>
          <w:p w:rsidR="002502BF" w:rsidRPr="00E161BB" w:rsidRDefault="002502BF" w:rsidP="00E161BB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2502BF" w:rsidRPr="00E161BB" w:rsidTr="00B03ACD">
        <w:trPr>
          <w:trHeight w:val="2638"/>
        </w:trPr>
        <w:tc>
          <w:tcPr>
            <w:tcW w:w="3969" w:type="dxa"/>
          </w:tcPr>
          <w:p w:rsidR="002502BF" w:rsidRPr="00E161BB" w:rsidRDefault="002502BF" w:rsidP="00E161BB">
            <w:pPr>
              <w:numPr>
                <w:ilvl w:val="0"/>
                <w:numId w:val="45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161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07F2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161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Гуманитарная</w:t>
            </w:r>
            <w:r w:rsidRPr="00E16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502BF" w:rsidRPr="00E161BB" w:rsidRDefault="002502BF" w:rsidP="00807F26">
            <w:pPr>
              <w:shd w:val="clear" w:color="auto" w:fill="FFFFFF"/>
              <w:contextualSpacing/>
              <w:rPr>
                <w:rStyle w:val="a6"/>
                <w:rFonts w:ascii="Times New Roman" w:eastAsia="Tahoma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E161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07F2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161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Культуросозидательная</w:t>
            </w:r>
          </w:p>
        </w:tc>
        <w:tc>
          <w:tcPr>
            <w:tcW w:w="5494" w:type="dxa"/>
          </w:tcPr>
          <w:p w:rsidR="002502BF" w:rsidRPr="00E161BB" w:rsidRDefault="002502BF" w:rsidP="00E161BB">
            <w:pPr>
              <w:numPr>
                <w:ilvl w:val="0"/>
                <w:numId w:val="46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6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Признание самоценности человека и обеспечение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  </w:t>
            </w:r>
          </w:p>
          <w:p w:rsidR="002502BF" w:rsidRPr="00E161BB" w:rsidRDefault="002502BF" w:rsidP="00E161BB">
            <w:pPr>
              <w:numPr>
                <w:ilvl w:val="0"/>
                <w:numId w:val="46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61B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E161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Направлена на сохранение, передачу, воспроизводство и развитие культуры средствами образования.</w:t>
            </w:r>
          </w:p>
        </w:tc>
      </w:tr>
    </w:tbl>
    <w:p w:rsidR="002502BF" w:rsidRPr="00E161BB" w:rsidRDefault="002502BF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1-А, 2-Б.</w:t>
      </w:r>
    </w:p>
    <w:p w:rsidR="002502BF" w:rsidRPr="00E161BB" w:rsidRDefault="002502BF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ОПК-2, ОПК-6</w:t>
      </w:r>
    </w:p>
    <w:p w:rsidR="002502BF" w:rsidRPr="00E161BB" w:rsidRDefault="002502BF" w:rsidP="00E161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4C56" w:rsidRDefault="00A24C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E161BB" w:rsidRDefault="000A2F31" w:rsidP="00E161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E845C8" w:rsidRPr="00E161BB" w:rsidRDefault="00E845C8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3ACD" w:rsidRPr="00E161BB" w:rsidRDefault="000D046C" w:rsidP="00E16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B03ACD" w:rsidRPr="00E161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03ACD" w:rsidRPr="00E161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уровня знаний согласно Таксономии Блума</w:t>
      </w:r>
      <w:r w:rsidR="00B03ACD" w:rsidRPr="00E161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А) Применение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Б) Анализ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Знание 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Понимание 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Д) Оценка</w:t>
      </w:r>
    </w:p>
    <w:p w:rsidR="00910AD2" w:rsidRPr="00E161BB" w:rsidRDefault="00910AD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Синтез </w:t>
      </w:r>
    </w:p>
    <w:p w:rsidR="004C4107" w:rsidRDefault="004C4107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07F26" w:rsidTr="00807F26">
        <w:tc>
          <w:tcPr>
            <w:tcW w:w="159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596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:rsidR="00E845C8" w:rsidRPr="00E161BB" w:rsidRDefault="00E845C8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:rsidR="00037790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CD" w:rsidRPr="00E161BB" w:rsidRDefault="00645083" w:rsidP="00E161BB">
      <w:pPr>
        <w:spacing w:after="0" w:line="240" w:lineRule="auto"/>
        <w:contextualSpacing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правильную </w:t>
      </w:r>
      <w:r w:rsidR="00B03ACD" w:rsidRPr="00E161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хронологическую последовательность этапов становления личностной компоненты в отечественной педагогике.</w:t>
      </w:r>
      <w:r w:rsidR="00B03ACD" w:rsidRPr="00E161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:rsidR="003237A9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3237A9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Системообразующий фактор обучения – личность обучаемого</w:t>
      </w:r>
    </w:p>
    <w:p w:rsidR="00645083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Б) Практико-ориентированная система знаний, умений и навыков</w:t>
      </w:r>
    </w:p>
    <w:p w:rsidR="00645083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В) Целостный подход к обучению, содержанию и его организационным формам</w:t>
      </w:r>
      <w:r w:rsidR="003237A9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, методам и средствам</w:t>
      </w:r>
    </w:p>
    <w:p w:rsidR="00645083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Г) Система научных предметных знаний и умений</w:t>
      </w:r>
    </w:p>
    <w:p w:rsidR="003237A9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3237A9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Системообразующий фактор модернизации образования – ключевые компетентности</w:t>
      </w:r>
    </w:p>
    <w:p w:rsidR="00645083" w:rsidRDefault="00807F2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07F26" w:rsidTr="00807F26">
        <w:tc>
          <w:tcPr>
            <w:tcW w:w="1914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:rsidR="00807F26" w:rsidRDefault="00807F26" w:rsidP="00807F2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:rsidR="00645083" w:rsidRPr="00E161BB" w:rsidRDefault="0064508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776E42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ПК-3. </w:t>
      </w:r>
    </w:p>
    <w:p w:rsidR="00037790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24C56" w:rsidRDefault="00A24C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E161BB" w:rsidRDefault="000A2F31" w:rsidP="00E161B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B03ACD" w:rsidRPr="00E161BB" w:rsidRDefault="00B03ACD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E161BB" w:rsidRDefault="000A2F31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EE1460" w:rsidRPr="00E161BB" w:rsidRDefault="00EE1460" w:rsidP="00E161BB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3ACD" w:rsidRPr="00E161BB" w:rsidRDefault="00BC0045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852BB" w:rsidRPr="00E161BB" w:rsidRDefault="00F852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Признание приоритета личности перед коллективом. Обучение основывается на гум</w:t>
      </w:r>
      <w:r w:rsidR="004F0556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анистических принципах. Все студенты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разные, каждый умеет и зн</w:t>
      </w:r>
      <w:r w:rsidR="004F0556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ает что-то лучше других. Педагог</w:t>
      </w:r>
      <w:r w:rsidR="00BB4A3F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меньше говорит на занятии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сам и </w:t>
      </w:r>
      <w:r w:rsidR="004F0556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чаще дает высказываться обучающимся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.</w:t>
      </w:r>
      <w:r w:rsidR="00225404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Это п</w:t>
      </w: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ринципы </w:t>
      </w:r>
      <w:r w:rsidR="00225404"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_____________________. </w:t>
      </w:r>
    </w:p>
    <w:p w:rsidR="00D40F7B" w:rsidRPr="00E161BB" w:rsidRDefault="00D40F7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25404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остно-ориентированного обучения</w:t>
      </w:r>
    </w:p>
    <w:p w:rsidR="00EE1460" w:rsidRPr="00E161BB" w:rsidRDefault="00EE146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404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ОПК-2, ПК-3</w:t>
      </w:r>
    </w:p>
    <w:p w:rsidR="00344B63" w:rsidRPr="00E161BB" w:rsidRDefault="00344B63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3ACD" w:rsidRPr="00E161BB" w:rsidRDefault="00D97C42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344B63" w:rsidRPr="00E161BB" w:rsidRDefault="00D97C42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дифференцированного обучения –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обучение каждого обучающегося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уровне его </w:t>
      </w:r>
      <w:r w:rsidR="004F0556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возможностей и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____________________.</w:t>
      </w:r>
    </w:p>
    <w:p w:rsidR="00D97C42" w:rsidRPr="00E161BB" w:rsidRDefault="00E161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способностей</w:t>
      </w:r>
    </w:p>
    <w:p w:rsidR="00D97C42" w:rsidRPr="00E161BB" w:rsidRDefault="00D97C4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индикаторы): ОПК-6, ПК-3, ПК-7</w:t>
      </w:r>
    </w:p>
    <w:p w:rsidR="00037790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CD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пропущенные слова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37790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Равенство подразумевает равный доступ всех </w:t>
      </w:r>
      <w:r w:rsidR="00037748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</w:t>
      </w:r>
      <w:r w:rsidR="00037748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щихся, независимо от __________________________, ко всем материалам, ресурсам и процессам обучения, создание для каждого равных условий обучения.</w:t>
      </w:r>
    </w:p>
    <w:p w:rsidR="00037790" w:rsidRPr="00E161BB" w:rsidRDefault="0003779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пола, национальности, социально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го статуса, состояния здоровья</w:t>
      </w:r>
    </w:p>
    <w:p w:rsidR="00037790" w:rsidRPr="00E161BB" w:rsidRDefault="00E161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344B63" w:rsidRPr="00E161BB" w:rsidRDefault="00344B63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3ACD" w:rsidRPr="00E161BB" w:rsidRDefault="00273FF4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44B63" w:rsidRPr="00E161BB" w:rsidRDefault="00273FF4" w:rsidP="00E161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Системообразующим фактором и центральным звеном личностно ори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ентированного образования становится </w:t>
      </w:r>
      <w:r w:rsidRPr="00E161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обучаемых в процессе организации взаимодействия всех субъектов обучения с учетом их предшествующего опыта, личностных особенностей, специфики учебного материала в конкретной учеб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но-пространственной среде. </w:t>
      </w:r>
    </w:p>
    <w:p w:rsidR="00273FF4" w:rsidRPr="00E161BB" w:rsidRDefault="00273FF4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вет: профессиональное развитие</w:t>
      </w:r>
    </w:p>
    <w:p w:rsidR="00273FF4" w:rsidRPr="00E161BB" w:rsidRDefault="00273FF4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(индикаторы): ПК-7</w:t>
      </w:r>
    </w:p>
    <w:p w:rsidR="00273FF4" w:rsidRPr="00E161BB" w:rsidRDefault="00273FF4" w:rsidP="00E161B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03ACD" w:rsidRPr="00E161BB" w:rsidRDefault="00273FF4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73FF4" w:rsidRPr="00E161BB" w:rsidRDefault="00273FF4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 – </w:t>
      </w:r>
      <w:r w:rsidR="00CB2F2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это базис социально-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экономического развития общества, основа научно-технического прогресса, многих сфер жизнедеятельности государства, средство формирования, развития и самоутверждения личности.</w:t>
      </w:r>
    </w:p>
    <w:p w:rsidR="00273FF4" w:rsidRPr="00E161BB" w:rsidRDefault="00273FF4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: профессиональное образование</w:t>
      </w:r>
    </w:p>
    <w:p w:rsidR="00F376C6" w:rsidRPr="00E161BB" w:rsidRDefault="00E161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ПК-3</w:t>
      </w:r>
    </w:p>
    <w:p w:rsidR="00F376C6" w:rsidRPr="00E161BB" w:rsidRDefault="00F376C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ACD" w:rsidRPr="00E161BB" w:rsidRDefault="00F376C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B03ACD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376C6" w:rsidRPr="00E161BB" w:rsidRDefault="00F376C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_____________________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любая </w:t>
      </w:r>
      <w:hyperlink r:id="rId8" w:tooltip="Discrimination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дискриминация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отношении любого индивида на основании его </w:t>
      </w:r>
      <w:hyperlink r:id="rId9" w:tooltip="Race (human categorization)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расовой принадлежности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0" w:tooltip="Ancestry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происхождения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1" w:tooltip="Ethnicity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этнической принадлежности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2" w:tooltip="Human skin color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цвета кожи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13" w:history="1">
        <w:r w:rsidRPr="00E161BB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структуры волос</w:t>
        </w:r>
      </w:hyperlink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376C6" w:rsidRPr="00E161BB" w:rsidRDefault="00F376C6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B2F2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Рас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овая дискриминация </w:t>
      </w:r>
    </w:p>
    <w:p w:rsidR="00F376C6" w:rsidRPr="00E161BB" w:rsidRDefault="00E161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:rsidR="00F376C6" w:rsidRPr="00E161BB" w:rsidRDefault="00F376C6" w:rsidP="00E161B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C56" w:rsidRDefault="00A24C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E161BB" w:rsidRDefault="000A2F31" w:rsidP="00E161B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82025A" w:rsidRPr="00E161BB" w:rsidRDefault="0082025A" w:rsidP="00E161B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7C13" w:rsidRPr="00E161BB" w:rsidRDefault="00993102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327C13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8F2250" w:rsidRPr="00E161BB" w:rsidRDefault="008F225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Разный тон обращения к юношам и девушкам, разница в порицаниях и поощрениях, разные требования к дисциплине и качеству выполнения заданий – все это ___________________________________.</w:t>
      </w:r>
    </w:p>
    <w:p w:rsidR="008F2250" w:rsidRPr="00E161BB" w:rsidRDefault="008F225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проявления гендерной дискримин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ации / гендерная дискриминация</w:t>
      </w:r>
    </w:p>
    <w:p w:rsidR="008F2250" w:rsidRPr="00E161BB" w:rsidRDefault="008F225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индикаторы): ОПК-7, ПК-3</w:t>
      </w:r>
    </w:p>
    <w:p w:rsidR="00F3739E" w:rsidRPr="00E161BB" w:rsidRDefault="00F3739E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F543E" w:rsidRPr="00E161BB" w:rsidRDefault="00F25A3A" w:rsidP="00E161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CF543E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844EE2" w:rsidRPr="00E161BB" w:rsidRDefault="00F25A3A" w:rsidP="00E161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педа</w:t>
      </w:r>
      <w:r w:rsidR="00CB2F2B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гогом ________________________ методов обучения  активно вовлекае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 w:rsidR="00841072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обучающихся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 обучения, что помогает им достигать качественных образовательных результатов.</w:t>
      </w:r>
    </w:p>
    <w:p w:rsidR="00F25A3A" w:rsidRPr="00E161BB" w:rsidRDefault="00F25A3A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B2F2B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активных / 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интерактивных / игровых</w:t>
      </w:r>
    </w:p>
    <w:p w:rsidR="00F25A3A" w:rsidRPr="00E161BB" w:rsidRDefault="00F25A3A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ОПК-6, ПК-7</w:t>
      </w:r>
    </w:p>
    <w:p w:rsidR="00F25A3A" w:rsidRPr="00E161BB" w:rsidRDefault="00F25A3A" w:rsidP="00E161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CF543E" w:rsidRPr="00E161BB" w:rsidRDefault="00A30BE3" w:rsidP="00E161BB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CF543E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Напишите пропущенное словосочетание. </w:t>
      </w:r>
    </w:p>
    <w:p w:rsidR="00F25A3A" w:rsidRPr="00E161BB" w:rsidRDefault="00037748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Цель </w:t>
      </w:r>
      <w:r w:rsidR="00A30BE3"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_______________________________________</w:t>
      </w:r>
      <w:r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образования</w:t>
      </w:r>
      <w:r w:rsidR="00A30BE3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A30BE3"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условий для обеспечения самоопределения обучающихся, а также развития и саморазвития личности в социальной и профессиональной сферах деятельности.</w:t>
      </w:r>
    </w:p>
    <w:p w:rsidR="00037748" w:rsidRPr="00E161BB" w:rsidRDefault="00A30BE3" w:rsidP="00E161BB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личностно-ориентированного профессионального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E161BB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личностно-ориентированного</w:t>
      </w:r>
    </w:p>
    <w:p w:rsidR="00A30BE3" w:rsidRPr="00E161BB" w:rsidRDefault="00E161B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ПК-7</w:t>
      </w:r>
    </w:p>
    <w:p w:rsidR="00F25A3A" w:rsidRPr="00E161BB" w:rsidRDefault="00F25A3A" w:rsidP="00E161B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543E" w:rsidRPr="00E161BB" w:rsidRDefault="00CB2F2B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975D1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F543E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8975D1" w:rsidRPr="00E161BB" w:rsidRDefault="008975D1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Личностно-ориентированная парадигма профес</w:t>
      </w: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сионального образования утверждается в нашей стране с _____________________.</w:t>
      </w:r>
    </w:p>
    <w:p w:rsidR="008975D1" w:rsidRPr="00E161BB" w:rsidRDefault="008975D1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с середины 1990-х годов / с середины 90-х годов / с середины 1990 г. / с середины 90 г. </w:t>
      </w:r>
    </w:p>
    <w:p w:rsidR="008975D1" w:rsidRPr="00E161BB" w:rsidRDefault="008975D1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161BB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 (индикаторы): ОПК-6</w:t>
      </w:r>
    </w:p>
    <w:p w:rsidR="008975D1" w:rsidRPr="00E161BB" w:rsidRDefault="008975D1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24C56" w:rsidRDefault="00A24C5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20BB4" w:rsidRPr="00E161BB" w:rsidRDefault="000A2F31" w:rsidP="00E161B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161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344B63" w:rsidRPr="00E161BB" w:rsidRDefault="00344B63" w:rsidP="00E161BB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F543E" w:rsidRPr="00E161BB" w:rsidRDefault="00A144AB" w:rsidP="00E161BB">
      <w:pPr>
        <w:spacing w:after="0" w:line="240" w:lineRule="auto"/>
        <w:contextualSpacing/>
        <w:jc w:val="both"/>
        <w:rPr>
          <w:rFonts w:cs="Times New Roman"/>
          <w:i/>
          <w:iCs/>
          <w:color w:val="000000" w:themeColor="text1"/>
          <w:sz w:val="28"/>
          <w:szCs w:val="28"/>
        </w:rPr>
      </w:pPr>
      <w:r w:rsidRPr="00E16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E161BB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543E" w:rsidRPr="00E161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73570" w:rsidRPr="00E161BB" w:rsidRDefault="00A30BE3" w:rsidP="00E161BB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161BB">
        <w:rPr>
          <w:rFonts w:eastAsia="Times New Roman" w:cs="Times New Roman"/>
          <w:color w:val="000000" w:themeColor="text1"/>
          <w:szCs w:val="28"/>
          <w:lang w:eastAsia="ru-RU"/>
        </w:rPr>
        <w:t xml:space="preserve">Назовите основополагающие принципы личностно-ориентированногоь подхода (в соответствии с концепцией В.В. Серикова). </w:t>
      </w:r>
    </w:p>
    <w:p w:rsidR="00DC1930" w:rsidRPr="00E161BB" w:rsidRDefault="00A30BE3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</w:t>
      </w:r>
      <w:r w:rsidR="00DC1930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A30BE3" w:rsidRPr="00E161BB" w:rsidRDefault="00DC1930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Ожидаемый результат: </w:t>
      </w:r>
      <w:r w:rsidR="00A30BE3" w:rsidRPr="00E161BB">
        <w:rPr>
          <w:color w:val="000000" w:themeColor="text1"/>
          <w:sz w:val="28"/>
          <w:szCs w:val="28"/>
        </w:rPr>
        <w:t>Личностно-ориентированный подход в концепции В.В.Серикова понимается как совокупность основополагающих принципов:</w:t>
      </w:r>
    </w:p>
    <w:p w:rsidR="00A30BE3" w:rsidRPr="00E161BB" w:rsidRDefault="00A30BE3" w:rsidP="00E161BB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>этико-гуманистический принцип общения педагога и воспитанника;</w:t>
      </w:r>
    </w:p>
    <w:p w:rsidR="00A30BE3" w:rsidRPr="00E161BB" w:rsidRDefault="00A30BE3" w:rsidP="00E161BB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 принцип свободы личности в образовательном процессе;</w:t>
      </w:r>
    </w:p>
    <w:p w:rsidR="00A30BE3" w:rsidRPr="00E161BB" w:rsidRDefault="00A30BE3" w:rsidP="00E161BB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 xml:space="preserve"> принцип индивидуальности в образовании;</w:t>
      </w:r>
    </w:p>
    <w:p w:rsidR="00A73570" w:rsidRPr="00E161BB" w:rsidRDefault="00A30BE3" w:rsidP="00E161BB">
      <w:pPr>
        <w:pStyle w:val="a7"/>
        <w:numPr>
          <w:ilvl w:val="0"/>
          <w:numId w:val="4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>построение педагогического процесса, ориентированного на развитие личностных свойств учащегося.</w:t>
      </w:r>
    </w:p>
    <w:p w:rsidR="00DE799E" w:rsidRPr="00E161BB" w:rsidRDefault="00DE799E" w:rsidP="00E161B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161BB">
        <w:rPr>
          <w:color w:val="000000" w:themeColor="text1"/>
          <w:sz w:val="28"/>
          <w:szCs w:val="28"/>
        </w:rPr>
        <w:t>Критерии оценивания: Наличие в ответе минимум 3-х содержательных компонентов, соответствующих ожидаемому результату.</w:t>
      </w:r>
    </w:p>
    <w:p w:rsidR="00A30BE3" w:rsidRPr="00E161BB" w:rsidRDefault="00DC1930" w:rsidP="00E161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30BE3" w:rsidRPr="00E161BB">
        <w:rPr>
          <w:rFonts w:ascii="Times New Roman" w:hAnsi="Times New Roman" w:cs="Times New Roman"/>
          <w:color w:val="000000" w:themeColor="text1"/>
          <w:sz w:val="28"/>
          <w:szCs w:val="28"/>
        </w:rPr>
        <w:t>ОПК-2, ОПК-7, ПК-3</w:t>
      </w:r>
    </w:p>
    <w:sectPr w:rsidR="00A30BE3" w:rsidRPr="00E161BB" w:rsidSect="00720BB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CDA" w:rsidRDefault="006E1CDA" w:rsidP="000F3CA3">
      <w:pPr>
        <w:spacing w:after="0" w:line="240" w:lineRule="auto"/>
      </w:pPr>
      <w:r>
        <w:separator/>
      </w:r>
    </w:p>
  </w:endnote>
  <w:endnote w:type="continuationSeparator" w:id="1">
    <w:p w:rsidR="006E1CDA" w:rsidRDefault="006E1CDA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263" w:rsidRPr="00807F26" w:rsidRDefault="00AF5582">
        <w:pPr>
          <w:pStyle w:val="aa"/>
          <w:jc w:val="center"/>
          <w:rPr>
            <w:rFonts w:ascii="Times New Roman" w:hAnsi="Times New Roman" w:cs="Times New Roman"/>
          </w:rPr>
        </w:pPr>
        <w:r w:rsidRPr="00807F26">
          <w:rPr>
            <w:rFonts w:ascii="Times New Roman" w:hAnsi="Times New Roman" w:cs="Times New Roman"/>
          </w:rPr>
          <w:fldChar w:fldCharType="begin"/>
        </w:r>
        <w:r w:rsidR="00FB307F" w:rsidRPr="00807F26">
          <w:rPr>
            <w:rFonts w:ascii="Times New Roman" w:hAnsi="Times New Roman" w:cs="Times New Roman"/>
          </w:rPr>
          <w:instrText xml:space="preserve"> PAGE   \* MERGEFORMAT </w:instrText>
        </w:r>
        <w:r w:rsidRPr="00807F26">
          <w:rPr>
            <w:rFonts w:ascii="Times New Roman" w:hAnsi="Times New Roman" w:cs="Times New Roman"/>
          </w:rPr>
          <w:fldChar w:fldCharType="separate"/>
        </w:r>
        <w:r w:rsidR="00807F26">
          <w:rPr>
            <w:rFonts w:ascii="Times New Roman" w:hAnsi="Times New Roman" w:cs="Times New Roman"/>
            <w:noProof/>
          </w:rPr>
          <w:t>5</w:t>
        </w:r>
        <w:r w:rsidRPr="00807F2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1263" w:rsidRDefault="005512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CDA" w:rsidRDefault="006E1CDA" w:rsidP="000F3CA3">
      <w:pPr>
        <w:spacing w:after="0" w:line="240" w:lineRule="auto"/>
      </w:pPr>
      <w:r>
        <w:separator/>
      </w:r>
    </w:p>
  </w:footnote>
  <w:footnote w:type="continuationSeparator" w:id="1">
    <w:p w:rsidR="006E1CDA" w:rsidRDefault="006E1CDA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2407E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D96844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3DD"/>
    <w:multiLevelType w:val="hybridMultilevel"/>
    <w:tmpl w:val="32F42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CD0"/>
    <w:multiLevelType w:val="hybridMultilevel"/>
    <w:tmpl w:val="C07E2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E931F2"/>
    <w:multiLevelType w:val="hybridMultilevel"/>
    <w:tmpl w:val="D96A60FC"/>
    <w:lvl w:ilvl="0" w:tplc="04190011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2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00189E"/>
    <w:multiLevelType w:val="hybridMultilevel"/>
    <w:tmpl w:val="1E3642FA"/>
    <w:lvl w:ilvl="0" w:tplc="FC2E3C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6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0E7B3F"/>
    <w:multiLevelType w:val="multilevel"/>
    <w:tmpl w:val="DE4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7F275D0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D7EEB"/>
    <w:multiLevelType w:val="multilevel"/>
    <w:tmpl w:val="AFF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AB22AC"/>
    <w:multiLevelType w:val="multilevel"/>
    <w:tmpl w:val="CACE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A220CB"/>
    <w:multiLevelType w:val="hybridMultilevel"/>
    <w:tmpl w:val="8ABE11AE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40368"/>
    <w:multiLevelType w:val="multilevel"/>
    <w:tmpl w:val="BA4A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0657E"/>
    <w:multiLevelType w:val="hybridMultilevel"/>
    <w:tmpl w:val="3470F72E"/>
    <w:lvl w:ilvl="0" w:tplc="4F060BC2">
      <w:start w:val="1"/>
      <w:numFmt w:val="decimal"/>
      <w:lvlText w:val="%1."/>
      <w:lvlJc w:val="left"/>
      <w:pPr>
        <w:ind w:left="819" w:hanging="360"/>
      </w:pPr>
      <w:rPr>
        <w:rFonts w:ascii="Times New Roman" w:eastAsia="Tahoma" w:hAnsi="Times New Roman" w:cs="Times New Roman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8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5C1A26B9"/>
    <w:multiLevelType w:val="hybridMultilevel"/>
    <w:tmpl w:val="437EA4D6"/>
    <w:lvl w:ilvl="0" w:tplc="68E0E31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32">
    <w:nsid w:val="5DA95B5A"/>
    <w:multiLevelType w:val="hybridMultilevel"/>
    <w:tmpl w:val="B08C7E4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85822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16B38"/>
    <w:multiLevelType w:val="multilevel"/>
    <w:tmpl w:val="20DC1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643F1BE5"/>
    <w:multiLevelType w:val="hybridMultilevel"/>
    <w:tmpl w:val="A5042E62"/>
    <w:lvl w:ilvl="0" w:tplc="C8B0B462">
      <w:start w:val="1"/>
      <w:numFmt w:val="decimal"/>
      <w:lvlText w:val="%1."/>
      <w:lvlJc w:val="left"/>
      <w:pPr>
        <w:ind w:left="819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9">
    <w:nsid w:val="64E60A70"/>
    <w:multiLevelType w:val="multilevel"/>
    <w:tmpl w:val="3FA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13749B"/>
    <w:multiLevelType w:val="hybridMultilevel"/>
    <w:tmpl w:val="7416C9F6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62B31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E5CD0"/>
    <w:multiLevelType w:val="multilevel"/>
    <w:tmpl w:val="AD8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CF73A3"/>
    <w:multiLevelType w:val="multilevel"/>
    <w:tmpl w:val="F2F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3443C9"/>
    <w:multiLevelType w:val="multilevel"/>
    <w:tmpl w:val="815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7"/>
  </w:num>
  <w:num w:numId="5">
    <w:abstractNumId w:val="33"/>
  </w:num>
  <w:num w:numId="6">
    <w:abstractNumId w:val="12"/>
  </w:num>
  <w:num w:numId="7">
    <w:abstractNumId w:val="16"/>
  </w:num>
  <w:num w:numId="8">
    <w:abstractNumId w:val="2"/>
  </w:num>
  <w:num w:numId="9">
    <w:abstractNumId w:val="17"/>
  </w:num>
  <w:num w:numId="10">
    <w:abstractNumId w:val="9"/>
  </w:num>
  <w:num w:numId="11">
    <w:abstractNumId w:val="46"/>
  </w:num>
  <w:num w:numId="12">
    <w:abstractNumId w:val="10"/>
  </w:num>
  <w:num w:numId="13">
    <w:abstractNumId w:val="34"/>
  </w:num>
  <w:num w:numId="14">
    <w:abstractNumId w:val="0"/>
  </w:num>
  <w:num w:numId="15">
    <w:abstractNumId w:val="31"/>
  </w:num>
  <w:num w:numId="16">
    <w:abstractNumId w:val="45"/>
  </w:num>
  <w:num w:numId="17">
    <w:abstractNumId w:val="6"/>
  </w:num>
  <w:num w:numId="18">
    <w:abstractNumId w:val="11"/>
  </w:num>
  <w:num w:numId="19">
    <w:abstractNumId w:val="15"/>
  </w:num>
  <w:num w:numId="20">
    <w:abstractNumId w:val="27"/>
  </w:num>
  <w:num w:numId="21">
    <w:abstractNumId w:val="25"/>
  </w:num>
  <w:num w:numId="22">
    <w:abstractNumId w:val="29"/>
  </w:num>
  <w:num w:numId="23">
    <w:abstractNumId w:val="37"/>
  </w:num>
  <w:num w:numId="24">
    <w:abstractNumId w:val="4"/>
  </w:num>
  <w:num w:numId="25">
    <w:abstractNumId w:val="5"/>
  </w:num>
  <w:num w:numId="26">
    <w:abstractNumId w:val="13"/>
  </w:num>
  <w:num w:numId="27">
    <w:abstractNumId w:val="26"/>
  </w:num>
  <w:num w:numId="28">
    <w:abstractNumId w:val="24"/>
  </w:num>
  <w:num w:numId="29">
    <w:abstractNumId w:val="38"/>
  </w:num>
  <w:num w:numId="30">
    <w:abstractNumId w:val="35"/>
  </w:num>
  <w:num w:numId="31">
    <w:abstractNumId w:val="1"/>
  </w:num>
  <w:num w:numId="32">
    <w:abstractNumId w:val="20"/>
  </w:num>
  <w:num w:numId="33">
    <w:abstractNumId w:val="3"/>
  </w:num>
  <w:num w:numId="34">
    <w:abstractNumId w:val="36"/>
  </w:num>
  <w:num w:numId="35">
    <w:abstractNumId w:val="41"/>
  </w:num>
  <w:num w:numId="36">
    <w:abstractNumId w:val="23"/>
  </w:num>
  <w:num w:numId="37">
    <w:abstractNumId w:val="32"/>
  </w:num>
  <w:num w:numId="38">
    <w:abstractNumId w:val="22"/>
  </w:num>
  <w:num w:numId="39">
    <w:abstractNumId w:val="44"/>
  </w:num>
  <w:num w:numId="40">
    <w:abstractNumId w:val="39"/>
  </w:num>
  <w:num w:numId="41">
    <w:abstractNumId w:val="8"/>
  </w:num>
  <w:num w:numId="42">
    <w:abstractNumId w:val="30"/>
  </w:num>
  <w:num w:numId="43">
    <w:abstractNumId w:val="18"/>
  </w:num>
  <w:num w:numId="44">
    <w:abstractNumId w:val="43"/>
  </w:num>
  <w:num w:numId="45">
    <w:abstractNumId w:val="42"/>
  </w:num>
  <w:num w:numId="46">
    <w:abstractNumId w:val="21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31"/>
    <w:rsid w:val="000109FD"/>
    <w:rsid w:val="000321D9"/>
    <w:rsid w:val="00033CAE"/>
    <w:rsid w:val="00037748"/>
    <w:rsid w:val="00037790"/>
    <w:rsid w:val="000575E9"/>
    <w:rsid w:val="00060DF9"/>
    <w:rsid w:val="0008139C"/>
    <w:rsid w:val="000853B8"/>
    <w:rsid w:val="00086455"/>
    <w:rsid w:val="00090FB6"/>
    <w:rsid w:val="00091EE0"/>
    <w:rsid w:val="000975E4"/>
    <w:rsid w:val="000A2F31"/>
    <w:rsid w:val="000A6F5B"/>
    <w:rsid w:val="000A6F9B"/>
    <w:rsid w:val="000A7380"/>
    <w:rsid w:val="000C4E64"/>
    <w:rsid w:val="000D046C"/>
    <w:rsid w:val="000D64FC"/>
    <w:rsid w:val="000E4AC8"/>
    <w:rsid w:val="000F3CA3"/>
    <w:rsid w:val="00107588"/>
    <w:rsid w:val="00110C1F"/>
    <w:rsid w:val="00132F8A"/>
    <w:rsid w:val="0014298E"/>
    <w:rsid w:val="00186364"/>
    <w:rsid w:val="00192A9F"/>
    <w:rsid w:val="001A6304"/>
    <w:rsid w:val="001C6868"/>
    <w:rsid w:val="001E6545"/>
    <w:rsid w:val="001F0607"/>
    <w:rsid w:val="001F1D8C"/>
    <w:rsid w:val="001F30D1"/>
    <w:rsid w:val="00204829"/>
    <w:rsid w:val="00225404"/>
    <w:rsid w:val="00240FD0"/>
    <w:rsid w:val="002502BF"/>
    <w:rsid w:val="00265E45"/>
    <w:rsid w:val="0027079C"/>
    <w:rsid w:val="00273FF4"/>
    <w:rsid w:val="00275F06"/>
    <w:rsid w:val="002B688B"/>
    <w:rsid w:val="002C05AB"/>
    <w:rsid w:val="002C6155"/>
    <w:rsid w:val="00303B9B"/>
    <w:rsid w:val="00313520"/>
    <w:rsid w:val="00314161"/>
    <w:rsid w:val="0032180C"/>
    <w:rsid w:val="003237A9"/>
    <w:rsid w:val="00327C13"/>
    <w:rsid w:val="00344B63"/>
    <w:rsid w:val="00347EB7"/>
    <w:rsid w:val="0036236D"/>
    <w:rsid w:val="00362C35"/>
    <w:rsid w:val="00395265"/>
    <w:rsid w:val="003C2241"/>
    <w:rsid w:val="003F02E9"/>
    <w:rsid w:val="003F37B1"/>
    <w:rsid w:val="003F40CA"/>
    <w:rsid w:val="00416018"/>
    <w:rsid w:val="00436DD3"/>
    <w:rsid w:val="00447F9F"/>
    <w:rsid w:val="00454E45"/>
    <w:rsid w:val="004552F7"/>
    <w:rsid w:val="00480542"/>
    <w:rsid w:val="004C4107"/>
    <w:rsid w:val="004C7F76"/>
    <w:rsid w:val="004F0556"/>
    <w:rsid w:val="004F16AC"/>
    <w:rsid w:val="004F4A94"/>
    <w:rsid w:val="0051628F"/>
    <w:rsid w:val="0054489E"/>
    <w:rsid w:val="00550E4C"/>
    <w:rsid w:val="00551263"/>
    <w:rsid w:val="00573090"/>
    <w:rsid w:val="00573F2B"/>
    <w:rsid w:val="00586211"/>
    <w:rsid w:val="00587363"/>
    <w:rsid w:val="005B469A"/>
    <w:rsid w:val="006005E2"/>
    <w:rsid w:val="0060707B"/>
    <w:rsid w:val="006126DE"/>
    <w:rsid w:val="00612E5B"/>
    <w:rsid w:val="00623401"/>
    <w:rsid w:val="0062372C"/>
    <w:rsid w:val="00634EFD"/>
    <w:rsid w:val="00636D47"/>
    <w:rsid w:val="00645083"/>
    <w:rsid w:val="00652A9D"/>
    <w:rsid w:val="00683762"/>
    <w:rsid w:val="00683A89"/>
    <w:rsid w:val="006B47BC"/>
    <w:rsid w:val="006D3CA7"/>
    <w:rsid w:val="006D469C"/>
    <w:rsid w:val="006D5F9F"/>
    <w:rsid w:val="006D6BE9"/>
    <w:rsid w:val="006D7CF6"/>
    <w:rsid w:val="006E1CDA"/>
    <w:rsid w:val="006E26A8"/>
    <w:rsid w:val="006F2541"/>
    <w:rsid w:val="006F4A0D"/>
    <w:rsid w:val="00702068"/>
    <w:rsid w:val="00716E85"/>
    <w:rsid w:val="00720BB4"/>
    <w:rsid w:val="00740949"/>
    <w:rsid w:val="00740DDD"/>
    <w:rsid w:val="0074451A"/>
    <w:rsid w:val="0075358B"/>
    <w:rsid w:val="00776E42"/>
    <w:rsid w:val="007A0ECD"/>
    <w:rsid w:val="007A5DFC"/>
    <w:rsid w:val="007B4F47"/>
    <w:rsid w:val="007D2CDC"/>
    <w:rsid w:val="007D5345"/>
    <w:rsid w:val="00807F26"/>
    <w:rsid w:val="0081748B"/>
    <w:rsid w:val="0082025A"/>
    <w:rsid w:val="00824ADA"/>
    <w:rsid w:val="00834065"/>
    <w:rsid w:val="00835F8E"/>
    <w:rsid w:val="00841072"/>
    <w:rsid w:val="00844EE2"/>
    <w:rsid w:val="008560BA"/>
    <w:rsid w:val="008868A3"/>
    <w:rsid w:val="00887A3A"/>
    <w:rsid w:val="008975D1"/>
    <w:rsid w:val="008D1A4A"/>
    <w:rsid w:val="008D2992"/>
    <w:rsid w:val="008E271B"/>
    <w:rsid w:val="008E7617"/>
    <w:rsid w:val="008F2250"/>
    <w:rsid w:val="00900966"/>
    <w:rsid w:val="00910AD2"/>
    <w:rsid w:val="00917F55"/>
    <w:rsid w:val="00980EA4"/>
    <w:rsid w:val="0098314B"/>
    <w:rsid w:val="00993102"/>
    <w:rsid w:val="00995698"/>
    <w:rsid w:val="009A7A96"/>
    <w:rsid w:val="009B6BD9"/>
    <w:rsid w:val="009B72B6"/>
    <w:rsid w:val="009D003F"/>
    <w:rsid w:val="009D2A55"/>
    <w:rsid w:val="009D3DC7"/>
    <w:rsid w:val="009E130A"/>
    <w:rsid w:val="009E1371"/>
    <w:rsid w:val="009E356F"/>
    <w:rsid w:val="009F6199"/>
    <w:rsid w:val="00A073F3"/>
    <w:rsid w:val="00A104C0"/>
    <w:rsid w:val="00A144AB"/>
    <w:rsid w:val="00A15BDB"/>
    <w:rsid w:val="00A230B1"/>
    <w:rsid w:val="00A23DD2"/>
    <w:rsid w:val="00A24C56"/>
    <w:rsid w:val="00A2584C"/>
    <w:rsid w:val="00A2747F"/>
    <w:rsid w:val="00A30BE3"/>
    <w:rsid w:val="00A34021"/>
    <w:rsid w:val="00A5109A"/>
    <w:rsid w:val="00A5264F"/>
    <w:rsid w:val="00A60B4F"/>
    <w:rsid w:val="00A63ABD"/>
    <w:rsid w:val="00A70A21"/>
    <w:rsid w:val="00A73570"/>
    <w:rsid w:val="00A80092"/>
    <w:rsid w:val="00AA099A"/>
    <w:rsid w:val="00AB3308"/>
    <w:rsid w:val="00AB6A40"/>
    <w:rsid w:val="00AF5582"/>
    <w:rsid w:val="00B03ACD"/>
    <w:rsid w:val="00B20A45"/>
    <w:rsid w:val="00B33948"/>
    <w:rsid w:val="00B469A0"/>
    <w:rsid w:val="00B554F4"/>
    <w:rsid w:val="00B60CB8"/>
    <w:rsid w:val="00B73D82"/>
    <w:rsid w:val="00B83BAC"/>
    <w:rsid w:val="00B864D4"/>
    <w:rsid w:val="00BB4A3F"/>
    <w:rsid w:val="00BC0045"/>
    <w:rsid w:val="00BC7499"/>
    <w:rsid w:val="00BE5189"/>
    <w:rsid w:val="00C474F5"/>
    <w:rsid w:val="00C536E5"/>
    <w:rsid w:val="00C70001"/>
    <w:rsid w:val="00C764D2"/>
    <w:rsid w:val="00C974F5"/>
    <w:rsid w:val="00CA06CB"/>
    <w:rsid w:val="00CA6903"/>
    <w:rsid w:val="00CB21E5"/>
    <w:rsid w:val="00CB2F2B"/>
    <w:rsid w:val="00CB3F6B"/>
    <w:rsid w:val="00CB7767"/>
    <w:rsid w:val="00CC4319"/>
    <w:rsid w:val="00CC6C82"/>
    <w:rsid w:val="00CD1C36"/>
    <w:rsid w:val="00CD6183"/>
    <w:rsid w:val="00CF543E"/>
    <w:rsid w:val="00D12D42"/>
    <w:rsid w:val="00D1568A"/>
    <w:rsid w:val="00D40F7B"/>
    <w:rsid w:val="00D50E1C"/>
    <w:rsid w:val="00D65D03"/>
    <w:rsid w:val="00D952F2"/>
    <w:rsid w:val="00D97C42"/>
    <w:rsid w:val="00DA1E3C"/>
    <w:rsid w:val="00DB1BAE"/>
    <w:rsid w:val="00DB659A"/>
    <w:rsid w:val="00DB766B"/>
    <w:rsid w:val="00DC1930"/>
    <w:rsid w:val="00DE5880"/>
    <w:rsid w:val="00DE799E"/>
    <w:rsid w:val="00DF67A9"/>
    <w:rsid w:val="00E06734"/>
    <w:rsid w:val="00E161BB"/>
    <w:rsid w:val="00E267B6"/>
    <w:rsid w:val="00E6172D"/>
    <w:rsid w:val="00E76544"/>
    <w:rsid w:val="00E80522"/>
    <w:rsid w:val="00E845C8"/>
    <w:rsid w:val="00E84E9B"/>
    <w:rsid w:val="00EA32CE"/>
    <w:rsid w:val="00EB2443"/>
    <w:rsid w:val="00EB30F3"/>
    <w:rsid w:val="00EB6E66"/>
    <w:rsid w:val="00EC6B0D"/>
    <w:rsid w:val="00EE1460"/>
    <w:rsid w:val="00EE56CA"/>
    <w:rsid w:val="00F1705F"/>
    <w:rsid w:val="00F25A3A"/>
    <w:rsid w:val="00F3739E"/>
    <w:rsid w:val="00F376C6"/>
    <w:rsid w:val="00F40D55"/>
    <w:rsid w:val="00F8133D"/>
    <w:rsid w:val="00F83BAA"/>
    <w:rsid w:val="00F841B4"/>
    <w:rsid w:val="00F852BB"/>
    <w:rsid w:val="00F933E4"/>
    <w:rsid w:val="00FB15E2"/>
    <w:rsid w:val="00FB307F"/>
    <w:rsid w:val="00FE35F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character" w:customStyle="1" w:styleId="3">
    <w:name w:val="Основной текст (3)_"/>
    <w:basedOn w:val="a1"/>
    <w:link w:val="30"/>
    <w:rsid w:val="00E76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544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 + Полужирный"/>
    <w:basedOn w:val="a1"/>
    <w:rsid w:val="002C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Hyperlink"/>
    <w:basedOn w:val="a1"/>
    <w:uiPriority w:val="99"/>
    <w:semiHidden/>
    <w:unhideWhenUsed/>
    <w:rsid w:val="002502B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5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62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537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84507253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2011445724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  <w:div w:id="982392760">
          <w:marLeft w:val="0"/>
          <w:marRight w:val="0"/>
          <w:marTop w:val="0"/>
          <w:marBottom w:val="0"/>
          <w:divBdr>
            <w:top w:val="single" w:sz="4" w:space="6" w:color="F5EDE2"/>
            <w:left w:val="single" w:sz="4" w:space="19" w:color="F5EDE2"/>
            <w:bottom w:val="single" w:sz="4" w:space="6" w:color="F5EDE2"/>
            <w:right w:val="single" w:sz="4" w:space="6" w:color="F5EDE2"/>
          </w:divBdr>
        </w:div>
      </w:divsChild>
    </w:div>
    <w:div w:id="192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90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07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4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b5bf861f-67a4b529-9dfe598d-74722d776562/https/en.wikipedia.org/wiki/Discrimination" TargetMode="External"/><Relationship Id="rId13" Type="http://schemas.openxmlformats.org/officeDocument/2006/relationships/hyperlink" Target="https://translated.turbopages.org/proxy_u/en-ru.ru.b5bf861f-67a4b529-9dfe598d-74722d776562/https/en.wikipedia.org/wiki/H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lated.turbopages.org/proxy_u/en-ru.ru.b5bf861f-67a4b529-9dfe598d-74722d776562/https/en.wikipedia.org/wiki/Human_skin_color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d.turbopages.org/proxy_u/en-ru.ru.b5bf861f-67a4b529-9dfe598d-74722d776562/https/en.wikipedia.org/wiki/Ethnici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anslated.turbopages.org/proxy_u/en-ru.ru.b5bf861f-67a4b529-9dfe598d-74722d776562/https/en.wikipedia.org/wiki/Ances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b5bf861f-67a4b529-9dfe598d-74722d776562/https/en.wikipedia.org/wiki/Race_(human_categorization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0AC9-583B-4425-B7B0-E901180F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322</cp:revision>
  <dcterms:created xsi:type="dcterms:W3CDTF">2025-01-20T10:19:00Z</dcterms:created>
  <dcterms:modified xsi:type="dcterms:W3CDTF">2025-04-22T07:22:00Z</dcterms:modified>
</cp:coreProperties>
</file>