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B5FB7" w14:textId="77777777" w:rsidR="00877FE2" w:rsidRPr="00513264" w:rsidRDefault="00877FE2" w:rsidP="0051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1C3B731" w14:textId="77777777" w:rsidR="00877FE2" w:rsidRPr="00513264" w:rsidRDefault="00877FE2" w:rsidP="0051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«Лингвострановедение стран первого иностранного языка»</w:t>
      </w:r>
    </w:p>
    <w:p w14:paraId="4C577FC2" w14:textId="77777777" w:rsidR="00877FE2" w:rsidRPr="00513264" w:rsidRDefault="00877FE2" w:rsidP="0051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53CD0EB8" w14:textId="77777777" w:rsidR="00877FE2" w:rsidRPr="00513264" w:rsidRDefault="00877FE2" w:rsidP="00513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A8022" w14:textId="37B52FB9" w:rsidR="00877FE2" w:rsidRDefault="00877FE2" w:rsidP="005132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Задание закрытого типа</w:t>
      </w:r>
    </w:p>
    <w:p w14:paraId="3CF4A200" w14:textId="77777777" w:rsidR="00964268" w:rsidRPr="00513264" w:rsidRDefault="00964268" w:rsidP="005132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D289A5" w14:textId="77777777" w:rsidR="00877FE2" w:rsidRPr="00513264" w:rsidRDefault="00877FE2" w:rsidP="00513264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Задание закрытого типа на выбор правильного ответа</w:t>
      </w:r>
    </w:p>
    <w:p w14:paraId="3CF74AFE" w14:textId="77777777" w:rsidR="00877FE2" w:rsidRPr="00513264" w:rsidRDefault="00877FE2" w:rsidP="00513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4DA1F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1. Выберите единственно правильный вариант ответа на вопрос:</w:t>
      </w:r>
    </w:p>
    <w:p w14:paraId="3330CE06" w14:textId="77777777" w:rsidR="00795718" w:rsidRPr="00513264" w:rsidRDefault="00795718" w:rsidP="0051326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Какой из следующих факторов оказал наибольшее влияние на формирование современной политической системы Германии?</w:t>
      </w:r>
    </w:p>
    <w:p w14:paraId="725C9245" w14:textId="77777777" w:rsidR="00877FE2" w:rsidRPr="00513264" w:rsidRDefault="00877FE2" w:rsidP="0051326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А) </w:t>
      </w:r>
      <w:r w:rsidR="00795718" w:rsidRPr="00513264">
        <w:rPr>
          <w:sz w:val="28"/>
          <w:szCs w:val="28"/>
        </w:rPr>
        <w:t>Принятие Конституции 1949 года</w:t>
      </w:r>
    </w:p>
    <w:p w14:paraId="646455F4" w14:textId="77777777" w:rsidR="00877FE2" w:rsidRPr="00513264" w:rsidRDefault="00877FE2" w:rsidP="0051326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Б) </w:t>
      </w:r>
      <w:r w:rsidR="00795718" w:rsidRPr="00513264">
        <w:rPr>
          <w:sz w:val="28"/>
          <w:szCs w:val="28"/>
        </w:rPr>
        <w:t>Объединение Германии в 1990 году</w:t>
      </w:r>
    </w:p>
    <w:p w14:paraId="78425943" w14:textId="77777777" w:rsidR="00877FE2" w:rsidRPr="00513264" w:rsidRDefault="00877FE2" w:rsidP="0051326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В) </w:t>
      </w:r>
      <w:r w:rsidR="00795718" w:rsidRPr="00513264">
        <w:rPr>
          <w:sz w:val="28"/>
          <w:szCs w:val="28"/>
        </w:rPr>
        <w:t>Вторая мировая война</w:t>
      </w:r>
    </w:p>
    <w:p w14:paraId="24676790" w14:textId="77777777" w:rsidR="00877FE2" w:rsidRPr="00513264" w:rsidRDefault="00877FE2" w:rsidP="0051326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Г) </w:t>
      </w:r>
      <w:r w:rsidR="00795718" w:rsidRPr="00513264">
        <w:rPr>
          <w:sz w:val="28"/>
          <w:szCs w:val="28"/>
        </w:rPr>
        <w:t>Холодная война</w:t>
      </w:r>
    </w:p>
    <w:p w14:paraId="2DFCBB7B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795718" w:rsidRPr="00513264">
        <w:rPr>
          <w:rFonts w:ascii="Times New Roman" w:hAnsi="Times New Roman" w:cs="Times New Roman"/>
          <w:bCs/>
          <w:sz w:val="28"/>
          <w:szCs w:val="28"/>
        </w:rPr>
        <w:t>Б</w:t>
      </w:r>
    </w:p>
    <w:p w14:paraId="53B1320D" w14:textId="77777777" w:rsidR="00877FE2" w:rsidRPr="00513264" w:rsidRDefault="00877FE2" w:rsidP="0051326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795718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795718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.1.)</w:t>
      </w:r>
    </w:p>
    <w:p w14:paraId="4FDA0ACB" w14:textId="77777777" w:rsidR="00877FE2" w:rsidRPr="00513264" w:rsidRDefault="00877FE2" w:rsidP="0051326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7ADCE110" w14:textId="77777777" w:rsidR="00877FE2" w:rsidRPr="00513264" w:rsidRDefault="00877FE2" w:rsidP="00513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2. Выберите единственно правильный вариант ответа на вопрос:</w:t>
      </w:r>
    </w:p>
    <w:p w14:paraId="06B3226B" w14:textId="77777777" w:rsidR="00795718" w:rsidRPr="00513264" w:rsidRDefault="00795718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немецкий писатель получил Нобелевскую премию по литературе в 1929 году?</w:t>
      </w:r>
    </w:p>
    <w:p w14:paraId="213C233D" w14:textId="77777777" w:rsidR="00795718" w:rsidRPr="00513264" w:rsidRDefault="00877FE2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А) </w:t>
      </w:r>
      <w:r w:rsidR="00795718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Гёте</w:t>
      </w:r>
    </w:p>
    <w:p w14:paraId="1B208FC3" w14:textId="77777777" w:rsidR="00877FE2" w:rsidRPr="00513264" w:rsidRDefault="00877FE2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Б) </w:t>
      </w:r>
      <w:r w:rsidR="00795718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Томас Манн</w:t>
      </w:r>
    </w:p>
    <w:p w14:paraId="4B37F2F2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В) </w:t>
      </w:r>
      <w:proofErr w:type="spellStart"/>
      <w:r w:rsidR="00795718" w:rsidRPr="00513264">
        <w:rPr>
          <w:sz w:val="28"/>
          <w:szCs w:val="28"/>
          <w:shd w:val="clear" w:color="auto" w:fill="FFFFFF"/>
        </w:rPr>
        <w:t>Гейнрих</w:t>
      </w:r>
      <w:proofErr w:type="spellEnd"/>
      <w:r w:rsidR="00795718" w:rsidRPr="00513264">
        <w:rPr>
          <w:sz w:val="28"/>
          <w:szCs w:val="28"/>
          <w:shd w:val="clear" w:color="auto" w:fill="FFFFFF"/>
        </w:rPr>
        <w:t xml:space="preserve"> Манн</w:t>
      </w:r>
    </w:p>
    <w:p w14:paraId="3C701637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Г) </w:t>
      </w:r>
      <w:r w:rsidR="00795718" w:rsidRPr="00513264">
        <w:rPr>
          <w:sz w:val="28"/>
          <w:szCs w:val="28"/>
          <w:shd w:val="clear" w:color="auto" w:fill="FFFFFF"/>
        </w:rPr>
        <w:t>Гюнтер Грасс</w:t>
      </w:r>
    </w:p>
    <w:p w14:paraId="33110FD4" w14:textId="77777777" w:rsidR="00877FE2" w:rsidRPr="00513264" w:rsidRDefault="00877FE2" w:rsidP="005132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Правильный ответ: В</w:t>
      </w:r>
    </w:p>
    <w:p w14:paraId="3098F54F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="00ED7A00"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О</w:t>
      </w:r>
      <w:r w:rsidRPr="00513264">
        <w:rPr>
          <w:rFonts w:ascii="Times New Roman" w:hAnsi="Times New Roman" w:cs="Times New Roman"/>
          <w:sz w:val="28"/>
          <w:szCs w:val="28"/>
        </w:rPr>
        <w:t>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</w:t>
      </w:r>
      <w:r w:rsidR="00ED7A00" w:rsidRPr="00513264">
        <w:rPr>
          <w:rFonts w:ascii="Times New Roman" w:hAnsi="Times New Roman" w:cs="Times New Roman"/>
          <w:sz w:val="28"/>
          <w:szCs w:val="28"/>
        </w:rPr>
        <w:t>О</w:t>
      </w:r>
      <w:r w:rsidRPr="00513264">
        <w:rPr>
          <w:rFonts w:ascii="Times New Roman" w:hAnsi="Times New Roman" w:cs="Times New Roman"/>
          <w:sz w:val="28"/>
          <w:szCs w:val="28"/>
        </w:rPr>
        <w:t>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ED7A00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.)</w:t>
      </w:r>
    </w:p>
    <w:p w14:paraId="7707A180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BA87A" w14:textId="77777777" w:rsidR="00877FE2" w:rsidRPr="00513264" w:rsidRDefault="00877FE2" w:rsidP="00513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3. Выберите единственно правильный вариант ответа на вопрос:</w:t>
      </w:r>
    </w:p>
    <w:p w14:paraId="720B4F9F" w14:textId="77777777" w:rsidR="00877FE2" w:rsidRPr="00513264" w:rsidRDefault="00795718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знаменитый замок, расположенный в Баварии и вдохновивший Диснейленд?</w:t>
      </w:r>
    </w:p>
    <w:p w14:paraId="36FA77FB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А) </w:t>
      </w:r>
      <w:r w:rsidR="00795718" w:rsidRPr="00513264">
        <w:rPr>
          <w:sz w:val="28"/>
          <w:szCs w:val="28"/>
          <w:shd w:val="clear" w:color="auto" w:fill="FFFFFF"/>
        </w:rPr>
        <w:t xml:space="preserve">Замок </w:t>
      </w:r>
      <w:proofErr w:type="spellStart"/>
      <w:r w:rsidR="00795718" w:rsidRPr="00513264">
        <w:rPr>
          <w:sz w:val="28"/>
          <w:szCs w:val="28"/>
          <w:shd w:val="clear" w:color="auto" w:fill="FFFFFF"/>
        </w:rPr>
        <w:t>Нойшванштайн</w:t>
      </w:r>
      <w:proofErr w:type="spellEnd"/>
    </w:p>
    <w:p w14:paraId="41D99D58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Б) </w:t>
      </w:r>
      <w:r w:rsidR="00795718" w:rsidRPr="00513264">
        <w:rPr>
          <w:sz w:val="28"/>
          <w:szCs w:val="28"/>
          <w:shd w:val="clear" w:color="auto" w:fill="FFFFFF"/>
        </w:rPr>
        <w:t xml:space="preserve">Замок </w:t>
      </w:r>
      <w:proofErr w:type="spellStart"/>
      <w:r w:rsidR="00795718" w:rsidRPr="00513264">
        <w:rPr>
          <w:sz w:val="28"/>
          <w:szCs w:val="28"/>
          <w:shd w:val="clear" w:color="auto" w:fill="FFFFFF"/>
        </w:rPr>
        <w:t>Хоэнцоллерн</w:t>
      </w:r>
      <w:proofErr w:type="spellEnd"/>
    </w:p>
    <w:p w14:paraId="5476058B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В) </w:t>
      </w:r>
      <w:r w:rsidR="00795718" w:rsidRPr="00513264">
        <w:rPr>
          <w:sz w:val="28"/>
          <w:szCs w:val="28"/>
          <w:shd w:val="clear" w:color="auto" w:fill="FFFFFF"/>
        </w:rPr>
        <w:t xml:space="preserve">Замок </w:t>
      </w:r>
      <w:proofErr w:type="spellStart"/>
      <w:r w:rsidR="00795718" w:rsidRPr="00513264">
        <w:rPr>
          <w:sz w:val="28"/>
          <w:szCs w:val="28"/>
          <w:shd w:val="clear" w:color="auto" w:fill="FFFFFF"/>
        </w:rPr>
        <w:t>Мариенбург</w:t>
      </w:r>
      <w:proofErr w:type="spellEnd"/>
    </w:p>
    <w:p w14:paraId="4EBF97C3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Г) </w:t>
      </w:r>
      <w:r w:rsidR="00795718" w:rsidRPr="00513264">
        <w:rPr>
          <w:sz w:val="28"/>
          <w:szCs w:val="28"/>
          <w:shd w:val="clear" w:color="auto" w:fill="FFFFFF"/>
        </w:rPr>
        <w:t>Замок Кенигсберг</w:t>
      </w:r>
    </w:p>
    <w:p w14:paraId="272DEDC1" w14:textId="77777777" w:rsidR="00877FE2" w:rsidRPr="00513264" w:rsidRDefault="00877FE2" w:rsidP="005132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Правильный ответ: </w:t>
      </w:r>
      <w:r w:rsidR="00795718"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А</w:t>
      </w:r>
    </w:p>
    <w:p w14:paraId="2806DDC1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513264">
        <w:rPr>
          <w:rFonts w:ascii="Times New Roman" w:hAnsi="Times New Roman" w:cs="Times New Roman"/>
          <w:sz w:val="28"/>
          <w:szCs w:val="28"/>
        </w:rPr>
        <w:t>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.1.)</w:t>
      </w:r>
    </w:p>
    <w:p w14:paraId="2A760A62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92034" w14:textId="77777777" w:rsidR="00877FE2" w:rsidRPr="00513264" w:rsidRDefault="00877FE2" w:rsidP="00513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4. Выберите единственно правильный вариант ответа на вопрос:</w:t>
      </w:r>
    </w:p>
    <w:p w14:paraId="7AD5331E" w14:textId="77777777" w:rsidR="00877FE2" w:rsidRPr="00513264" w:rsidRDefault="00ED7A00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из этих городов не находится в </w:t>
      </w:r>
      <w:proofErr w:type="spellStart"/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немецкоговорящей</w:t>
      </w:r>
      <w:proofErr w:type="spellEnd"/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стране?</w:t>
      </w:r>
    </w:p>
    <w:p w14:paraId="601709FF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А) </w:t>
      </w:r>
      <w:r w:rsidR="00ED7A00" w:rsidRPr="00513264">
        <w:rPr>
          <w:sz w:val="28"/>
          <w:szCs w:val="28"/>
          <w:shd w:val="clear" w:color="auto" w:fill="FFFFFF"/>
        </w:rPr>
        <w:t>Цюрих</w:t>
      </w:r>
    </w:p>
    <w:p w14:paraId="6EE75E77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Б) </w:t>
      </w:r>
      <w:r w:rsidR="00ED7A00" w:rsidRPr="00513264">
        <w:rPr>
          <w:sz w:val="28"/>
          <w:szCs w:val="28"/>
          <w:shd w:val="clear" w:color="auto" w:fill="FFFFFF"/>
        </w:rPr>
        <w:t>Вена</w:t>
      </w:r>
    </w:p>
    <w:p w14:paraId="3D1FEB79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В) </w:t>
      </w:r>
      <w:r w:rsidR="00ED7A00" w:rsidRPr="00513264">
        <w:rPr>
          <w:sz w:val="28"/>
          <w:szCs w:val="28"/>
          <w:shd w:val="clear" w:color="auto" w:fill="FFFFFF"/>
        </w:rPr>
        <w:t>Брюссель</w:t>
      </w:r>
    </w:p>
    <w:p w14:paraId="0C995EB2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Г) </w:t>
      </w:r>
      <w:r w:rsidR="00ED7A00" w:rsidRPr="00513264">
        <w:rPr>
          <w:sz w:val="28"/>
          <w:szCs w:val="28"/>
          <w:shd w:val="clear" w:color="auto" w:fill="FFFFFF"/>
        </w:rPr>
        <w:t>Берн</w:t>
      </w:r>
    </w:p>
    <w:p w14:paraId="72D28F0E" w14:textId="77777777" w:rsidR="00877FE2" w:rsidRPr="00513264" w:rsidRDefault="00877FE2" w:rsidP="005132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2C6F55D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lastRenderedPageBreak/>
        <w:t xml:space="preserve">Компетенции (индикаторы): </w:t>
      </w:r>
      <w:r w:rsidRPr="00513264">
        <w:rPr>
          <w:rFonts w:ascii="Times New Roman" w:hAnsi="Times New Roman" w:cs="Times New Roman"/>
          <w:sz w:val="28"/>
          <w:szCs w:val="28"/>
        </w:rPr>
        <w:t>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.1.)</w:t>
      </w:r>
    </w:p>
    <w:p w14:paraId="75BFAC33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E224D" w14:textId="77777777" w:rsidR="00877FE2" w:rsidRPr="00513264" w:rsidRDefault="00877FE2" w:rsidP="00513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5. Выберите единственно правильный вариант ответа на вопрос:</w:t>
      </w:r>
    </w:p>
    <w:p w14:paraId="4BB6D4E4" w14:textId="77777777" w:rsidR="00877FE2" w:rsidRPr="00513264" w:rsidRDefault="00ED7A00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из следующих композиторов родился в Австрии?</w:t>
      </w:r>
    </w:p>
    <w:p w14:paraId="4011FE67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А) </w:t>
      </w:r>
      <w:r w:rsidR="00ED7A00" w:rsidRPr="00513264">
        <w:rPr>
          <w:sz w:val="28"/>
          <w:szCs w:val="28"/>
          <w:shd w:val="clear" w:color="auto" w:fill="FFFFFF"/>
        </w:rPr>
        <w:t>Иоганн Себастьян Бах</w:t>
      </w:r>
    </w:p>
    <w:p w14:paraId="0D598B84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Б) </w:t>
      </w:r>
      <w:r w:rsidR="00ED7A00" w:rsidRPr="00513264">
        <w:rPr>
          <w:sz w:val="28"/>
          <w:szCs w:val="28"/>
          <w:shd w:val="clear" w:color="auto" w:fill="FFFFFF"/>
        </w:rPr>
        <w:t xml:space="preserve">Людвиг </w:t>
      </w:r>
      <w:proofErr w:type="spellStart"/>
      <w:r w:rsidR="00ED7A00" w:rsidRPr="00513264">
        <w:rPr>
          <w:sz w:val="28"/>
          <w:szCs w:val="28"/>
          <w:shd w:val="clear" w:color="auto" w:fill="FFFFFF"/>
        </w:rPr>
        <w:t>ван</w:t>
      </w:r>
      <w:proofErr w:type="spellEnd"/>
      <w:r w:rsidR="00ED7A00" w:rsidRPr="00513264">
        <w:rPr>
          <w:sz w:val="28"/>
          <w:szCs w:val="28"/>
          <w:shd w:val="clear" w:color="auto" w:fill="FFFFFF"/>
        </w:rPr>
        <w:t xml:space="preserve"> Бетховен</w:t>
      </w:r>
    </w:p>
    <w:p w14:paraId="3F49EF1D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В) </w:t>
      </w:r>
      <w:r w:rsidR="00ED7A00" w:rsidRPr="00513264">
        <w:rPr>
          <w:sz w:val="28"/>
          <w:szCs w:val="28"/>
          <w:shd w:val="clear" w:color="auto" w:fill="FFFFFF"/>
        </w:rPr>
        <w:t>Фредерик Шопен</w:t>
      </w:r>
    </w:p>
    <w:p w14:paraId="1267132A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Г) </w:t>
      </w:r>
      <w:r w:rsidR="00ED7A00" w:rsidRPr="00513264">
        <w:rPr>
          <w:sz w:val="28"/>
          <w:szCs w:val="28"/>
          <w:shd w:val="clear" w:color="auto" w:fill="FFFFFF"/>
        </w:rPr>
        <w:t>Клод Дебюсси</w:t>
      </w:r>
    </w:p>
    <w:p w14:paraId="1756EDC1" w14:textId="77777777" w:rsidR="00877FE2" w:rsidRPr="00513264" w:rsidRDefault="00877FE2" w:rsidP="005132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CEBC121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513264">
        <w:rPr>
          <w:rFonts w:ascii="Times New Roman" w:hAnsi="Times New Roman" w:cs="Times New Roman"/>
          <w:sz w:val="28"/>
          <w:szCs w:val="28"/>
        </w:rPr>
        <w:t>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ED7A00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.)</w:t>
      </w:r>
    </w:p>
    <w:p w14:paraId="7B5CFBC8" w14:textId="77777777" w:rsidR="00877FE2" w:rsidRPr="00513264" w:rsidRDefault="00877FE2" w:rsidP="005132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9341DF8" w14:textId="77777777" w:rsidR="00877FE2" w:rsidRPr="00513264" w:rsidRDefault="00877FE2" w:rsidP="00513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6. Выберите единственно правильный вариант ответа на вопрос:</w:t>
      </w:r>
    </w:p>
    <w:p w14:paraId="1F6E85BE" w14:textId="77777777" w:rsidR="00877FE2" w:rsidRPr="00513264" w:rsidRDefault="00ED7A00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из этих немецких городов известен своим университетом, основанным в 1386 году?</w:t>
      </w:r>
    </w:p>
    <w:p w14:paraId="6E0D8AE9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А) </w:t>
      </w:r>
      <w:r w:rsidR="00ED7A00" w:rsidRPr="00513264">
        <w:rPr>
          <w:sz w:val="28"/>
          <w:szCs w:val="28"/>
          <w:shd w:val="clear" w:color="auto" w:fill="FFFFFF"/>
        </w:rPr>
        <w:t>Гейдельберг</w:t>
      </w:r>
      <w:r w:rsidRPr="00513264">
        <w:rPr>
          <w:sz w:val="28"/>
          <w:szCs w:val="28"/>
        </w:rPr>
        <w:t>.</w:t>
      </w:r>
    </w:p>
    <w:p w14:paraId="1896F206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Б) </w:t>
      </w:r>
      <w:r w:rsidR="00ED7A00" w:rsidRPr="00513264">
        <w:rPr>
          <w:sz w:val="28"/>
          <w:szCs w:val="28"/>
          <w:shd w:val="clear" w:color="auto" w:fill="FFFFFF"/>
        </w:rPr>
        <w:t>Гамбург</w:t>
      </w:r>
      <w:r w:rsidRPr="00513264">
        <w:rPr>
          <w:sz w:val="28"/>
          <w:szCs w:val="28"/>
        </w:rPr>
        <w:t>.</w:t>
      </w:r>
    </w:p>
    <w:p w14:paraId="71CFA0E0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В) </w:t>
      </w:r>
      <w:r w:rsidR="00ED7A00" w:rsidRPr="00513264">
        <w:rPr>
          <w:sz w:val="28"/>
          <w:szCs w:val="28"/>
          <w:shd w:val="clear" w:color="auto" w:fill="FFFFFF"/>
        </w:rPr>
        <w:t>Дрезден</w:t>
      </w:r>
      <w:r w:rsidRPr="00513264">
        <w:rPr>
          <w:sz w:val="28"/>
          <w:szCs w:val="28"/>
        </w:rPr>
        <w:t>.</w:t>
      </w:r>
    </w:p>
    <w:p w14:paraId="455BA344" w14:textId="77777777" w:rsidR="00877FE2" w:rsidRPr="00513264" w:rsidRDefault="00877FE2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Г) </w:t>
      </w:r>
      <w:r w:rsidR="00ED7A00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Кёльн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67934523" w14:textId="77777777" w:rsidR="00877FE2" w:rsidRPr="00513264" w:rsidRDefault="00877FE2" w:rsidP="005132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ответ: </w:t>
      </w:r>
      <w:r w:rsidR="00ED7A00"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А</w:t>
      </w:r>
    </w:p>
    <w:p w14:paraId="17D03CF7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513264">
        <w:rPr>
          <w:rFonts w:ascii="Times New Roman" w:hAnsi="Times New Roman" w:cs="Times New Roman"/>
          <w:sz w:val="28"/>
          <w:szCs w:val="28"/>
        </w:rPr>
        <w:t>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ED7A00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.)</w:t>
      </w:r>
    </w:p>
    <w:p w14:paraId="2ABF7CC4" w14:textId="77777777" w:rsidR="00877FE2" w:rsidRPr="00513264" w:rsidRDefault="00877FE2" w:rsidP="00513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8D3D9" w14:textId="77777777" w:rsidR="00550A48" w:rsidRDefault="00550A48" w:rsidP="00550A48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Задания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9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закрытого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8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типа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установление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соответствия</w:t>
      </w:r>
    </w:p>
    <w:p w14:paraId="7A341447" w14:textId="77777777" w:rsidR="00550A48" w:rsidRPr="00F04196" w:rsidRDefault="00550A48" w:rsidP="00550A48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</w:p>
    <w:p w14:paraId="3AFAF017" w14:textId="77777777" w:rsidR="00550A48" w:rsidRPr="001475CC" w:rsidRDefault="00550A48" w:rsidP="00550A4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CC">
        <w:rPr>
          <w:rFonts w:ascii="Times New Roman" w:hAnsi="Times New Roman" w:cs="Times New Roman"/>
          <w:sz w:val="28"/>
          <w:szCs w:val="28"/>
        </w:rPr>
        <w:t>Сопоставьте ключевые события с их датами.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3544"/>
        <w:gridCol w:w="1115"/>
        <w:gridCol w:w="2693"/>
      </w:tblGrid>
      <w:tr w:rsidR="00550A48" w:rsidRPr="001475CC" w14:paraId="3A1DF14A" w14:textId="77777777" w:rsidTr="00FD7DDB">
        <w:tc>
          <w:tcPr>
            <w:tcW w:w="775" w:type="dxa"/>
          </w:tcPr>
          <w:p w14:paraId="47D9656B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148326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1115" w:type="dxa"/>
          </w:tcPr>
          <w:p w14:paraId="7FF83B5E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0A7B02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0A48" w:rsidRPr="001475CC" w14:paraId="37CCB2FF" w14:textId="77777777" w:rsidTr="00FD7DDB">
        <w:tc>
          <w:tcPr>
            <w:tcW w:w="775" w:type="dxa"/>
          </w:tcPr>
          <w:p w14:paraId="29BE7D93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44" w:type="dxa"/>
          </w:tcPr>
          <w:p w14:paraId="0BE43424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Объединение Германии</w:t>
            </w:r>
          </w:p>
        </w:tc>
        <w:tc>
          <w:tcPr>
            <w:tcW w:w="1115" w:type="dxa"/>
          </w:tcPr>
          <w:p w14:paraId="4CB10459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93" w:type="dxa"/>
          </w:tcPr>
          <w:p w14:paraId="3E0097CF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550A48" w:rsidRPr="001475CC" w14:paraId="45C2F722" w14:textId="77777777" w:rsidTr="00FD7DDB">
        <w:tc>
          <w:tcPr>
            <w:tcW w:w="775" w:type="dxa"/>
          </w:tcPr>
          <w:p w14:paraId="42FBAF76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44" w:type="dxa"/>
          </w:tcPr>
          <w:p w14:paraId="4C871F01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Принятие Конституции ФРГ</w:t>
            </w:r>
          </w:p>
        </w:tc>
        <w:tc>
          <w:tcPr>
            <w:tcW w:w="1115" w:type="dxa"/>
          </w:tcPr>
          <w:p w14:paraId="76BD3ABB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93" w:type="dxa"/>
          </w:tcPr>
          <w:p w14:paraId="5483222D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550A48" w:rsidRPr="001475CC" w14:paraId="13AEAB45" w14:textId="77777777" w:rsidTr="00FD7DDB">
        <w:tc>
          <w:tcPr>
            <w:tcW w:w="775" w:type="dxa"/>
          </w:tcPr>
          <w:p w14:paraId="638FA492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44" w:type="dxa"/>
          </w:tcPr>
          <w:p w14:paraId="18A97159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Падение Берлинской стены</w:t>
            </w:r>
          </w:p>
        </w:tc>
        <w:tc>
          <w:tcPr>
            <w:tcW w:w="1115" w:type="dxa"/>
          </w:tcPr>
          <w:p w14:paraId="376E23EC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693" w:type="dxa"/>
          </w:tcPr>
          <w:p w14:paraId="1764DE3E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</w:tr>
      <w:tr w:rsidR="00550A48" w:rsidRPr="001475CC" w14:paraId="3D3922EE" w14:textId="77777777" w:rsidTr="00FD7DDB">
        <w:tc>
          <w:tcPr>
            <w:tcW w:w="775" w:type="dxa"/>
          </w:tcPr>
          <w:p w14:paraId="2EED3921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544" w:type="dxa"/>
          </w:tcPr>
          <w:p w14:paraId="5DB57044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Начало Второй мировой войны</w:t>
            </w:r>
          </w:p>
        </w:tc>
        <w:tc>
          <w:tcPr>
            <w:tcW w:w="1115" w:type="dxa"/>
          </w:tcPr>
          <w:p w14:paraId="14A0D345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693" w:type="dxa"/>
          </w:tcPr>
          <w:p w14:paraId="78D5CD7D" w14:textId="77777777" w:rsidR="00550A48" w:rsidRPr="001475CC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</w:tbl>
    <w:p w14:paraId="53FDDB4D" w14:textId="77777777" w:rsidR="00550A48" w:rsidRDefault="00550A48" w:rsidP="0055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550A48" w14:paraId="63FEDA08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D306D1" w14:textId="77777777" w:rsidR="00550A48" w:rsidRPr="003D7EF5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B964B4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5932FF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061FCC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50A48" w14:paraId="3FBA55E9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FF47BD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6FE78A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1276B8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6145AA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A7EAC99" w14:textId="77777777" w:rsidR="00550A48" w:rsidRPr="004145C7" w:rsidRDefault="00550A48" w:rsidP="00550A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ОПК-3.1)</w:t>
      </w:r>
    </w:p>
    <w:p w14:paraId="18B06B6F" w14:textId="77777777" w:rsidR="00550A48" w:rsidRDefault="00550A48" w:rsidP="00550A48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431652D9" w14:textId="77777777" w:rsidR="00550A48" w:rsidRPr="007B3267" w:rsidRDefault="00550A48" w:rsidP="00550A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sz w:val="28"/>
          <w:szCs w:val="28"/>
        </w:rPr>
        <w:t>вопросами</w:t>
      </w:r>
      <w:r w:rsidRPr="007B32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ответами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937"/>
        <w:gridCol w:w="570"/>
        <w:gridCol w:w="2551"/>
      </w:tblGrid>
      <w:tr w:rsidR="00550A48" w:rsidRPr="00124AE8" w14:paraId="20363046" w14:textId="77777777" w:rsidTr="002C5603">
        <w:tc>
          <w:tcPr>
            <w:tcW w:w="450" w:type="dxa"/>
          </w:tcPr>
          <w:p w14:paraId="4A751A49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4937" w:type="dxa"/>
          </w:tcPr>
          <w:p w14:paraId="097E38FE" w14:textId="77777777" w:rsidR="00550A48" w:rsidRPr="00A4691F" w:rsidRDefault="00550A48" w:rsidP="00FD7DDB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событие отмечается в Германии 3 октября?</w:t>
            </w:r>
          </w:p>
        </w:tc>
        <w:tc>
          <w:tcPr>
            <w:tcW w:w="570" w:type="dxa"/>
          </w:tcPr>
          <w:p w14:paraId="4A5D0CEA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51" w:type="dxa"/>
          </w:tcPr>
          <w:p w14:paraId="6EC54007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Берн</w:t>
            </w:r>
          </w:p>
        </w:tc>
      </w:tr>
      <w:tr w:rsidR="00550A48" w:rsidRPr="00124AE8" w14:paraId="47A4CCC0" w14:textId="77777777" w:rsidTr="002C5603">
        <w:tc>
          <w:tcPr>
            <w:tcW w:w="450" w:type="dxa"/>
          </w:tcPr>
          <w:p w14:paraId="59E6BE47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4937" w:type="dxa"/>
          </w:tcPr>
          <w:p w14:paraId="041E8343" w14:textId="77777777" w:rsidR="00550A48" w:rsidRPr="00A4691F" w:rsidRDefault="00550A48" w:rsidP="00FD7DDB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Какой австрийский композитор известен своими операми, такими как "Свадьба Фигаро" и "Дон Жуан"?</w:t>
            </w:r>
          </w:p>
        </w:tc>
        <w:tc>
          <w:tcPr>
            <w:tcW w:w="570" w:type="dxa"/>
          </w:tcPr>
          <w:p w14:paraId="219E502C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51" w:type="dxa"/>
          </w:tcPr>
          <w:p w14:paraId="51766F9D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Гюнтер Грасс</w:t>
            </w:r>
          </w:p>
        </w:tc>
      </w:tr>
      <w:tr w:rsidR="00550A48" w:rsidRPr="00124AE8" w14:paraId="2BCDC065" w14:textId="77777777" w:rsidTr="002C5603">
        <w:tc>
          <w:tcPr>
            <w:tcW w:w="450" w:type="dxa"/>
          </w:tcPr>
          <w:p w14:paraId="184FBF1D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4937" w:type="dxa"/>
          </w:tcPr>
          <w:p w14:paraId="46637B73" w14:textId="77777777" w:rsidR="00550A48" w:rsidRPr="00A4691F" w:rsidRDefault="00550A48" w:rsidP="00FD7DDB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Какой город является столицей Швейцарии?</w:t>
            </w:r>
          </w:p>
        </w:tc>
        <w:tc>
          <w:tcPr>
            <w:tcW w:w="570" w:type="dxa"/>
          </w:tcPr>
          <w:p w14:paraId="7183C24A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51" w:type="dxa"/>
          </w:tcPr>
          <w:p w14:paraId="66C19714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единства Германии</w:t>
            </w:r>
          </w:p>
        </w:tc>
      </w:tr>
      <w:tr w:rsidR="00550A48" w:rsidRPr="0042599B" w14:paraId="21EC62A9" w14:textId="77777777" w:rsidTr="002C5603">
        <w:tc>
          <w:tcPr>
            <w:tcW w:w="450" w:type="dxa"/>
          </w:tcPr>
          <w:p w14:paraId="0F5AAC46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4937" w:type="dxa"/>
          </w:tcPr>
          <w:p w14:paraId="248FBB25" w14:textId="77777777" w:rsidR="00550A48" w:rsidRPr="00A4691F" w:rsidRDefault="00550A48" w:rsidP="00FD7DDB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Какой немецкий писатель получил Нобелевскую премию по литературе в 1999 году за роман "Нос"?</w:t>
            </w:r>
          </w:p>
        </w:tc>
        <w:tc>
          <w:tcPr>
            <w:tcW w:w="570" w:type="dxa"/>
          </w:tcPr>
          <w:p w14:paraId="390B3962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551" w:type="dxa"/>
          </w:tcPr>
          <w:p w14:paraId="7EA52E41" w14:textId="77777777" w:rsidR="00550A48" w:rsidRPr="009F6EB6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B. Вольфганг Амадей Моцарт</w:t>
            </w:r>
          </w:p>
        </w:tc>
      </w:tr>
    </w:tbl>
    <w:p w14:paraId="0491A85E" w14:textId="77777777" w:rsidR="00550A48" w:rsidRDefault="00550A48" w:rsidP="0055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550A48" w14:paraId="48D5CA19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F4CFC0" w14:textId="77777777" w:rsidR="00550A48" w:rsidRPr="003D7EF5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D2DC07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4FEC3C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267EA7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50A48" w14:paraId="42CA66A7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B6FD9E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2C7CC1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BAB03B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07C983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9D0FA1E" w14:textId="77777777" w:rsidR="00550A48" w:rsidRPr="004145C7" w:rsidRDefault="00550A48" w:rsidP="00550A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ОПК-3.2)</w:t>
      </w:r>
    </w:p>
    <w:p w14:paraId="11184EDB" w14:textId="77777777" w:rsidR="00550A48" w:rsidRDefault="00550A48" w:rsidP="00550A48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6C95E7FF" w14:textId="77777777" w:rsidR="00550A48" w:rsidRPr="004F5557" w:rsidRDefault="00550A48" w:rsidP="00550A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57">
        <w:rPr>
          <w:rFonts w:ascii="Times New Roman" w:hAnsi="Times New Roman" w:cs="Times New Roman"/>
          <w:sz w:val="28"/>
          <w:szCs w:val="28"/>
        </w:rPr>
        <w:t>Установите соответствие между известными немецкими писателями и их произведениями.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03"/>
        <w:gridCol w:w="709"/>
        <w:gridCol w:w="3543"/>
      </w:tblGrid>
      <w:tr w:rsidR="00550A48" w:rsidRPr="004F5557" w14:paraId="0A77DF5B" w14:textId="77777777" w:rsidTr="002C5603">
        <w:tc>
          <w:tcPr>
            <w:tcW w:w="450" w:type="dxa"/>
          </w:tcPr>
          <w:p w14:paraId="4DF20391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</w:tcPr>
          <w:p w14:paraId="587FBB19" w14:textId="77777777" w:rsidR="00550A48" w:rsidRPr="00A4691F" w:rsidRDefault="00550A48" w:rsidP="00FD7DDB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Писатель</w:t>
            </w:r>
          </w:p>
        </w:tc>
        <w:tc>
          <w:tcPr>
            <w:tcW w:w="709" w:type="dxa"/>
          </w:tcPr>
          <w:p w14:paraId="37399DBA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864B4C6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</w:tr>
      <w:tr w:rsidR="00550A48" w:rsidRPr="004F5557" w14:paraId="376E9843" w14:textId="77777777" w:rsidTr="002C5603">
        <w:tc>
          <w:tcPr>
            <w:tcW w:w="450" w:type="dxa"/>
          </w:tcPr>
          <w:p w14:paraId="33C06E37" w14:textId="77777777" w:rsidR="00550A48" w:rsidRPr="00A4691F" w:rsidRDefault="00550A48" w:rsidP="00FD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803" w:type="dxa"/>
          </w:tcPr>
          <w:p w14:paraId="78510ABF" w14:textId="77777777" w:rsidR="00550A48" w:rsidRPr="00A4691F" w:rsidRDefault="00550A48" w:rsidP="00FD7DDB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Иоганн Вольфганг фон Гёте</w:t>
            </w:r>
          </w:p>
        </w:tc>
        <w:tc>
          <w:tcPr>
            <w:tcW w:w="709" w:type="dxa"/>
          </w:tcPr>
          <w:p w14:paraId="58162843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543" w:type="dxa"/>
          </w:tcPr>
          <w:p w14:paraId="65137B50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"Братец Яков"</w:t>
            </w:r>
            <w:r w:rsidRPr="004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0A48" w:rsidRPr="004F5557" w14:paraId="4CE397F0" w14:textId="77777777" w:rsidTr="002C5603">
        <w:tc>
          <w:tcPr>
            <w:tcW w:w="450" w:type="dxa"/>
          </w:tcPr>
          <w:p w14:paraId="28D400E8" w14:textId="77777777" w:rsidR="00550A48" w:rsidRPr="00A4691F" w:rsidRDefault="00550A48" w:rsidP="00FD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803" w:type="dxa"/>
          </w:tcPr>
          <w:p w14:paraId="68339175" w14:textId="77777777" w:rsidR="00550A48" w:rsidRPr="00A4691F" w:rsidRDefault="00550A48" w:rsidP="00FD7DDB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Фридрих Шиллер</w:t>
            </w:r>
          </w:p>
        </w:tc>
        <w:tc>
          <w:tcPr>
            <w:tcW w:w="709" w:type="dxa"/>
          </w:tcPr>
          <w:p w14:paraId="1D6012CB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543" w:type="dxa"/>
          </w:tcPr>
          <w:p w14:paraId="09BDAEB2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"Фауст"</w:t>
            </w:r>
            <w:r w:rsidRPr="004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0A48" w:rsidRPr="004F5557" w14:paraId="285EAA17" w14:textId="77777777" w:rsidTr="002C5603">
        <w:tc>
          <w:tcPr>
            <w:tcW w:w="450" w:type="dxa"/>
          </w:tcPr>
          <w:p w14:paraId="5248B1A5" w14:textId="77777777" w:rsidR="00550A48" w:rsidRPr="00A4691F" w:rsidRDefault="00550A48" w:rsidP="00FD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803" w:type="dxa"/>
          </w:tcPr>
          <w:p w14:paraId="49D3F084" w14:textId="77777777" w:rsidR="00550A48" w:rsidRPr="00A4691F" w:rsidRDefault="00550A48" w:rsidP="00FD7DDB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Томас Манн</w:t>
            </w:r>
          </w:p>
        </w:tc>
        <w:tc>
          <w:tcPr>
            <w:tcW w:w="709" w:type="dxa"/>
          </w:tcPr>
          <w:p w14:paraId="62BECF2B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543" w:type="dxa"/>
          </w:tcPr>
          <w:p w14:paraId="4D1E8EF2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Будденброки</w:t>
            </w:r>
            <w:proofErr w:type="spellEnd"/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50A48" w:rsidRPr="004F5557" w14:paraId="7BB063BF" w14:textId="77777777" w:rsidTr="002C5603">
        <w:tc>
          <w:tcPr>
            <w:tcW w:w="450" w:type="dxa"/>
          </w:tcPr>
          <w:p w14:paraId="52AFF578" w14:textId="77777777" w:rsidR="00550A48" w:rsidRPr="00A4691F" w:rsidRDefault="00550A48" w:rsidP="00FD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803" w:type="dxa"/>
          </w:tcPr>
          <w:p w14:paraId="4368D083" w14:textId="77777777" w:rsidR="00550A48" w:rsidRPr="00A4691F" w:rsidRDefault="00550A48" w:rsidP="00FD7DDB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Герман Гессе</w:t>
            </w:r>
          </w:p>
        </w:tc>
        <w:tc>
          <w:tcPr>
            <w:tcW w:w="709" w:type="dxa"/>
          </w:tcPr>
          <w:p w14:paraId="27141C37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543" w:type="dxa"/>
          </w:tcPr>
          <w:p w14:paraId="498B2FAA" w14:textId="77777777" w:rsidR="00550A48" w:rsidRPr="004F5557" w:rsidRDefault="00550A48" w:rsidP="00FD7D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"Разрушенный цветок"</w:t>
            </w:r>
          </w:p>
        </w:tc>
      </w:tr>
    </w:tbl>
    <w:p w14:paraId="38EF922B" w14:textId="77777777" w:rsidR="00550A48" w:rsidRDefault="00550A48" w:rsidP="0055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550A48" w14:paraId="07D1D752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C75828" w14:textId="77777777" w:rsidR="00550A48" w:rsidRPr="003D7EF5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8DDCE2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FA897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D35E34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50A48" w14:paraId="74ABE068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E23E2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F34655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DDEB51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99645C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0CCDE76" w14:textId="77777777" w:rsidR="00550A48" w:rsidRDefault="00550A48" w:rsidP="00550A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ПК-5.1)</w:t>
      </w:r>
    </w:p>
    <w:p w14:paraId="4E7F0A71" w14:textId="77777777" w:rsidR="00550A48" w:rsidRPr="004145C7" w:rsidRDefault="00550A48" w:rsidP="00550A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AC06604" w14:textId="77777777" w:rsidR="00550A48" w:rsidRPr="007B3267" w:rsidRDefault="00550A48" w:rsidP="00550A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Установите правильное соответствие.</w:t>
      </w:r>
    </w:p>
    <w:tbl>
      <w:tblPr>
        <w:tblStyle w:val="a5"/>
        <w:tblW w:w="808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504"/>
        <w:gridCol w:w="523"/>
        <w:gridCol w:w="1603"/>
      </w:tblGrid>
      <w:tr w:rsidR="00550A48" w:rsidRPr="009122A9" w14:paraId="75BE74D7" w14:textId="77777777" w:rsidTr="002C5603">
        <w:tc>
          <w:tcPr>
            <w:tcW w:w="450" w:type="dxa"/>
          </w:tcPr>
          <w:p w14:paraId="4216B25F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5504" w:type="dxa"/>
          </w:tcPr>
          <w:p w14:paraId="7BC5B75B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Город, который был центром политической жизни Германии до объединения страны.</w:t>
            </w:r>
          </w:p>
        </w:tc>
        <w:tc>
          <w:tcPr>
            <w:tcW w:w="523" w:type="dxa"/>
          </w:tcPr>
          <w:p w14:paraId="6B181DE2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03" w:type="dxa"/>
          </w:tcPr>
          <w:p w14:paraId="173F62D0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Берлин</w:t>
            </w:r>
          </w:p>
        </w:tc>
      </w:tr>
      <w:tr w:rsidR="00550A48" w:rsidRPr="009122A9" w14:paraId="3E9B58FC" w14:textId="77777777" w:rsidTr="002C5603">
        <w:tc>
          <w:tcPr>
            <w:tcW w:w="450" w:type="dxa"/>
          </w:tcPr>
          <w:p w14:paraId="26954D8C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5504" w:type="dxa"/>
          </w:tcPr>
          <w:p w14:paraId="48CCCDFF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Страна, известная своим нейтралитетом, многоязычием и высокими стандартами жизни.</w:t>
            </w:r>
          </w:p>
        </w:tc>
        <w:tc>
          <w:tcPr>
            <w:tcW w:w="523" w:type="dxa"/>
          </w:tcPr>
          <w:p w14:paraId="74079D2E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03" w:type="dxa"/>
          </w:tcPr>
          <w:p w14:paraId="6325DCFA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Гамбург</w:t>
            </w:r>
          </w:p>
        </w:tc>
      </w:tr>
      <w:tr w:rsidR="00550A48" w:rsidRPr="009122A9" w14:paraId="5E81C3D6" w14:textId="77777777" w:rsidTr="002C5603">
        <w:tc>
          <w:tcPr>
            <w:tcW w:w="450" w:type="dxa"/>
          </w:tcPr>
          <w:p w14:paraId="68B1802E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5504" w:type="dxa"/>
          </w:tcPr>
          <w:p w14:paraId="7C8F4D3C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из крупнейших портов Европы, известный своей архитектурой и культурными достопримечательностями.</w:t>
            </w:r>
          </w:p>
        </w:tc>
        <w:tc>
          <w:tcPr>
            <w:tcW w:w="523" w:type="dxa"/>
          </w:tcPr>
          <w:p w14:paraId="2092DF8D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603" w:type="dxa"/>
          </w:tcPr>
          <w:p w14:paraId="3D96D54D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Швейцария</w:t>
            </w:r>
          </w:p>
        </w:tc>
      </w:tr>
      <w:tr w:rsidR="00550A48" w:rsidRPr="009122A9" w14:paraId="103683C9" w14:textId="77777777" w:rsidTr="002C5603">
        <w:tc>
          <w:tcPr>
            <w:tcW w:w="450" w:type="dxa"/>
          </w:tcPr>
          <w:p w14:paraId="3342D2EB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5504" w:type="dxa"/>
          </w:tcPr>
          <w:p w14:paraId="25A2439C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Город, известный своим музыкальным наследием и родиной Моцарта.</w:t>
            </w:r>
          </w:p>
        </w:tc>
        <w:tc>
          <w:tcPr>
            <w:tcW w:w="523" w:type="dxa"/>
          </w:tcPr>
          <w:p w14:paraId="5D088106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603" w:type="dxa"/>
          </w:tcPr>
          <w:p w14:paraId="2A4ABCB7" w14:textId="77777777" w:rsidR="00550A48" w:rsidRPr="00AF1610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Зальцбург</w:t>
            </w:r>
          </w:p>
        </w:tc>
      </w:tr>
    </w:tbl>
    <w:p w14:paraId="166A7E8E" w14:textId="77777777" w:rsidR="00550A48" w:rsidRDefault="00550A48" w:rsidP="0055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550A48" w14:paraId="2EEA544A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85BA79" w14:textId="77777777" w:rsidR="00550A48" w:rsidRPr="003D7EF5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4F5FDE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D8C0E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92EF11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50A48" w14:paraId="7277508B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B0710C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EDD538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98290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B29127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659DA5B" w14:textId="77777777" w:rsidR="00550A48" w:rsidRPr="004145C7" w:rsidRDefault="00550A48" w:rsidP="00550A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ПК-5.1)</w:t>
      </w:r>
    </w:p>
    <w:p w14:paraId="201ACAA0" w14:textId="77777777" w:rsidR="00550A48" w:rsidRDefault="00550A48" w:rsidP="00550A48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3EDC0F60" w14:textId="77777777" w:rsidR="00550A48" w:rsidRPr="007B3267" w:rsidRDefault="00550A48" w:rsidP="00550A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</w:t>
      </w:r>
      <w:proofErr w:type="spellStart"/>
      <w:r w:rsidRPr="007B3267">
        <w:rPr>
          <w:rFonts w:ascii="Times New Roman" w:hAnsi="Times New Roman" w:cs="Times New Roman"/>
          <w:sz w:val="28"/>
          <w:szCs w:val="28"/>
        </w:rPr>
        <w:t>лингвокультурологических</w:t>
      </w:r>
      <w:proofErr w:type="spellEnd"/>
      <w:r w:rsidRPr="007B3267"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tbl>
      <w:tblPr>
        <w:tblStyle w:val="a5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42"/>
        <w:gridCol w:w="537"/>
        <w:gridCol w:w="2976"/>
      </w:tblGrid>
      <w:tr w:rsidR="00550A48" w:rsidRPr="00B543FC" w14:paraId="0604CCDA" w14:textId="77777777" w:rsidTr="002C5603">
        <w:tc>
          <w:tcPr>
            <w:tcW w:w="450" w:type="dxa"/>
          </w:tcPr>
          <w:p w14:paraId="1B46B902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</w:tcPr>
          <w:p w14:paraId="0334411F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Ситуации:</w:t>
            </w:r>
          </w:p>
        </w:tc>
        <w:tc>
          <w:tcPr>
            <w:tcW w:w="537" w:type="dxa"/>
          </w:tcPr>
          <w:p w14:paraId="06B2E901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18A17B53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Этикетные формулы:</w:t>
            </w:r>
          </w:p>
        </w:tc>
      </w:tr>
      <w:tr w:rsidR="00550A48" w:rsidRPr="002C5603" w14:paraId="77AD9EF6" w14:textId="77777777" w:rsidTr="002C5603">
        <w:tc>
          <w:tcPr>
            <w:tcW w:w="450" w:type="dxa"/>
          </w:tcPr>
          <w:p w14:paraId="01338A26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4542" w:type="dxa"/>
          </w:tcPr>
          <w:p w14:paraId="31477F74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хотите извиниться за опоздание на встречу.</w:t>
            </w:r>
          </w:p>
        </w:tc>
        <w:tc>
          <w:tcPr>
            <w:tcW w:w="537" w:type="dxa"/>
          </w:tcPr>
          <w:p w14:paraId="1EF14459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976" w:type="dxa"/>
          </w:tcPr>
          <w:p w14:paraId="28D7BE56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„Es tut mir leid, dass ich zu spät bin.“</w:t>
            </w:r>
          </w:p>
        </w:tc>
      </w:tr>
      <w:tr w:rsidR="00550A48" w:rsidRPr="002C5603" w14:paraId="613EC25B" w14:textId="77777777" w:rsidTr="002C5603">
        <w:tc>
          <w:tcPr>
            <w:tcW w:w="450" w:type="dxa"/>
          </w:tcPr>
          <w:p w14:paraId="5AB84CA2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4542" w:type="dxa"/>
          </w:tcPr>
          <w:p w14:paraId="6B60DA0F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обсуждаете с другом планы на выходные.</w:t>
            </w:r>
          </w:p>
        </w:tc>
        <w:tc>
          <w:tcPr>
            <w:tcW w:w="537" w:type="dxa"/>
          </w:tcPr>
          <w:p w14:paraId="7D9A7146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976" w:type="dxa"/>
          </w:tcPr>
          <w:p w14:paraId="28F88623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„Hast du schon für das Wochenende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 xml:space="preserve"> etwas vor</w:t>
            </w: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?“</w:t>
            </w:r>
          </w:p>
        </w:tc>
      </w:tr>
      <w:tr w:rsidR="00550A48" w:rsidRPr="00B543FC" w14:paraId="2A6F6BB5" w14:textId="77777777" w:rsidTr="002C5603">
        <w:tc>
          <w:tcPr>
            <w:tcW w:w="450" w:type="dxa"/>
          </w:tcPr>
          <w:p w14:paraId="3FB30E80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4542" w:type="dxa"/>
          </w:tcPr>
          <w:p w14:paraId="53401E7D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прощаетесь с коллегами после работы.</w:t>
            </w:r>
          </w:p>
        </w:tc>
        <w:tc>
          <w:tcPr>
            <w:tcW w:w="537" w:type="dxa"/>
          </w:tcPr>
          <w:p w14:paraId="5DDE8104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976" w:type="dxa"/>
          </w:tcPr>
          <w:p w14:paraId="3C086DF7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„</w:t>
            </w:r>
            <w:proofErr w:type="spellStart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Bis</w:t>
            </w:r>
            <w:proofErr w:type="spellEnd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morgen</w:t>
            </w:r>
            <w:proofErr w:type="spellEnd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!“</w:t>
            </w:r>
          </w:p>
        </w:tc>
      </w:tr>
      <w:tr w:rsidR="00550A48" w:rsidRPr="00A4691F" w14:paraId="28F00CE3" w14:textId="77777777" w:rsidTr="002C5603">
        <w:tc>
          <w:tcPr>
            <w:tcW w:w="450" w:type="dxa"/>
          </w:tcPr>
          <w:p w14:paraId="0F83C377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4542" w:type="dxa"/>
          </w:tcPr>
          <w:p w14:paraId="4CEE755C" w14:textId="77777777" w:rsidR="00550A48" w:rsidRPr="00A4691F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хотите узнать, как дела у знакомого, которого давно не видели.</w:t>
            </w:r>
          </w:p>
        </w:tc>
        <w:tc>
          <w:tcPr>
            <w:tcW w:w="537" w:type="dxa"/>
          </w:tcPr>
          <w:p w14:paraId="73192F0C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976" w:type="dxa"/>
          </w:tcPr>
          <w:p w14:paraId="282EDD64" w14:textId="77777777" w:rsidR="00550A48" w:rsidRPr="00E22F4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„Wie geht es dir?“</w:t>
            </w:r>
          </w:p>
        </w:tc>
      </w:tr>
    </w:tbl>
    <w:p w14:paraId="1C2B25DA" w14:textId="77777777" w:rsidR="00550A48" w:rsidRDefault="00550A48" w:rsidP="0055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550A48" w14:paraId="6A28DDC1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57D750" w14:textId="77777777" w:rsidR="00550A48" w:rsidRPr="003D7EF5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EBFDF7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7AC7C4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4E9EA5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50A48" w14:paraId="05445428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D02FB2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C29FCD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7930AC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4D0EF9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95D3303" w14:textId="77777777" w:rsidR="00550A48" w:rsidRPr="004145C7" w:rsidRDefault="00550A48" w:rsidP="00550A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ПК-5.2)</w:t>
      </w:r>
    </w:p>
    <w:p w14:paraId="777AC192" w14:textId="77777777" w:rsidR="00550A48" w:rsidRPr="007B3267" w:rsidRDefault="00550A48" w:rsidP="0055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0E2D1" w14:textId="77777777" w:rsidR="00550A48" w:rsidRPr="007B3267" w:rsidRDefault="00550A48" w:rsidP="00550A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Установите правильное соответствие.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052"/>
        <w:gridCol w:w="512"/>
        <w:gridCol w:w="5232"/>
      </w:tblGrid>
      <w:tr w:rsidR="00550A48" w:rsidRPr="002C5603" w14:paraId="216E0C2B" w14:textId="77777777" w:rsidTr="002C5603">
        <w:tc>
          <w:tcPr>
            <w:tcW w:w="709" w:type="dxa"/>
          </w:tcPr>
          <w:p w14:paraId="0EEA519B" w14:textId="77777777" w:rsidR="00550A48" w:rsidRPr="00044DAA" w:rsidRDefault="00550A48" w:rsidP="00FD7D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052" w:type="dxa"/>
          </w:tcPr>
          <w:p w14:paraId="4E496D71" w14:textId="77777777" w:rsidR="00550A48" w:rsidRPr="00044DAA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Neuschwanstein</w:t>
            </w:r>
            <w:proofErr w:type="spellEnd"/>
          </w:p>
        </w:tc>
        <w:tc>
          <w:tcPr>
            <w:tcW w:w="512" w:type="dxa"/>
          </w:tcPr>
          <w:p w14:paraId="71F8627D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32" w:type="dxa"/>
          </w:tcPr>
          <w:p w14:paraId="60E73877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Eine Stadt in Deutschland, bekannt für ihre Universität und das Bier.</w:t>
            </w:r>
          </w:p>
        </w:tc>
      </w:tr>
      <w:tr w:rsidR="00550A48" w:rsidRPr="002C5603" w14:paraId="38CF7E62" w14:textId="77777777" w:rsidTr="002C5603">
        <w:tc>
          <w:tcPr>
            <w:tcW w:w="709" w:type="dxa"/>
          </w:tcPr>
          <w:p w14:paraId="15D5866B" w14:textId="77777777" w:rsidR="00550A48" w:rsidRPr="00A4691F" w:rsidRDefault="00550A48" w:rsidP="00FD7D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052" w:type="dxa"/>
          </w:tcPr>
          <w:p w14:paraId="3B928493" w14:textId="77777777" w:rsidR="00550A48" w:rsidRPr="00044DAA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Schwarzwald</w:t>
            </w:r>
            <w:proofErr w:type="spellEnd"/>
          </w:p>
        </w:tc>
        <w:tc>
          <w:tcPr>
            <w:tcW w:w="512" w:type="dxa"/>
          </w:tcPr>
          <w:p w14:paraId="7EF4BCBC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32" w:type="dxa"/>
          </w:tcPr>
          <w:p w14:paraId="0DF9877D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bekanntes Schloss in Bayern, das als Märchenschloss gilt.</w:t>
            </w:r>
          </w:p>
        </w:tc>
      </w:tr>
      <w:tr w:rsidR="00550A48" w:rsidRPr="002C5603" w14:paraId="46342E8B" w14:textId="77777777" w:rsidTr="002C5603">
        <w:tc>
          <w:tcPr>
            <w:tcW w:w="709" w:type="dxa"/>
          </w:tcPr>
          <w:p w14:paraId="0B304361" w14:textId="77777777" w:rsidR="00550A48" w:rsidRPr="00A4691F" w:rsidRDefault="00550A48" w:rsidP="00FD7D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052" w:type="dxa"/>
          </w:tcPr>
          <w:p w14:paraId="5595A88B" w14:textId="77777777" w:rsidR="00550A48" w:rsidRPr="00044DAA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Heidelberg</w:t>
            </w:r>
            <w:proofErr w:type="spellEnd"/>
          </w:p>
        </w:tc>
        <w:tc>
          <w:tcPr>
            <w:tcW w:w="512" w:type="dxa"/>
          </w:tcPr>
          <w:p w14:paraId="696FC133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32" w:type="dxa"/>
          </w:tcPr>
          <w:p w14:paraId="7F53A029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großes Volksfest in München, das Bier und bayerische Kultur feiert.</w:t>
            </w:r>
          </w:p>
        </w:tc>
      </w:tr>
      <w:tr w:rsidR="00550A48" w:rsidRPr="002C5603" w14:paraId="7B842CEA" w14:textId="77777777" w:rsidTr="002C5603">
        <w:tc>
          <w:tcPr>
            <w:tcW w:w="709" w:type="dxa"/>
          </w:tcPr>
          <w:p w14:paraId="5AEA68D4" w14:textId="77777777" w:rsidR="00550A48" w:rsidRPr="00A4691F" w:rsidRDefault="00550A48" w:rsidP="00FD7D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052" w:type="dxa"/>
          </w:tcPr>
          <w:p w14:paraId="6DC48127" w14:textId="77777777" w:rsidR="00550A48" w:rsidRPr="00044DAA" w:rsidRDefault="00550A48" w:rsidP="00FD7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Oktoberfest</w:t>
            </w:r>
            <w:proofErr w:type="spellEnd"/>
          </w:p>
        </w:tc>
        <w:tc>
          <w:tcPr>
            <w:tcW w:w="512" w:type="dxa"/>
          </w:tcPr>
          <w:p w14:paraId="269BA3D7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32" w:type="dxa"/>
          </w:tcPr>
          <w:p w14:paraId="3BE92D85" w14:textId="77777777" w:rsidR="00550A48" w:rsidRPr="00044DAA" w:rsidRDefault="00550A48" w:rsidP="00FD7D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Waldgebiet in Baden-Württemberg, bekannt für seine Natur und Mythen.</w:t>
            </w:r>
          </w:p>
        </w:tc>
      </w:tr>
    </w:tbl>
    <w:p w14:paraId="18BC18E7" w14:textId="77777777" w:rsidR="00550A48" w:rsidRDefault="00550A48" w:rsidP="0055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550A48" w14:paraId="363FED12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140E31" w14:textId="77777777" w:rsidR="00550A48" w:rsidRPr="003D7EF5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713116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74F72F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3B768D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50A48" w14:paraId="156770D7" w14:textId="77777777" w:rsidTr="00FD7DD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7689F4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973B3E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C89F0D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8A9449" w14:textId="77777777" w:rsidR="00550A48" w:rsidRPr="001F62CD" w:rsidRDefault="00550A48" w:rsidP="00FD7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C60A40C" w14:textId="77777777" w:rsidR="00550A48" w:rsidRPr="00DE6EBA" w:rsidRDefault="00550A48" w:rsidP="00550A48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ПК-5.2)</w:t>
      </w:r>
    </w:p>
    <w:p w14:paraId="70076DEF" w14:textId="77777777" w:rsidR="00877FE2" w:rsidRPr="00513264" w:rsidRDefault="00877FE2" w:rsidP="0051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163E1" w14:textId="77777777" w:rsidR="00877FE2" w:rsidRPr="00513264" w:rsidRDefault="00877FE2" w:rsidP="00513264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pacing w:val="-9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закрытого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типа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на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установление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правильной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последовательности</w:t>
      </w:r>
    </w:p>
    <w:p w14:paraId="7E31AAE4" w14:textId="77777777" w:rsidR="00877FE2" w:rsidRPr="00513264" w:rsidRDefault="00877FE2" w:rsidP="00513264">
      <w:pPr>
        <w:spacing w:after="0" w:line="240" w:lineRule="auto"/>
        <w:rPr>
          <w:rFonts w:ascii="Times New Roman" w:hAnsi="Times New Roman" w:cs="Times New Roman"/>
        </w:rPr>
      </w:pPr>
    </w:p>
    <w:p w14:paraId="5275EC35" w14:textId="77777777" w:rsidR="00877FE2" w:rsidRPr="00513264" w:rsidRDefault="00044DAA" w:rsidP="005132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событий в истории Германии:</w:t>
      </w:r>
    </w:p>
    <w:p w14:paraId="10F37F01" w14:textId="77777777" w:rsidR="00877FE2" w:rsidRPr="00513264" w:rsidRDefault="00877FE2" w:rsidP="00513264">
      <w:pPr>
        <w:pStyle w:val="a3"/>
        <w:spacing w:before="0" w:beforeAutospacing="0" w:after="0" w:afterAutospacing="0"/>
        <w:ind w:left="142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А)</w:t>
      </w:r>
      <w:r w:rsidRPr="00513264">
        <w:rPr>
          <w:sz w:val="28"/>
          <w:szCs w:val="28"/>
        </w:rPr>
        <w:tab/>
      </w:r>
      <w:r w:rsidR="00044DAA" w:rsidRPr="00513264">
        <w:rPr>
          <w:sz w:val="28"/>
          <w:szCs w:val="28"/>
        </w:rPr>
        <w:t>Образование Германской империи</w:t>
      </w:r>
    </w:p>
    <w:p w14:paraId="685C035B" w14:textId="77777777" w:rsidR="00877FE2" w:rsidRPr="00513264" w:rsidRDefault="00877FE2" w:rsidP="00513264">
      <w:pPr>
        <w:pStyle w:val="a3"/>
        <w:spacing w:before="0" w:beforeAutospacing="0" w:after="0" w:afterAutospacing="0"/>
        <w:ind w:left="1428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Б)</w:t>
      </w:r>
      <w:r w:rsidRPr="00513264">
        <w:rPr>
          <w:sz w:val="28"/>
          <w:szCs w:val="28"/>
        </w:rPr>
        <w:tab/>
      </w:r>
      <w:r w:rsidR="00044DAA" w:rsidRPr="00513264">
        <w:rPr>
          <w:sz w:val="28"/>
          <w:szCs w:val="28"/>
        </w:rPr>
        <w:t>Падение Берлинской стены</w:t>
      </w:r>
    </w:p>
    <w:p w14:paraId="2CF9AA87" w14:textId="77777777" w:rsidR="00877FE2" w:rsidRPr="00513264" w:rsidRDefault="00877FE2" w:rsidP="0051326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В)</w:t>
      </w:r>
      <w:r w:rsidRPr="00513264">
        <w:rPr>
          <w:sz w:val="28"/>
          <w:szCs w:val="28"/>
        </w:rPr>
        <w:tab/>
      </w:r>
      <w:r w:rsidR="00044DAA" w:rsidRPr="00513264">
        <w:rPr>
          <w:sz w:val="28"/>
          <w:szCs w:val="28"/>
        </w:rPr>
        <w:t>Объединение Германии</w:t>
      </w:r>
    </w:p>
    <w:p w14:paraId="010FC92D" w14:textId="77777777" w:rsidR="00877FE2" w:rsidRPr="00513264" w:rsidRDefault="00877FE2" w:rsidP="0051326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Г)</w:t>
      </w:r>
      <w:r w:rsidRPr="00513264">
        <w:rPr>
          <w:sz w:val="28"/>
          <w:szCs w:val="28"/>
        </w:rPr>
        <w:tab/>
      </w:r>
      <w:r w:rsidR="00044DAA" w:rsidRPr="00513264">
        <w:rPr>
          <w:sz w:val="28"/>
          <w:szCs w:val="28"/>
        </w:rPr>
        <w:t>Принятие Конституции ФРГ</w:t>
      </w:r>
    </w:p>
    <w:p w14:paraId="55A56570" w14:textId="77777777" w:rsidR="00877FE2" w:rsidRPr="00513264" w:rsidRDefault="00714146" w:rsidP="00513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877FE2" w:rsidRPr="00513264">
        <w:rPr>
          <w:rFonts w:ascii="Times New Roman" w:hAnsi="Times New Roman" w:cs="Times New Roman"/>
          <w:sz w:val="28"/>
          <w:szCs w:val="28"/>
        </w:rPr>
        <w:t xml:space="preserve">, </w:t>
      </w:r>
      <w:r w:rsidR="00044DAA" w:rsidRPr="00513264">
        <w:rPr>
          <w:rFonts w:ascii="Times New Roman" w:hAnsi="Times New Roman" w:cs="Times New Roman"/>
          <w:sz w:val="28"/>
          <w:szCs w:val="28"/>
        </w:rPr>
        <w:t>Г</w:t>
      </w:r>
      <w:r w:rsidR="00877FE2" w:rsidRPr="00513264">
        <w:rPr>
          <w:rFonts w:ascii="Times New Roman" w:hAnsi="Times New Roman" w:cs="Times New Roman"/>
          <w:sz w:val="28"/>
          <w:szCs w:val="28"/>
        </w:rPr>
        <w:t xml:space="preserve">, </w:t>
      </w:r>
      <w:r w:rsidR="00044DAA" w:rsidRPr="00513264">
        <w:rPr>
          <w:rFonts w:ascii="Times New Roman" w:hAnsi="Times New Roman" w:cs="Times New Roman"/>
          <w:sz w:val="28"/>
          <w:szCs w:val="28"/>
        </w:rPr>
        <w:t>Б</w:t>
      </w:r>
      <w:r w:rsidR="00877FE2" w:rsidRPr="00513264">
        <w:rPr>
          <w:rFonts w:ascii="Times New Roman" w:hAnsi="Times New Roman" w:cs="Times New Roman"/>
          <w:sz w:val="28"/>
          <w:szCs w:val="28"/>
        </w:rPr>
        <w:t xml:space="preserve">, </w:t>
      </w:r>
      <w:r w:rsidR="00044DAA" w:rsidRPr="00513264">
        <w:rPr>
          <w:rFonts w:ascii="Times New Roman" w:hAnsi="Times New Roman" w:cs="Times New Roman"/>
          <w:sz w:val="28"/>
          <w:szCs w:val="28"/>
        </w:rPr>
        <w:t>В</w:t>
      </w:r>
    </w:p>
    <w:p w14:paraId="45316C54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.1.)</w:t>
      </w:r>
    </w:p>
    <w:p w14:paraId="1415B460" w14:textId="77777777" w:rsidR="00877FE2" w:rsidRPr="00513264" w:rsidRDefault="00877FE2" w:rsidP="0051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582E5" w14:textId="77777777" w:rsidR="00877FE2" w:rsidRPr="00513264" w:rsidRDefault="00611BCE" w:rsidP="005132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событий и фактов, связанных с культурой и историей</w:t>
      </w:r>
      <w:r w:rsidR="00877FE2" w:rsidRPr="00513264">
        <w:rPr>
          <w:rFonts w:ascii="Times New Roman" w:hAnsi="Times New Roman" w:cs="Times New Roman"/>
          <w:sz w:val="28"/>
          <w:szCs w:val="28"/>
        </w:rPr>
        <w:t>.</w:t>
      </w:r>
    </w:p>
    <w:p w14:paraId="116B51A1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А) </w:t>
      </w:r>
      <w:r w:rsidR="00611BCE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Объединение Германии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5D273712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Б) </w:t>
      </w:r>
      <w:r w:rsidR="00611BCE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Реформации Мартином Лютером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4478A679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В) </w:t>
      </w:r>
      <w:r w:rsidR="00611BCE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Восстание в Восточной Германии</w:t>
      </w:r>
    </w:p>
    <w:p w14:paraId="6397503D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Г) </w:t>
      </w:r>
      <w:r w:rsidR="00611BCE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Появление первого печатного издания Библии на немецком языке</w:t>
      </w:r>
    </w:p>
    <w:p w14:paraId="3EEE1DA9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4FF4ACA4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.2)</w:t>
      </w:r>
    </w:p>
    <w:p w14:paraId="788FFE05" w14:textId="77777777" w:rsidR="00877FE2" w:rsidRPr="00513264" w:rsidRDefault="00877FE2" w:rsidP="0051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0FBFA" w14:textId="77777777" w:rsidR="00877FE2" w:rsidRPr="00513264" w:rsidRDefault="00512C44" w:rsidP="005132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подготовки к переводу текста.</w:t>
      </w:r>
    </w:p>
    <w:p w14:paraId="719F90E4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А) </w:t>
      </w:r>
      <w:r w:rsidR="00512C44" w:rsidRPr="00513264">
        <w:rPr>
          <w:rFonts w:ascii="Times New Roman" w:hAnsi="Times New Roman" w:cs="Times New Roman"/>
          <w:sz w:val="28"/>
          <w:szCs w:val="28"/>
        </w:rPr>
        <w:t>Перевод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11866A53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Б) </w:t>
      </w:r>
      <w:r w:rsidR="00512C44" w:rsidRPr="00513264">
        <w:rPr>
          <w:rFonts w:ascii="Times New Roman" w:hAnsi="Times New Roman" w:cs="Times New Roman"/>
          <w:sz w:val="28"/>
          <w:szCs w:val="28"/>
        </w:rPr>
        <w:t>Исследование экстралингвистической информации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6CA9B06A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В) </w:t>
      </w:r>
      <w:r w:rsidR="00512C44" w:rsidRPr="00513264">
        <w:rPr>
          <w:rFonts w:ascii="Times New Roman" w:hAnsi="Times New Roman" w:cs="Times New Roman"/>
          <w:sz w:val="28"/>
          <w:szCs w:val="28"/>
        </w:rPr>
        <w:t>Редактирование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44E1D08A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Г) </w:t>
      </w:r>
      <w:r w:rsidR="00512C44" w:rsidRPr="00513264">
        <w:rPr>
          <w:rFonts w:ascii="Times New Roman" w:hAnsi="Times New Roman" w:cs="Times New Roman"/>
          <w:sz w:val="28"/>
          <w:szCs w:val="28"/>
        </w:rPr>
        <w:t>Анализ текста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</w:p>
    <w:p w14:paraId="260A05B1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69891CAF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4C1E470E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4098C9FD" w14:textId="77777777" w:rsidR="00877FE2" w:rsidRPr="00513264" w:rsidRDefault="00512C44" w:rsidP="005132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Установите правильную последовательность событий/факторов, влияющих на межкультурную коммуникацию</w:t>
      </w:r>
      <w:r w:rsidR="00877FE2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89C9F3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512C44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Влияние исторических событий на формирование культурных стереотипов.</w:t>
      </w:r>
    </w:p>
    <w:p w14:paraId="01153D5B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512C44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Социальные нормы и правила общения в разных регионах.</w:t>
      </w:r>
    </w:p>
    <w:p w14:paraId="26DF89E0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512C44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Роль образования в формировании межкультурной компетенции</w:t>
      </w:r>
    </w:p>
    <w:p w14:paraId="68B92A98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512C44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Развитие диалектов и их влияние на восприятие языка.</w:t>
      </w:r>
    </w:p>
    <w:p w14:paraId="22A3F4DB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512C44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Влияние глобализации на языковую практику и культурные традиции.</w:t>
      </w:r>
    </w:p>
    <w:p w14:paraId="06F53973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08A9939F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6C90FFFE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11B9AD2F" w14:textId="77777777" w:rsidR="00877FE2" w:rsidRPr="00513264" w:rsidRDefault="00877FE2" w:rsidP="005132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последовательность.</w:t>
      </w:r>
    </w:p>
    <w:p w14:paraId="1B35ABEF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 kommt pünktlich zur vereinbarten Zeit.</w:t>
      </w:r>
    </w:p>
    <w:p w14:paraId="7511AAB7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Gastgeber öffnet die Tür und begrüßt den Gast.</w:t>
      </w:r>
    </w:p>
    <w:p w14:paraId="41CF25D7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Gastgeber fragt, ob der Gast etwas trinken möchte.</w:t>
      </w:r>
    </w:p>
    <w:p w14:paraId="42EB9095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Gastgeber bietet dem Gast einen Platz an.</w:t>
      </w:r>
    </w:p>
    <w:p w14:paraId="6216780C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 bedankt sich für die Einladung.</w:t>
      </w:r>
    </w:p>
    <w:p w14:paraId="13084EFC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0CADF3B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044DAA" w:rsidRPr="00513264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41E2B16D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30BD7804" w14:textId="77777777" w:rsidR="00877FE2" w:rsidRPr="00513264" w:rsidRDefault="00877FE2" w:rsidP="005132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правильный 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B20DFD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67D6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In Österreich wird Hochdeutsch als Standardsprache verwendet, aber auch regionale Varianten sind verbreitet.</w:t>
      </w:r>
    </w:p>
    <w:p w14:paraId="1CCF8944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Die Kultur des deutschsprachigen Raums ist sehr vielfältig.</w:t>
      </w:r>
    </w:p>
    <w:p w14:paraId="60D1ADF9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Die deutsche Sprache hat eine große Bedeutung in der Wissenschaft.</w:t>
      </w:r>
    </w:p>
    <w:p w14:paraId="670C131B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In Deutschland gibt es eine Vielzahl von regionalen Dialekten.</w:t>
      </w:r>
    </w:p>
    <w:p w14:paraId="5545D0FE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51326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Die Schweiz hat vier Amtssprachen: Deutsch, Französisch, Italienisch und Rätoromanisch.</w:t>
      </w:r>
    </w:p>
    <w:p w14:paraId="726F8679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Правильный ответ: В, Б, Г, А, Д </w:t>
      </w:r>
    </w:p>
    <w:p w14:paraId="3B86C6DE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044DAA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3C8816AE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BDAD77E" w14:textId="6278EEE2" w:rsidR="00877FE2" w:rsidRDefault="00877FE2" w:rsidP="0051326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4714491" w14:textId="77777777" w:rsidR="00964268" w:rsidRPr="00513264" w:rsidRDefault="00964268" w:rsidP="0051326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9E527" w14:textId="77777777" w:rsidR="00877FE2" w:rsidRPr="00513264" w:rsidRDefault="00877FE2" w:rsidP="00513264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</w:pP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7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открытого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типа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4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на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  <w:t>дополнение</w:t>
      </w:r>
    </w:p>
    <w:p w14:paraId="3628BD9E" w14:textId="77777777" w:rsidR="00877FE2" w:rsidRPr="00513264" w:rsidRDefault="00877FE2" w:rsidP="0051326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53FF35EE" w14:textId="77777777" w:rsidR="00877FE2" w:rsidRPr="00513264" w:rsidRDefault="00877FE2" w:rsidP="00513264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Дополните предложение: </w:t>
      </w:r>
      <w:r w:rsidR="00684BC2" w:rsidRPr="00513264">
        <w:rPr>
          <w:sz w:val="28"/>
          <w:szCs w:val="28"/>
        </w:rPr>
        <w:t>"Германия является членом таких международных организаций, как __________ и __________."</w:t>
      </w:r>
    </w:p>
    <w:p w14:paraId="00C4DC02" w14:textId="77777777" w:rsidR="00877FE2" w:rsidRPr="00513264" w:rsidRDefault="00877FE2" w:rsidP="00513264">
      <w:pPr>
        <w:pStyle w:val="a3"/>
        <w:spacing w:before="0" w:beforeAutospacing="0" w:after="0" w:afterAutospacing="0"/>
        <w:ind w:left="1404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684BC2" w:rsidRPr="00513264">
        <w:rPr>
          <w:sz w:val="28"/>
          <w:szCs w:val="28"/>
        </w:rPr>
        <w:t xml:space="preserve">Европейский Союз </w:t>
      </w:r>
      <w:r w:rsidRPr="00513264">
        <w:rPr>
          <w:sz w:val="28"/>
          <w:szCs w:val="28"/>
        </w:rPr>
        <w:t xml:space="preserve">/ </w:t>
      </w:r>
      <w:r w:rsidR="00684BC2" w:rsidRPr="00513264">
        <w:rPr>
          <w:sz w:val="28"/>
          <w:szCs w:val="28"/>
        </w:rPr>
        <w:t>и НАТО</w:t>
      </w:r>
    </w:p>
    <w:p w14:paraId="1B38E576" w14:textId="77777777" w:rsidR="00877FE2" w:rsidRPr="00513264" w:rsidRDefault="00877FE2" w:rsidP="0051326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70C7A433" w14:textId="77777777" w:rsidR="00877FE2" w:rsidRPr="00513264" w:rsidRDefault="00877FE2" w:rsidP="0051326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35F3370B" w14:textId="77777777" w:rsidR="00877FE2" w:rsidRPr="00513264" w:rsidRDefault="00877FE2" w:rsidP="00513264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684BC2" w:rsidRPr="00513264">
        <w:rPr>
          <w:rFonts w:ascii="Times New Roman" w:hAnsi="Times New Roman" w:cs="Times New Roman"/>
          <w:sz w:val="28"/>
          <w:szCs w:val="28"/>
        </w:rPr>
        <w:t>Германия является одной из ведущих экономик Европы, известной своим _______ и _______. В стране также активно развиваются _______.</w:t>
      </w:r>
      <w:r w:rsidRPr="00513264">
        <w:rPr>
          <w:rFonts w:ascii="Times New Roman" w:hAnsi="Times New Roman" w:cs="Times New Roman"/>
          <w:sz w:val="28"/>
          <w:szCs w:val="28"/>
        </w:rPr>
        <w:t>"</w:t>
      </w:r>
    </w:p>
    <w:p w14:paraId="4E9382A1" w14:textId="77777777" w:rsidR="00877FE2" w:rsidRPr="00513264" w:rsidRDefault="00877FE2" w:rsidP="00513264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684BC2" w:rsidRPr="00513264">
        <w:rPr>
          <w:sz w:val="28"/>
          <w:szCs w:val="28"/>
        </w:rPr>
        <w:t>промышленностью / технологиями / экологические инициативы</w:t>
      </w:r>
      <w:r w:rsidRPr="00513264">
        <w:rPr>
          <w:sz w:val="28"/>
          <w:szCs w:val="28"/>
        </w:rPr>
        <w:t>.</w:t>
      </w:r>
    </w:p>
    <w:p w14:paraId="0C0727F8" w14:textId="77777777" w:rsidR="00877FE2" w:rsidRPr="00513264" w:rsidRDefault="00877FE2" w:rsidP="0051326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.2)</w:t>
      </w:r>
    </w:p>
    <w:p w14:paraId="09950188" w14:textId="77777777" w:rsidR="00877FE2" w:rsidRPr="00513264" w:rsidRDefault="00877FE2" w:rsidP="00513264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</w:p>
    <w:p w14:paraId="346866DE" w14:textId="77777777" w:rsidR="00877FE2" w:rsidRPr="00513264" w:rsidRDefault="00877FE2" w:rsidP="00513264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684BC2" w:rsidRPr="00513264">
        <w:rPr>
          <w:rFonts w:ascii="Times New Roman" w:hAnsi="Times New Roman" w:cs="Times New Roman"/>
          <w:sz w:val="28"/>
          <w:szCs w:val="28"/>
        </w:rPr>
        <w:t>Дополните предложение: "В Германии существует множество региональных диалектов, наиболее известными из которых являются __________ и __________."</w:t>
      </w:r>
    </w:p>
    <w:p w14:paraId="243F2FC9" w14:textId="77777777" w:rsidR="00877FE2" w:rsidRPr="00513264" w:rsidRDefault="00877FE2" w:rsidP="0051326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684BC2" w:rsidRPr="00513264">
        <w:rPr>
          <w:sz w:val="28"/>
          <w:szCs w:val="28"/>
        </w:rPr>
        <w:t>"Баварский" и "Швабский".</w:t>
      </w:r>
    </w:p>
    <w:p w14:paraId="27190365" w14:textId="77777777" w:rsidR="00877FE2" w:rsidRPr="00513264" w:rsidRDefault="00877FE2" w:rsidP="0051326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05A3F736" w14:textId="77777777" w:rsidR="00877FE2" w:rsidRPr="00513264" w:rsidRDefault="00877FE2" w:rsidP="00513264">
      <w:pPr>
        <w:pStyle w:val="a4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14:paraId="7E4F8AF6" w14:textId="77777777" w:rsidR="00684BC2" w:rsidRPr="00513264" w:rsidRDefault="00877FE2" w:rsidP="00513264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Дополните предложение: </w:t>
      </w:r>
      <w:r w:rsidR="00684BC2" w:rsidRPr="00513264">
        <w:rPr>
          <w:sz w:val="28"/>
          <w:szCs w:val="28"/>
        </w:rPr>
        <w:t>"Ключевыми аспектами межкультурной коммуникации в Германии являются __________ и __________."</w:t>
      </w:r>
    </w:p>
    <w:p w14:paraId="4C92EFFC" w14:textId="77777777" w:rsidR="00877FE2" w:rsidRPr="00513264" w:rsidRDefault="00877FE2" w:rsidP="0051326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684BC2" w:rsidRPr="00513264">
        <w:rPr>
          <w:sz w:val="28"/>
          <w:szCs w:val="28"/>
        </w:rPr>
        <w:t>"уважение к личному пространству" и "точность в общении»</w:t>
      </w:r>
      <w:r w:rsidRPr="00513264">
        <w:rPr>
          <w:sz w:val="28"/>
          <w:szCs w:val="28"/>
        </w:rPr>
        <w:t>.</w:t>
      </w:r>
    </w:p>
    <w:p w14:paraId="3C0D70B0" w14:textId="77777777" w:rsidR="00877FE2" w:rsidRPr="00513264" w:rsidRDefault="00877FE2" w:rsidP="0051326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6AA8D71E" w14:textId="77777777" w:rsidR="00877FE2" w:rsidRPr="00513264" w:rsidRDefault="00877FE2" w:rsidP="00513264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</w:p>
    <w:p w14:paraId="6A51892A" w14:textId="77777777" w:rsidR="00877FE2" w:rsidRPr="00513264" w:rsidRDefault="00877FE2" w:rsidP="00513264">
      <w:pPr>
        <w:pStyle w:val="a4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</w:rPr>
        <w:t>Дополните</w:t>
      </w:r>
      <w:r w:rsidRPr="0051326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13264">
        <w:rPr>
          <w:rFonts w:ascii="Times New Roman" w:hAnsi="Times New Roman" w:cs="Times New Roman"/>
          <w:sz w:val="28"/>
          <w:szCs w:val="28"/>
        </w:rPr>
        <w:t>предложение</w:t>
      </w:r>
      <w:r w:rsidRPr="00513264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="00A76C1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Erstens ist __________sehr wichtig. Zweitens sollte man formelle _________verwenden. Drittens ist es üblich, </w:t>
      </w:r>
      <w:r w:rsidR="00A76C1E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  <w:r w:rsidR="00A76C1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auszutauschen.</w:t>
      </w:r>
      <w:r w:rsidRPr="0051326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55080658" w14:textId="77777777" w:rsidR="00877FE2" w:rsidRPr="00513264" w:rsidRDefault="00877FE2" w:rsidP="00513264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13264">
        <w:rPr>
          <w:rFonts w:ascii="Times New Roman" w:hAnsi="Times New Roman" w:cs="Times New Roman"/>
          <w:sz w:val="28"/>
          <w:szCs w:val="28"/>
        </w:rPr>
        <w:t>Правильный</w:t>
      </w:r>
      <w:r w:rsidRPr="0051326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13264">
        <w:rPr>
          <w:rFonts w:ascii="Times New Roman" w:hAnsi="Times New Roman" w:cs="Times New Roman"/>
          <w:sz w:val="28"/>
          <w:szCs w:val="28"/>
        </w:rPr>
        <w:t>ответ</w:t>
      </w:r>
      <w:r w:rsidRPr="00513264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="00A76C1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Pünktlichkeit</w:t>
      </w:r>
      <w:r w:rsidR="00A76C1E" w:rsidRPr="00513264">
        <w:rPr>
          <w:rFonts w:ascii="Times New Roman" w:hAnsi="Times New Roman" w:cs="Times New Roman"/>
          <w:sz w:val="28"/>
          <w:szCs w:val="28"/>
          <w:lang w:val="de-DE"/>
        </w:rPr>
        <w:t xml:space="preserve"> / </w:t>
      </w:r>
      <w:r w:rsidR="00A76C1E" w:rsidRPr="005132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Anredeformen / Visitenkarten</w:t>
      </w:r>
    </w:p>
    <w:p w14:paraId="2FE84200" w14:textId="77777777" w:rsidR="00877FE2" w:rsidRPr="00513264" w:rsidRDefault="00877FE2" w:rsidP="00513264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684BC2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7C38C048" w14:textId="77777777" w:rsidR="00877FE2" w:rsidRPr="00513264" w:rsidRDefault="00877FE2" w:rsidP="0051326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8357288" w14:textId="77777777" w:rsidR="00877FE2" w:rsidRPr="00513264" w:rsidRDefault="00877FE2" w:rsidP="00513264">
      <w:pPr>
        <w:pStyle w:val="a3"/>
        <w:numPr>
          <w:ilvl w:val="0"/>
          <w:numId w:val="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Дополните предложение: </w:t>
      </w:r>
      <w:r w:rsidR="005A2C26" w:rsidRPr="00513264">
        <w:rPr>
          <w:sz w:val="28"/>
          <w:szCs w:val="28"/>
          <w:shd w:val="clear" w:color="auto" w:fill="FFFFFF"/>
        </w:rPr>
        <w:t>В ситуации, когда вы хотите выразить соболезнования, вы можете сказать: "__________".</w:t>
      </w:r>
    </w:p>
    <w:p w14:paraId="2577A64C" w14:textId="77777777" w:rsidR="00877FE2" w:rsidRPr="00513264" w:rsidRDefault="00877FE2" w:rsidP="00513264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proofErr w:type="spellStart"/>
      <w:r w:rsidR="005A2C26" w:rsidRPr="00513264">
        <w:rPr>
          <w:sz w:val="28"/>
          <w:szCs w:val="28"/>
          <w:shd w:val="clear" w:color="auto" w:fill="FFFFFF"/>
        </w:rPr>
        <w:t>Mein</w:t>
      </w:r>
      <w:proofErr w:type="spellEnd"/>
      <w:r w:rsidR="005A2C26" w:rsidRPr="00513264">
        <w:rPr>
          <w:sz w:val="28"/>
          <w:szCs w:val="28"/>
          <w:shd w:val="clear" w:color="auto" w:fill="FFFFFF"/>
        </w:rPr>
        <w:t xml:space="preserve"> </w:t>
      </w:r>
      <w:proofErr w:type="spellStart"/>
      <w:r w:rsidR="005A2C26" w:rsidRPr="00513264">
        <w:rPr>
          <w:sz w:val="28"/>
          <w:szCs w:val="28"/>
          <w:shd w:val="clear" w:color="auto" w:fill="FFFFFF"/>
        </w:rPr>
        <w:t>Beileid</w:t>
      </w:r>
      <w:proofErr w:type="spellEnd"/>
      <w:r w:rsidRPr="00513264">
        <w:rPr>
          <w:sz w:val="28"/>
          <w:szCs w:val="28"/>
        </w:rPr>
        <w:t>.</w:t>
      </w:r>
    </w:p>
    <w:p w14:paraId="7A3371BF" w14:textId="77777777" w:rsidR="00877FE2" w:rsidRPr="00513264" w:rsidRDefault="00877FE2" w:rsidP="00513264">
      <w:pPr>
        <w:pStyle w:val="a4"/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684BC2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229F98CF" w14:textId="77777777" w:rsidR="00877FE2" w:rsidRPr="00513264" w:rsidRDefault="00877FE2" w:rsidP="00513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610BE" w14:textId="77777777" w:rsidR="00877FE2" w:rsidRPr="00513264" w:rsidRDefault="00877FE2" w:rsidP="0051326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64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51326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51326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sz w:val="28"/>
          <w:szCs w:val="28"/>
        </w:rPr>
        <w:t>типа</w:t>
      </w:r>
      <w:r w:rsidRPr="0051326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sz w:val="28"/>
          <w:szCs w:val="28"/>
        </w:rPr>
        <w:t>с</w:t>
      </w:r>
      <w:r w:rsidRPr="0051326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51326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51326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513264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66AD372A" w14:textId="77777777" w:rsidR="00877FE2" w:rsidRPr="00513264" w:rsidRDefault="00877FE2" w:rsidP="0051326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E2A46E9" w14:textId="77777777" w:rsidR="00877FE2" w:rsidRPr="00513264" w:rsidRDefault="005A2C26" w:rsidP="0051326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Назовите три основных направления экономики Германии.</w:t>
      </w:r>
    </w:p>
    <w:p w14:paraId="56EF2DC3" w14:textId="77777777" w:rsidR="00877FE2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5A2C26" w:rsidRPr="00513264">
        <w:rPr>
          <w:sz w:val="28"/>
          <w:szCs w:val="28"/>
        </w:rPr>
        <w:t>1. Автомобильная промышленность 2. Машиностроение 3. Химическая промышленность.</w:t>
      </w:r>
    </w:p>
    <w:p w14:paraId="30BB78DE" w14:textId="77777777" w:rsidR="00877FE2" w:rsidRPr="00513264" w:rsidRDefault="00877FE2" w:rsidP="003354F1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2318AD20" w14:textId="77777777" w:rsidR="00877FE2" w:rsidRPr="00513264" w:rsidRDefault="00877FE2" w:rsidP="0051326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</w:p>
    <w:p w14:paraId="04B65B40" w14:textId="77777777" w:rsidR="00877FE2" w:rsidRPr="00513264" w:rsidRDefault="005A2C26" w:rsidP="0051326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Назовите три основные религии, распространенные в Германии, и кратко опишите их влияние на общественную жизнь.</w:t>
      </w:r>
    </w:p>
    <w:p w14:paraId="62D769AF" w14:textId="77777777" w:rsidR="005A2C26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П</w:t>
      </w:r>
      <w:r w:rsidR="005A2C26" w:rsidRPr="00513264">
        <w:rPr>
          <w:sz w:val="28"/>
          <w:szCs w:val="28"/>
        </w:rPr>
        <w:t>равильный ответ: 1. Христианство (католицизм и протестантизм) - основная религия, влияющая на традиции и праздники. 2. Ислам - растущее сообщество, влияющее на культурное разнообразие. 3. Иудаизм - исторически значимая религия, несмотря на малочисленность, оказывает влияние на культурное наследие.</w:t>
      </w:r>
    </w:p>
    <w:p w14:paraId="7CFE4AB1" w14:textId="77777777" w:rsidR="00877FE2" w:rsidRPr="00513264" w:rsidRDefault="00877FE2" w:rsidP="003354F1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.2)</w:t>
      </w:r>
    </w:p>
    <w:p w14:paraId="42846CA0" w14:textId="77777777" w:rsidR="00877FE2" w:rsidRPr="00513264" w:rsidRDefault="00877FE2" w:rsidP="00513264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6D480792" w14:textId="77777777" w:rsidR="00877FE2" w:rsidRPr="00513264" w:rsidRDefault="005A2C26" w:rsidP="00513264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Назовите три основных элемента, которые необходимо учитывать при подготовке к переводу немецкого текста.</w:t>
      </w:r>
    </w:p>
    <w:p w14:paraId="7F5756E2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2C26" w:rsidRPr="00513264">
        <w:rPr>
          <w:rFonts w:ascii="Times New Roman" w:hAnsi="Times New Roman" w:cs="Times New Roman"/>
          <w:sz w:val="28"/>
          <w:szCs w:val="28"/>
        </w:rPr>
        <w:t>"Контекст, культурные особенности, целевая аудитория."</w:t>
      </w:r>
    </w:p>
    <w:p w14:paraId="54AD1D34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10462C89" w14:textId="77777777" w:rsidR="00877FE2" w:rsidRPr="00513264" w:rsidRDefault="00877FE2" w:rsidP="0051326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6F2732AC" w14:textId="77777777" w:rsidR="00877FE2" w:rsidRPr="00513264" w:rsidRDefault="005A2C26" w:rsidP="0051326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Какое влияние оказала Вторая мировая война на современную немецкую культуру и общество?</w:t>
      </w:r>
    </w:p>
    <w:p w14:paraId="4DCFE572" w14:textId="77777777" w:rsidR="00877FE2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39208F" w:rsidRPr="00513264">
        <w:rPr>
          <w:sz w:val="28"/>
          <w:szCs w:val="28"/>
        </w:rPr>
        <w:t>"Вторая мировая война привела к глубоким изменениям в немецком обществе, включая процесс денацификации, изменение отношения к прошлому и развитие культурной идентичности."</w:t>
      </w:r>
    </w:p>
    <w:p w14:paraId="3BA23515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58DB4B55" w14:textId="77777777" w:rsidR="00877FE2" w:rsidRPr="00513264" w:rsidRDefault="00877FE2" w:rsidP="00513264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6FE5DA83" w14:textId="77777777" w:rsidR="00877FE2" w:rsidRPr="00513264" w:rsidRDefault="0039208F" w:rsidP="0051326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Назовите три ключевых элемента немецкой культуры, которые важно учитывать при переводе.</w:t>
      </w:r>
    </w:p>
    <w:p w14:paraId="5FFCBD3D" w14:textId="77777777" w:rsidR="00877FE2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Правильный ответ: </w:t>
      </w:r>
      <w:r w:rsidR="0039208F" w:rsidRPr="00513264">
        <w:rPr>
          <w:sz w:val="28"/>
          <w:szCs w:val="28"/>
        </w:rPr>
        <w:t>«точность, уважение к личному пространству, соблюдение формальностей».</w:t>
      </w:r>
    </w:p>
    <w:p w14:paraId="7DF4AB7E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684BC2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2E63F4EA" w14:textId="77777777" w:rsidR="00877FE2" w:rsidRPr="00513264" w:rsidRDefault="00877FE2" w:rsidP="00513264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4BB77D77" w14:textId="77777777" w:rsidR="00877FE2" w:rsidRPr="00513264" w:rsidRDefault="0039208F" w:rsidP="0051326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  <w:shd w:val="clear" w:color="auto" w:fill="FFFFFF"/>
        </w:rPr>
        <w:t>Объясните, как различия в культуре могут влиять на восприятие критики в рабочей среде в немецкоязычных странах. Приведите примеры.</w:t>
      </w:r>
    </w:p>
    <w:p w14:paraId="59550A82" w14:textId="77777777" w:rsidR="00877FE2" w:rsidRPr="00513264" w:rsidRDefault="00877FE2" w:rsidP="003354F1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В Германии критика чаще воспринимается конструктивно и может быть прямолинейной, тогда как в Австрии и Швейцарии критика может быть более завуалированной, чтобы избежать конфликта. Например, в Германии можно сказать: "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Ich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denke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das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könnte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besser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gemacht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werden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", в то время как в Австрии это может быть выражено как: "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Vielleicht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könnten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wir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das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noch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etwas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anders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angehen</w:t>
      </w:r>
      <w:proofErr w:type="spellEnd"/>
      <w:r w:rsidR="0039208F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."</w:t>
      </w:r>
    </w:p>
    <w:p w14:paraId="2E80F39F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684BC2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240EDECC" w14:textId="77777777" w:rsidR="00877FE2" w:rsidRPr="00513264" w:rsidRDefault="00877FE2" w:rsidP="0051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60F40" w14:textId="77777777" w:rsidR="00877FE2" w:rsidRPr="00513264" w:rsidRDefault="00877FE2" w:rsidP="00513264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</w:pPr>
      <w:r w:rsidRPr="0051326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 открытого типа с развернутым ответом</w:t>
      </w:r>
    </w:p>
    <w:p w14:paraId="5703ED9B" w14:textId="77777777" w:rsidR="00877FE2" w:rsidRPr="00513264" w:rsidRDefault="00877FE2" w:rsidP="0051326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CBF279A" w14:textId="77777777" w:rsidR="00877FE2" w:rsidRPr="00513264" w:rsidRDefault="0039208F" w:rsidP="00513264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Какое </w:t>
      </w:r>
      <w:r w:rsidRPr="00513264">
        <w:rPr>
          <w:sz w:val="28"/>
          <w:szCs w:val="28"/>
          <w:shd w:val="clear" w:color="auto" w:fill="FFFFFF"/>
        </w:rPr>
        <w:t>влияние культурного многообразия на межкультурное взаимодействие в Германии</w:t>
      </w:r>
      <w:r w:rsidR="00877FE2" w:rsidRPr="00513264">
        <w:rPr>
          <w:sz w:val="28"/>
          <w:szCs w:val="28"/>
        </w:rPr>
        <w:t>? Приведите примеры.</w:t>
      </w:r>
    </w:p>
    <w:p w14:paraId="34258257" w14:textId="77777777" w:rsidR="002C5603" w:rsidRDefault="002C5603" w:rsidP="003354F1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2C5603">
        <w:rPr>
          <w:sz w:val="28"/>
          <w:szCs w:val="28"/>
        </w:rPr>
        <w:t>Время выполнения – 10 мин.</w:t>
      </w:r>
    </w:p>
    <w:p w14:paraId="27EBC587" w14:textId="547C0054" w:rsidR="0039208F" w:rsidRPr="00513264" w:rsidRDefault="00877FE2" w:rsidP="003354F1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Ожидаемый </w:t>
      </w:r>
      <w:r w:rsidR="00513264">
        <w:rPr>
          <w:sz w:val="28"/>
          <w:szCs w:val="28"/>
        </w:rPr>
        <w:t>результат</w:t>
      </w:r>
      <w:r w:rsidRPr="00513264">
        <w:rPr>
          <w:sz w:val="28"/>
          <w:szCs w:val="28"/>
        </w:rPr>
        <w:t xml:space="preserve">: </w:t>
      </w:r>
      <w:r w:rsidR="0039208F" w:rsidRPr="00513264">
        <w:rPr>
          <w:sz w:val="28"/>
          <w:szCs w:val="28"/>
        </w:rPr>
        <w:t>Культурное многообразие в Германии оказывает значительное влияние на межкультурное взаимодействие. Германия, как страна с богатой историей миграции, стала домом для людей из различных культур, что создает уникальную среду для общения и обмена идеями.</w:t>
      </w:r>
      <w:r w:rsidR="003354F1">
        <w:rPr>
          <w:sz w:val="28"/>
          <w:szCs w:val="28"/>
        </w:rPr>
        <w:t xml:space="preserve"> </w:t>
      </w:r>
      <w:r w:rsidR="0039208F" w:rsidRPr="00513264">
        <w:rPr>
          <w:sz w:val="28"/>
          <w:szCs w:val="28"/>
        </w:rPr>
        <w:t>Во-первых, культурное многообразие обогащает социальные взаимодействия. Например, в крупных городах, таких как Берлин или Франкфурт, можно встретить людей из Турции, Италии, Польши и многих других стран. Это разнообразие способствует обмену культурными традициями, кухней, искусством и языком. В ресторанах можно попробовать блюда из разных уголков мира, что создает атмосферу открытости и взаимопонимания.</w:t>
      </w:r>
      <w:r w:rsidR="003354F1">
        <w:rPr>
          <w:sz w:val="28"/>
          <w:szCs w:val="28"/>
        </w:rPr>
        <w:t xml:space="preserve"> </w:t>
      </w:r>
      <w:r w:rsidR="0039208F" w:rsidRPr="00513264">
        <w:rPr>
          <w:sz w:val="28"/>
          <w:szCs w:val="28"/>
        </w:rPr>
        <w:t>Во-вторых, важно учитывать, что культурное многообразие также может приводить к недопониманию и конфликтам. Например, различия в восприятии времени и пунктуальности могут вызвать напряжение между представителями разных культур. В Германии пунктуальность считается важной ценностью, и опоздание на встречу может восприниматься как неуважение. В то же время, в некоторых культурах более гибкий подход к времени является нормой. Это может стать причиной недопонимания в межкультурной коммуникации.</w:t>
      </w:r>
      <w:r w:rsidR="003354F1">
        <w:rPr>
          <w:sz w:val="28"/>
          <w:szCs w:val="28"/>
        </w:rPr>
        <w:t xml:space="preserve"> </w:t>
      </w:r>
      <w:r w:rsidR="0039208F" w:rsidRPr="00513264">
        <w:rPr>
          <w:sz w:val="28"/>
          <w:szCs w:val="28"/>
        </w:rPr>
        <w:t>Для успешного взаимодействия в мультикультурной среде важно использовать этикетные формулы, которые способствуют установлению доверительных отношений. Например, при знакомстве в Германии принято пожимать руки и представляться по имени. Важно также учитывать, что в некоторых культурах может быть принято использовать титулы и фамилии, что может быть воспринято как знак уважения. Поэтому, перед началом общения, полезно уточнить предпочтения собеседника.</w:t>
      </w:r>
      <w:r w:rsidR="003354F1">
        <w:rPr>
          <w:sz w:val="28"/>
          <w:szCs w:val="28"/>
        </w:rPr>
        <w:t xml:space="preserve"> </w:t>
      </w:r>
      <w:r w:rsidR="0039208F" w:rsidRPr="00513264">
        <w:rPr>
          <w:sz w:val="28"/>
          <w:szCs w:val="28"/>
        </w:rPr>
        <w:t>Кроме того, в письменной коммуникации важно соблюдать формальности. В официальных письмах принято использовать вежливые обращения, такие как "</w:t>
      </w:r>
      <w:proofErr w:type="spellStart"/>
      <w:r w:rsidR="0039208F" w:rsidRPr="00513264">
        <w:rPr>
          <w:sz w:val="28"/>
          <w:szCs w:val="28"/>
        </w:rPr>
        <w:t>Sehr</w:t>
      </w:r>
      <w:proofErr w:type="spellEnd"/>
      <w:r w:rsidR="0039208F" w:rsidRPr="00513264">
        <w:rPr>
          <w:sz w:val="28"/>
          <w:szCs w:val="28"/>
        </w:rPr>
        <w:t xml:space="preserve"> </w:t>
      </w:r>
      <w:proofErr w:type="spellStart"/>
      <w:r w:rsidR="0039208F" w:rsidRPr="00513264">
        <w:rPr>
          <w:sz w:val="28"/>
          <w:szCs w:val="28"/>
        </w:rPr>
        <w:t>geehrte</w:t>
      </w:r>
      <w:proofErr w:type="spellEnd"/>
      <w:r w:rsidR="0039208F" w:rsidRPr="00513264">
        <w:rPr>
          <w:sz w:val="28"/>
          <w:szCs w:val="28"/>
        </w:rPr>
        <w:t xml:space="preserve"> </w:t>
      </w:r>
      <w:proofErr w:type="spellStart"/>
      <w:r w:rsidR="0039208F" w:rsidRPr="00513264">
        <w:rPr>
          <w:sz w:val="28"/>
          <w:szCs w:val="28"/>
        </w:rPr>
        <w:t>Damen</w:t>
      </w:r>
      <w:proofErr w:type="spellEnd"/>
      <w:r w:rsidR="0039208F" w:rsidRPr="00513264">
        <w:rPr>
          <w:sz w:val="28"/>
          <w:szCs w:val="28"/>
        </w:rPr>
        <w:t xml:space="preserve"> </w:t>
      </w:r>
      <w:proofErr w:type="spellStart"/>
      <w:r w:rsidR="0039208F" w:rsidRPr="00513264">
        <w:rPr>
          <w:sz w:val="28"/>
          <w:szCs w:val="28"/>
        </w:rPr>
        <w:t>und</w:t>
      </w:r>
      <w:proofErr w:type="spellEnd"/>
      <w:r w:rsidR="0039208F" w:rsidRPr="00513264">
        <w:rPr>
          <w:sz w:val="28"/>
          <w:szCs w:val="28"/>
        </w:rPr>
        <w:t xml:space="preserve"> </w:t>
      </w:r>
      <w:proofErr w:type="spellStart"/>
      <w:r w:rsidR="0039208F" w:rsidRPr="00513264">
        <w:rPr>
          <w:sz w:val="28"/>
          <w:szCs w:val="28"/>
        </w:rPr>
        <w:t>Herren</w:t>
      </w:r>
      <w:proofErr w:type="spellEnd"/>
      <w:r w:rsidR="0039208F" w:rsidRPr="00513264">
        <w:rPr>
          <w:sz w:val="28"/>
          <w:szCs w:val="28"/>
        </w:rPr>
        <w:t>" и заканчивать письма фразами, выражающими благодарность или надежду на дальнейшее сотрудничество, например, "</w:t>
      </w:r>
      <w:proofErr w:type="spellStart"/>
      <w:r w:rsidR="0039208F" w:rsidRPr="00513264">
        <w:rPr>
          <w:sz w:val="28"/>
          <w:szCs w:val="28"/>
        </w:rPr>
        <w:t>Mit</w:t>
      </w:r>
      <w:proofErr w:type="spellEnd"/>
      <w:r w:rsidR="0039208F" w:rsidRPr="00513264">
        <w:rPr>
          <w:sz w:val="28"/>
          <w:szCs w:val="28"/>
        </w:rPr>
        <w:t xml:space="preserve"> </w:t>
      </w:r>
      <w:proofErr w:type="spellStart"/>
      <w:r w:rsidR="0039208F" w:rsidRPr="00513264">
        <w:rPr>
          <w:sz w:val="28"/>
          <w:szCs w:val="28"/>
        </w:rPr>
        <w:t>freundlichen</w:t>
      </w:r>
      <w:proofErr w:type="spellEnd"/>
      <w:r w:rsidR="0039208F" w:rsidRPr="00513264">
        <w:rPr>
          <w:sz w:val="28"/>
          <w:szCs w:val="28"/>
        </w:rPr>
        <w:t xml:space="preserve"> </w:t>
      </w:r>
      <w:proofErr w:type="spellStart"/>
      <w:r w:rsidR="0039208F" w:rsidRPr="00513264">
        <w:rPr>
          <w:sz w:val="28"/>
          <w:szCs w:val="28"/>
        </w:rPr>
        <w:t>Grüßen</w:t>
      </w:r>
      <w:proofErr w:type="spellEnd"/>
      <w:r w:rsidR="0039208F" w:rsidRPr="00513264">
        <w:rPr>
          <w:sz w:val="28"/>
          <w:szCs w:val="28"/>
        </w:rPr>
        <w:t>".</w:t>
      </w:r>
      <w:r w:rsidR="003354F1">
        <w:rPr>
          <w:sz w:val="28"/>
          <w:szCs w:val="28"/>
        </w:rPr>
        <w:t xml:space="preserve"> </w:t>
      </w:r>
      <w:r w:rsidR="0039208F" w:rsidRPr="00513264">
        <w:rPr>
          <w:sz w:val="28"/>
          <w:szCs w:val="28"/>
        </w:rPr>
        <w:t>Успешное межкультурное взаимодействие требует понимания и уважения к различиям, а также использования корректных этикетных формул в общении. Это позволяет не только избежать недопонимания, но и создать атмосферу взаимопонимания и сотрудничества.</w:t>
      </w:r>
    </w:p>
    <w:p w14:paraId="1B059F37" w14:textId="77777777" w:rsidR="00877FE2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Критерии оценивания: 1. Полнота раскрытия темы: Оценка того, насколько глубоко и всесторонне студент рассмотрел вопрос культурных различий. Примеры должны быть релевантными и разнообразными. 2. Актуальность примеров: Важно, чтобы примеры были конкретными и иллюстрировали различия между культурами. 3. Ясность и структурированность изложения: Текст должен быть логично структурирован, с четким введением, осно</w:t>
      </w:r>
      <w:r w:rsidR="00AF580A" w:rsidRPr="00513264">
        <w:rPr>
          <w:sz w:val="28"/>
          <w:szCs w:val="28"/>
        </w:rPr>
        <w:t xml:space="preserve">вными пунктами и заключением. </w:t>
      </w:r>
      <w:r w:rsidRPr="00513264">
        <w:rPr>
          <w:sz w:val="28"/>
          <w:szCs w:val="28"/>
        </w:rPr>
        <w:t>Язык должен быть ясным и доступным, чтобы можно было легко понять основные идеи.</w:t>
      </w:r>
    </w:p>
    <w:p w14:paraId="41B9CC49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0FDED50E" w14:textId="77777777" w:rsidR="00877FE2" w:rsidRPr="00513264" w:rsidRDefault="00877FE2" w:rsidP="0051326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2A026F7" w14:textId="77777777" w:rsidR="00877FE2" w:rsidRPr="00513264" w:rsidRDefault="00AF580A" w:rsidP="0051326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64">
        <w:rPr>
          <w:rFonts w:ascii="Times New Roman" w:hAnsi="Times New Roman" w:cs="Times New Roman"/>
          <w:sz w:val="28"/>
          <w:szCs w:val="28"/>
        </w:rPr>
        <w:t>Опишите, как лингвистические маркеры социальных отношений (формулы приветствия, прощания и эмоциональные восклицания) могут варьироваться в зависимости от культурного контекста в Германии. Приведите примеры.</w:t>
      </w:r>
    </w:p>
    <w:p w14:paraId="7B4086CB" w14:textId="77777777" w:rsidR="002C5603" w:rsidRDefault="002C5603" w:rsidP="003354F1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10 мин.</w:t>
      </w:r>
    </w:p>
    <w:p w14:paraId="0503CA5E" w14:textId="3AC38E8D" w:rsidR="00AF580A" w:rsidRPr="00513264" w:rsidRDefault="00877FE2" w:rsidP="003354F1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</w:t>
      </w:r>
      <w:r w:rsidR="00513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51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80A" w:rsidRPr="00513264">
        <w:rPr>
          <w:rFonts w:ascii="Times New Roman" w:hAnsi="Times New Roman" w:cs="Times New Roman"/>
          <w:sz w:val="28"/>
          <w:szCs w:val="28"/>
        </w:rPr>
        <w:t>В Германии формулы приветствия варьируются в зависимости от уровня формальности. Например, "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Guten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>" используется в официальных ситуациях, тогда как "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Hallo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>" подходит для неформального общения. Прощания также могут различаться: "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Wiedersehen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>" – формальное, "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Tschüss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>" – неформальное. Эмоциональные восклицания, такие как "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Oh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mein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Gott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>!" или "</w:t>
      </w:r>
      <w:proofErr w:type="spellStart"/>
      <w:r w:rsidR="00AF580A" w:rsidRPr="00513264">
        <w:rPr>
          <w:rFonts w:ascii="Times New Roman" w:hAnsi="Times New Roman" w:cs="Times New Roman"/>
          <w:sz w:val="28"/>
          <w:szCs w:val="28"/>
        </w:rPr>
        <w:t>Wow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</w:rPr>
        <w:t>!", могут указывать на степень удивления или восторга, и их использование может зависеть от контекста общения и близости собеседников. Важно учитывать культурные особенности, чтобы избежать недопонимания.</w:t>
      </w:r>
    </w:p>
    <w:p w14:paraId="7D773CB4" w14:textId="77777777" w:rsidR="00AF580A" w:rsidRPr="00513264" w:rsidRDefault="00AF580A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Критерии оценивания: 1. Полнота раскрытия темы: Оценка того, насколько глубоко и всесторонне студент рассмотрел вопрос культурных различий. Примеры должны быть релевантными и разнообразными. 2. Актуальность примеров: Важно, чтобы примеры были конкретными и иллюстрировали различия между культурами. 3. Ясность и структурированность изложения: Текст должен быть логично структурирован, с четким введением, основными пунктами и заключением. Язык должен быть ясным и доступным, чтобы можно было легко понять основные идеи.</w:t>
      </w:r>
    </w:p>
    <w:p w14:paraId="6260CD4F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(ОПК-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3</w:t>
      </w:r>
      <w:r w:rsidRPr="00513264">
        <w:rPr>
          <w:rFonts w:ascii="Times New Roman" w:hAnsi="Times New Roman" w:cs="Times New Roman"/>
          <w:sz w:val="28"/>
          <w:szCs w:val="28"/>
        </w:rPr>
        <w:t>.2)</w:t>
      </w:r>
    </w:p>
    <w:p w14:paraId="36B13CB9" w14:textId="77777777" w:rsidR="00877FE2" w:rsidRPr="00513264" w:rsidRDefault="00877FE2" w:rsidP="00513264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343B2" w14:textId="77777777" w:rsidR="00877FE2" w:rsidRPr="00513264" w:rsidRDefault="00AF580A" w:rsidP="00513264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Назовите два основных направления в немецкой литературе XX века и кратко опишите их.</w:t>
      </w:r>
    </w:p>
    <w:p w14:paraId="3E62ECBB" w14:textId="77777777" w:rsidR="002C5603" w:rsidRDefault="002C5603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2C560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1250F34" w14:textId="469E34F8" w:rsidR="00AF580A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13264">
        <w:rPr>
          <w:rFonts w:ascii="Times New Roman" w:hAnsi="Times New Roman" w:cs="Times New Roman"/>
          <w:sz w:val="28"/>
          <w:szCs w:val="28"/>
        </w:rPr>
        <w:t>результат</w:t>
      </w:r>
      <w:r w:rsidRPr="00513264">
        <w:rPr>
          <w:rFonts w:ascii="Times New Roman" w:hAnsi="Times New Roman" w:cs="Times New Roman"/>
          <w:sz w:val="28"/>
          <w:szCs w:val="28"/>
        </w:rPr>
        <w:t xml:space="preserve">: </w:t>
      </w:r>
      <w:r w:rsidR="00AF580A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Экспрессионизм: Экспрессионизм возник в начале XX века и стал реакцией на социальные и политические изменения того времени, включая индустриализацию и Первую мировую войну. Это направление характеризуется яркими, эмоциональными выражениями, искажением реальности, а также акцентом на внутреннем мире человека. Авторы, такие как Франц Кафка и</w:t>
      </w:r>
      <w:r w:rsidR="002C32E8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Иоганн Роберт Бехер</w:t>
      </w:r>
      <w:r w:rsidR="00AF580A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использовали символику и метафоры, чтобы передать чувства отчуждения, страха и экзистенциального кризиса.</w:t>
      </w:r>
      <w:r w:rsidR="00335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580A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Натурализм: Натурализм, как литературное направление, развивался в конце XIX – начале XX века и стремился к объективному изображению жизни. Авторы этого направления, такие как Теодор Фонтане и Густав </w:t>
      </w:r>
      <w:proofErr w:type="spellStart"/>
      <w:r w:rsidR="002C32E8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Гауптман</w:t>
      </w:r>
      <w:proofErr w:type="spellEnd"/>
      <w:r w:rsidR="00AF580A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, акцентировали внимание на социальной реальности, детально описывая повседневную жизнь и быт людей. Натурализм стремился к научному подходу в литературе, подчеркивая влияние наследственности и среды на человеческое поведение.</w:t>
      </w:r>
    </w:p>
    <w:p w14:paraId="15C51CD4" w14:textId="77777777" w:rsidR="00AF580A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AF580A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Ожидается, что студент продемонстрирует знание основных характеристик указанных направлений, их представителей и контекст, в котором они развивались.</w:t>
      </w:r>
    </w:p>
    <w:p w14:paraId="45EFA9D0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16525E44" w14:textId="77777777" w:rsidR="00877FE2" w:rsidRPr="00513264" w:rsidRDefault="00877FE2" w:rsidP="0051326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86836" w14:textId="77777777" w:rsidR="00964268" w:rsidRDefault="00877FE2" w:rsidP="00964268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Объясните, что такое "культурный эквивалент" в переводе и приведите пример.</w:t>
      </w:r>
    </w:p>
    <w:p w14:paraId="1C89552C" w14:textId="77777777" w:rsidR="002C5603" w:rsidRDefault="002C5603" w:rsidP="003354F1">
      <w:pPr>
        <w:pStyle w:val="a3"/>
        <w:spacing w:before="0" w:beforeAutospacing="0" w:after="0" w:afterAutospacing="0"/>
        <w:ind w:left="851" w:firstLine="709"/>
        <w:jc w:val="both"/>
        <w:rPr>
          <w:sz w:val="28"/>
          <w:szCs w:val="28"/>
        </w:rPr>
      </w:pPr>
      <w:r w:rsidRPr="002C5603">
        <w:rPr>
          <w:sz w:val="28"/>
          <w:szCs w:val="28"/>
        </w:rPr>
        <w:t>Время выполнения – 10 мин.</w:t>
      </w:r>
    </w:p>
    <w:p w14:paraId="11DF6546" w14:textId="5FFD894E" w:rsidR="00964268" w:rsidRDefault="00877FE2" w:rsidP="003354F1">
      <w:pPr>
        <w:pStyle w:val="a3"/>
        <w:spacing w:before="0" w:beforeAutospacing="0" w:after="0" w:afterAutospacing="0"/>
        <w:ind w:left="851" w:firstLine="709"/>
        <w:jc w:val="both"/>
        <w:rPr>
          <w:sz w:val="28"/>
          <w:szCs w:val="28"/>
        </w:rPr>
      </w:pPr>
      <w:r w:rsidRPr="00964268">
        <w:rPr>
          <w:sz w:val="28"/>
          <w:szCs w:val="28"/>
        </w:rPr>
        <w:t xml:space="preserve">Ожидаемый </w:t>
      </w:r>
      <w:r w:rsidR="00513264" w:rsidRPr="00964268">
        <w:rPr>
          <w:sz w:val="28"/>
          <w:szCs w:val="28"/>
        </w:rPr>
        <w:t>результат</w:t>
      </w:r>
      <w:r w:rsidRPr="00964268">
        <w:rPr>
          <w:sz w:val="28"/>
          <w:szCs w:val="28"/>
        </w:rPr>
        <w:t>: "Культурный эквивалент - это замена культурного элемента оригинала на аналогичный элемент в целевом языке, который будет понятен аудитории. Например, '</w:t>
      </w:r>
      <w:proofErr w:type="spellStart"/>
      <w:r w:rsidRPr="00964268">
        <w:rPr>
          <w:sz w:val="28"/>
          <w:szCs w:val="28"/>
        </w:rPr>
        <w:t>Daumen</w:t>
      </w:r>
      <w:proofErr w:type="spellEnd"/>
      <w:r w:rsidRPr="00964268">
        <w:rPr>
          <w:sz w:val="28"/>
          <w:szCs w:val="28"/>
        </w:rPr>
        <w:t xml:space="preserve"> </w:t>
      </w:r>
      <w:proofErr w:type="spellStart"/>
      <w:r w:rsidRPr="00964268">
        <w:rPr>
          <w:sz w:val="28"/>
          <w:szCs w:val="28"/>
        </w:rPr>
        <w:t>drücken</w:t>
      </w:r>
      <w:proofErr w:type="spellEnd"/>
      <w:r w:rsidRPr="00964268">
        <w:rPr>
          <w:sz w:val="28"/>
          <w:szCs w:val="28"/>
        </w:rPr>
        <w:t xml:space="preserve"> -.' в немецком может быть переведено как «желать успеха, поддерживать, держать «кулачки», также: </w:t>
      </w:r>
      <w:r w:rsidRPr="00964268">
        <w:rPr>
          <w:sz w:val="28"/>
          <w:szCs w:val="28"/>
          <w:lang w:val="de-DE"/>
        </w:rPr>
        <w:t>f</w:t>
      </w:r>
      <w:r w:rsidRPr="00964268">
        <w:rPr>
          <w:sz w:val="28"/>
          <w:szCs w:val="28"/>
        </w:rPr>
        <w:t>ü</w:t>
      </w:r>
      <w:r w:rsidRPr="00964268">
        <w:rPr>
          <w:sz w:val="28"/>
          <w:szCs w:val="28"/>
          <w:lang w:val="de-DE"/>
        </w:rPr>
        <w:t>r</w:t>
      </w:r>
      <w:r w:rsidRPr="00964268">
        <w:rPr>
          <w:sz w:val="28"/>
          <w:szCs w:val="28"/>
        </w:rPr>
        <w:t xml:space="preserve"> </w:t>
      </w:r>
      <w:r w:rsidRPr="00964268">
        <w:rPr>
          <w:sz w:val="28"/>
          <w:szCs w:val="28"/>
          <w:lang w:val="de-DE"/>
        </w:rPr>
        <w:t>jemanden</w:t>
      </w:r>
      <w:r w:rsidRPr="00964268">
        <w:rPr>
          <w:sz w:val="28"/>
          <w:szCs w:val="28"/>
        </w:rPr>
        <w:t xml:space="preserve"> </w:t>
      </w:r>
      <w:r w:rsidRPr="00964268">
        <w:rPr>
          <w:sz w:val="28"/>
          <w:szCs w:val="28"/>
          <w:lang w:val="de-DE"/>
        </w:rPr>
        <w:t>die</w:t>
      </w:r>
      <w:r w:rsidRPr="00964268">
        <w:rPr>
          <w:sz w:val="28"/>
          <w:szCs w:val="28"/>
        </w:rPr>
        <w:t xml:space="preserve"> </w:t>
      </w:r>
      <w:r w:rsidRPr="00964268">
        <w:rPr>
          <w:sz w:val="28"/>
          <w:szCs w:val="28"/>
          <w:lang w:val="de-DE"/>
        </w:rPr>
        <w:t>Daumen</w:t>
      </w:r>
      <w:r w:rsidRPr="00964268">
        <w:rPr>
          <w:sz w:val="28"/>
          <w:szCs w:val="28"/>
        </w:rPr>
        <w:t xml:space="preserve"> </w:t>
      </w:r>
      <w:proofErr w:type="spellStart"/>
      <w:r w:rsidRPr="00964268">
        <w:rPr>
          <w:sz w:val="28"/>
          <w:szCs w:val="28"/>
          <w:lang w:val="de-DE"/>
        </w:rPr>
        <w:t>dr</w:t>
      </w:r>
      <w:proofErr w:type="spellEnd"/>
      <w:r w:rsidRPr="00964268">
        <w:rPr>
          <w:sz w:val="28"/>
          <w:szCs w:val="28"/>
        </w:rPr>
        <w:t>ü</w:t>
      </w:r>
      <w:proofErr w:type="spellStart"/>
      <w:r w:rsidRPr="00964268">
        <w:rPr>
          <w:sz w:val="28"/>
          <w:szCs w:val="28"/>
          <w:lang w:val="de-DE"/>
        </w:rPr>
        <w:t>cken</w:t>
      </w:r>
      <w:proofErr w:type="spellEnd"/>
      <w:r w:rsidRPr="00964268">
        <w:rPr>
          <w:sz w:val="28"/>
          <w:szCs w:val="28"/>
        </w:rPr>
        <w:t>/</w:t>
      </w:r>
      <w:r w:rsidRPr="00964268">
        <w:rPr>
          <w:sz w:val="28"/>
          <w:szCs w:val="28"/>
          <w:lang w:val="de-DE"/>
        </w:rPr>
        <w:t>halten</w:t>
      </w:r>
      <w:r w:rsidRPr="00964268">
        <w:rPr>
          <w:sz w:val="28"/>
          <w:szCs w:val="28"/>
        </w:rPr>
        <w:t xml:space="preserve">. Дословный перевод: сжать большие пальцы за кого-то. История выражения восходит к Древнему Риму. </w:t>
      </w:r>
      <w:r w:rsidRPr="00964268">
        <w:rPr>
          <w:sz w:val="28"/>
          <w:szCs w:val="28"/>
          <w:lang w:val="de-DE"/>
        </w:rPr>
        <w:t>Ich</w:t>
      </w:r>
      <w:r w:rsidRPr="00964268">
        <w:rPr>
          <w:sz w:val="28"/>
          <w:szCs w:val="28"/>
        </w:rPr>
        <w:t xml:space="preserve"> </w:t>
      </w:r>
      <w:proofErr w:type="spellStart"/>
      <w:r w:rsidRPr="00964268">
        <w:rPr>
          <w:sz w:val="28"/>
          <w:szCs w:val="28"/>
          <w:lang w:val="de-DE"/>
        </w:rPr>
        <w:t>dr</w:t>
      </w:r>
      <w:proofErr w:type="spellEnd"/>
      <w:r w:rsidRPr="00964268">
        <w:rPr>
          <w:sz w:val="28"/>
          <w:szCs w:val="28"/>
        </w:rPr>
        <w:t>ü</w:t>
      </w:r>
      <w:proofErr w:type="spellStart"/>
      <w:r w:rsidRPr="00964268">
        <w:rPr>
          <w:sz w:val="28"/>
          <w:szCs w:val="28"/>
          <w:lang w:val="de-DE"/>
        </w:rPr>
        <w:t>cke</w:t>
      </w:r>
      <w:proofErr w:type="spellEnd"/>
      <w:r w:rsidRPr="00964268">
        <w:rPr>
          <w:sz w:val="28"/>
          <w:szCs w:val="28"/>
        </w:rPr>
        <w:t xml:space="preserve"> </w:t>
      </w:r>
      <w:r w:rsidRPr="00964268">
        <w:rPr>
          <w:sz w:val="28"/>
          <w:szCs w:val="28"/>
          <w:lang w:val="de-DE"/>
        </w:rPr>
        <w:t>dir</w:t>
      </w:r>
      <w:r w:rsidRPr="00964268">
        <w:rPr>
          <w:sz w:val="28"/>
          <w:szCs w:val="28"/>
        </w:rPr>
        <w:t xml:space="preserve"> </w:t>
      </w:r>
      <w:r w:rsidRPr="00964268">
        <w:rPr>
          <w:sz w:val="28"/>
          <w:szCs w:val="28"/>
          <w:lang w:val="de-DE"/>
        </w:rPr>
        <w:t>die</w:t>
      </w:r>
      <w:r w:rsidRPr="00964268">
        <w:rPr>
          <w:sz w:val="28"/>
          <w:szCs w:val="28"/>
        </w:rPr>
        <w:t xml:space="preserve"> </w:t>
      </w:r>
      <w:r w:rsidRPr="00964268">
        <w:rPr>
          <w:sz w:val="28"/>
          <w:szCs w:val="28"/>
          <w:lang w:val="de-DE"/>
        </w:rPr>
        <w:t>Daumen</w:t>
      </w:r>
      <w:r w:rsidRPr="00964268">
        <w:rPr>
          <w:sz w:val="28"/>
          <w:szCs w:val="28"/>
        </w:rPr>
        <w:t>! Можно использовать это выражение, чтобы пожелать кому-то удачи и показать, что вы за него переживаете и болеете.</w:t>
      </w:r>
    </w:p>
    <w:p w14:paraId="198406D7" w14:textId="3088F9AE" w:rsidR="00877FE2" w:rsidRPr="00513264" w:rsidRDefault="00877FE2" w:rsidP="003354F1">
      <w:pPr>
        <w:pStyle w:val="a3"/>
        <w:spacing w:before="0" w:beforeAutospacing="0" w:after="0" w:afterAutospacing="0"/>
        <w:ind w:left="851" w:firstLine="709"/>
        <w:jc w:val="both"/>
        <w:rPr>
          <w:sz w:val="28"/>
          <w:szCs w:val="28"/>
        </w:rPr>
      </w:pPr>
      <w:r w:rsidRPr="00513264">
        <w:rPr>
          <w:sz w:val="28"/>
          <w:szCs w:val="28"/>
        </w:rPr>
        <w:t>Критерии оценивания: 1. Определение термина: Полнота и точность определения "культурного эквивалента". Ясность формулировки, чтобы было понятно, что это такое и как применяется в переводе. 2. Пример: Наличие конкретного примера, иллюстрирующего понятие культурного эквивалента. 3. Объяснение примера: Четкость и полнота объяснения, почему данный пример является культурным эквивалентом. - Указание на культурные особенности, которые делают этот эквивалент уместным.</w:t>
      </w:r>
    </w:p>
    <w:p w14:paraId="790733E1" w14:textId="77777777" w:rsidR="00877FE2" w:rsidRPr="00513264" w:rsidRDefault="00877FE2" w:rsidP="003354F1">
      <w:pPr>
        <w:pStyle w:val="a4"/>
        <w:spacing w:after="0" w:line="240" w:lineRule="auto"/>
        <w:ind w:left="1702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.1)</w:t>
      </w:r>
    </w:p>
    <w:p w14:paraId="245E2D69" w14:textId="77777777" w:rsidR="00877FE2" w:rsidRPr="00513264" w:rsidRDefault="00877FE2" w:rsidP="0051326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C00D38F" w14:textId="77777777" w:rsidR="00877FE2" w:rsidRPr="00513264" w:rsidRDefault="00CC34E9" w:rsidP="00513264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13264">
        <w:rPr>
          <w:sz w:val="28"/>
          <w:szCs w:val="28"/>
          <w:shd w:val="clear" w:color="auto" w:fill="FFFFFF"/>
        </w:rPr>
        <w:t>Опишите основные правила этикета, которые были характерны для немецкого общества в XVIII-XIX веках. Как они отражали социальные и культурные нормы того времени?</w:t>
      </w:r>
    </w:p>
    <w:p w14:paraId="7C2A362D" w14:textId="77777777" w:rsidR="002C5603" w:rsidRDefault="002C5603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2C5603">
        <w:rPr>
          <w:sz w:val="28"/>
          <w:szCs w:val="28"/>
        </w:rPr>
        <w:t>Время выполнения – 10 мин.</w:t>
      </w:r>
    </w:p>
    <w:p w14:paraId="56C0FA8D" w14:textId="71AC5AF4" w:rsidR="00CC34E9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  <w:shd w:val="clear" w:color="auto" w:fill="FFFFFF"/>
        </w:rPr>
      </w:pPr>
      <w:r w:rsidRPr="00513264">
        <w:rPr>
          <w:sz w:val="28"/>
          <w:szCs w:val="28"/>
        </w:rPr>
        <w:t xml:space="preserve">Ожидаемый </w:t>
      </w:r>
      <w:r w:rsidR="00513264">
        <w:rPr>
          <w:sz w:val="28"/>
          <w:szCs w:val="28"/>
        </w:rPr>
        <w:t>результат</w:t>
      </w:r>
      <w:r w:rsidRPr="00513264">
        <w:rPr>
          <w:sz w:val="28"/>
          <w:szCs w:val="28"/>
        </w:rPr>
        <w:t xml:space="preserve">: </w:t>
      </w:r>
      <w:r w:rsidR="00CC34E9" w:rsidRPr="00513264">
        <w:rPr>
          <w:sz w:val="28"/>
          <w:szCs w:val="28"/>
          <w:shd w:val="clear" w:color="auto" w:fill="FFFFFF"/>
        </w:rPr>
        <w:t xml:space="preserve">В </w:t>
      </w:r>
      <w:r w:rsidR="00CC34E9" w:rsidRPr="00513264">
        <w:rPr>
          <w:sz w:val="28"/>
          <w:szCs w:val="28"/>
          <w:shd w:val="clear" w:color="auto" w:fill="FFFFFF"/>
          <w:lang w:val="en-US"/>
        </w:rPr>
        <w:t>XVIII</w:t>
      </w:r>
      <w:r w:rsidR="00CC34E9" w:rsidRPr="00513264">
        <w:rPr>
          <w:sz w:val="28"/>
          <w:szCs w:val="28"/>
          <w:shd w:val="clear" w:color="auto" w:fill="FFFFFF"/>
        </w:rPr>
        <w:t>-</w:t>
      </w:r>
      <w:r w:rsidR="00CC34E9" w:rsidRPr="00513264">
        <w:rPr>
          <w:sz w:val="28"/>
          <w:szCs w:val="28"/>
          <w:shd w:val="clear" w:color="auto" w:fill="FFFFFF"/>
          <w:lang w:val="en-US"/>
        </w:rPr>
        <w:t>XIX</w:t>
      </w:r>
      <w:r w:rsidR="00CC34E9" w:rsidRPr="00513264">
        <w:rPr>
          <w:sz w:val="28"/>
          <w:szCs w:val="28"/>
          <w:shd w:val="clear" w:color="auto" w:fill="FFFFFF"/>
        </w:rPr>
        <w:t xml:space="preserve"> веках немецкий этикет был сильно </w:t>
      </w:r>
      <w:r w:rsidR="002C32E8" w:rsidRPr="00513264">
        <w:rPr>
          <w:sz w:val="28"/>
          <w:szCs w:val="28"/>
          <w:shd w:val="clear" w:color="auto" w:fill="FFFFFF"/>
        </w:rPr>
        <w:t>подвержен влиянию романтизма</w:t>
      </w:r>
      <w:r w:rsidR="00CC34E9" w:rsidRPr="00513264">
        <w:rPr>
          <w:sz w:val="28"/>
          <w:szCs w:val="28"/>
          <w:shd w:val="clear" w:color="auto" w:fill="FFFFFF"/>
        </w:rPr>
        <w:t xml:space="preserve"> </w:t>
      </w:r>
      <w:r w:rsidR="002C32E8" w:rsidRPr="00513264">
        <w:rPr>
          <w:sz w:val="28"/>
          <w:szCs w:val="28"/>
          <w:shd w:val="clear" w:color="auto" w:fill="FFFFFF"/>
        </w:rPr>
        <w:t>и просвещения</w:t>
      </w:r>
      <w:r w:rsidR="00CC34E9" w:rsidRPr="00513264">
        <w:rPr>
          <w:sz w:val="28"/>
          <w:szCs w:val="28"/>
          <w:shd w:val="clear" w:color="auto" w:fill="FFFFFF"/>
        </w:rPr>
        <w:t>. Основные правила включали формальное приветствие, использование титулов и фамилий при обращении, а также строгое соблюдение иерархии в обществе. Например, на званых ужинах было принято следовать строгому порядку рассадки, что отражало социальный статус гостей. Эти правила подчеркивали важность уважения и формальности в межличностных отношениях.</w:t>
      </w:r>
    </w:p>
    <w:p w14:paraId="4458D8C0" w14:textId="77777777" w:rsidR="00877FE2" w:rsidRPr="00513264" w:rsidRDefault="00877FE2" w:rsidP="003354F1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Критерии оценивания: </w:t>
      </w:r>
      <w:r w:rsidR="00CC34E9" w:rsidRPr="00513264">
        <w:rPr>
          <w:sz w:val="28"/>
          <w:szCs w:val="28"/>
          <w:shd w:val="clear" w:color="auto" w:fill="FFFFFF"/>
        </w:rPr>
        <w:t>Ответ содержит исчерпывающую информацию о принципах немецкого этикета XIX века и их влиянии на современность, приведены конкретные примеры.</w:t>
      </w:r>
    </w:p>
    <w:p w14:paraId="1F801C50" w14:textId="77777777" w:rsidR="00877FE2" w:rsidRPr="00513264" w:rsidRDefault="00877FE2" w:rsidP="003354F1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684BC2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10CAE562" w14:textId="77777777" w:rsidR="00877FE2" w:rsidRPr="00513264" w:rsidRDefault="00877FE2" w:rsidP="0051326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14:paraId="52CE9C8B" w14:textId="77777777" w:rsidR="00877FE2" w:rsidRPr="00513264" w:rsidRDefault="00CC34E9" w:rsidP="003354F1">
      <w:pPr>
        <w:pStyle w:val="a4"/>
        <w:numPr>
          <w:ilvl w:val="0"/>
          <w:numId w:val="20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особенности этикета в различных регионах Германии? Приведите примеры различий между северными и южными регионами.</w:t>
      </w:r>
    </w:p>
    <w:p w14:paraId="53B4B49E" w14:textId="77777777" w:rsidR="002C5603" w:rsidRDefault="002C5603" w:rsidP="003354F1">
      <w:pPr>
        <w:pStyle w:val="a4"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C560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B586653" w14:textId="1B6D85DA" w:rsidR="00877FE2" w:rsidRPr="00513264" w:rsidRDefault="00877FE2" w:rsidP="003354F1">
      <w:pPr>
        <w:pStyle w:val="a4"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13264">
        <w:rPr>
          <w:rFonts w:ascii="Times New Roman" w:hAnsi="Times New Roman" w:cs="Times New Roman"/>
          <w:sz w:val="28"/>
          <w:szCs w:val="28"/>
        </w:rPr>
        <w:t>результат</w:t>
      </w:r>
      <w:r w:rsidRPr="00513264">
        <w:rPr>
          <w:rFonts w:ascii="Times New Roman" w:hAnsi="Times New Roman" w:cs="Times New Roman"/>
          <w:sz w:val="28"/>
          <w:szCs w:val="28"/>
        </w:rPr>
        <w:t xml:space="preserve">: </w:t>
      </w:r>
      <w:r w:rsidR="00CC34E9" w:rsidRPr="00513264">
        <w:rPr>
          <w:rFonts w:ascii="Times New Roman" w:hAnsi="Times New Roman" w:cs="Times New Roman"/>
          <w:sz w:val="28"/>
          <w:szCs w:val="28"/>
          <w:shd w:val="clear" w:color="auto" w:fill="FFFFFF"/>
        </w:rPr>
        <w:t>В Германии существуют значительные различия в этикете между северными и южными регионами. Например, на севере страны люди, как правило, более сдержанны и предпочитают прямое общение, тогда как на юге, особенно в Баварии, более распространены дружеские манеры и неформальные приветствия. В южных регионах также может быть принято больше внимания уделять традициям и местным обычаям, что отражается в праздниках и семейных мероприятиях. Эти различия подчеркивают разнообразие немецкой культуры и важность учета местных традиций при общении.</w:t>
      </w:r>
    </w:p>
    <w:p w14:paraId="695A5238" w14:textId="77777777" w:rsidR="00877FE2" w:rsidRPr="00513264" w:rsidRDefault="00877FE2" w:rsidP="003354F1">
      <w:pPr>
        <w:pStyle w:val="a3"/>
        <w:spacing w:before="0" w:beforeAutospacing="0" w:after="0" w:afterAutospacing="0"/>
        <w:ind w:left="1067" w:firstLine="1"/>
        <w:jc w:val="both"/>
        <w:rPr>
          <w:sz w:val="28"/>
          <w:szCs w:val="28"/>
        </w:rPr>
      </w:pPr>
      <w:r w:rsidRPr="00513264">
        <w:rPr>
          <w:sz w:val="28"/>
          <w:szCs w:val="28"/>
        </w:rPr>
        <w:t xml:space="preserve">Критерии оценивания: </w:t>
      </w:r>
      <w:r w:rsidR="00CC34E9" w:rsidRPr="00513264">
        <w:rPr>
          <w:sz w:val="28"/>
          <w:szCs w:val="28"/>
          <w:shd w:val="clear" w:color="auto" w:fill="FFFFFF"/>
        </w:rPr>
        <w:t>Ответ содержит исчерпывающую информацию о</w:t>
      </w:r>
      <w:r w:rsidR="00920429" w:rsidRPr="00513264">
        <w:rPr>
          <w:sz w:val="28"/>
          <w:szCs w:val="28"/>
          <w:shd w:val="clear" w:color="auto" w:fill="FFFFFF"/>
        </w:rPr>
        <w:t>б</w:t>
      </w:r>
      <w:r w:rsidR="00CC34E9" w:rsidRPr="00513264">
        <w:rPr>
          <w:sz w:val="28"/>
          <w:szCs w:val="28"/>
          <w:shd w:val="clear" w:color="auto" w:fill="FFFFFF"/>
        </w:rPr>
        <w:t xml:space="preserve"> </w:t>
      </w:r>
      <w:r w:rsidR="00920429" w:rsidRPr="00513264">
        <w:rPr>
          <w:sz w:val="28"/>
          <w:szCs w:val="28"/>
          <w:shd w:val="clear" w:color="auto" w:fill="FFFFFF"/>
        </w:rPr>
        <w:t>особенностях</w:t>
      </w:r>
      <w:r w:rsidR="00CC34E9" w:rsidRPr="00513264">
        <w:rPr>
          <w:sz w:val="28"/>
          <w:szCs w:val="28"/>
          <w:shd w:val="clear" w:color="auto" w:fill="FFFFFF"/>
        </w:rPr>
        <w:t xml:space="preserve"> немецкого этикета </w:t>
      </w:r>
      <w:r w:rsidR="00920429" w:rsidRPr="00513264">
        <w:rPr>
          <w:sz w:val="28"/>
          <w:szCs w:val="28"/>
          <w:shd w:val="clear" w:color="auto" w:fill="FFFFFF"/>
        </w:rPr>
        <w:t>на современность</w:t>
      </w:r>
      <w:r w:rsidR="00CC34E9" w:rsidRPr="00513264">
        <w:rPr>
          <w:sz w:val="28"/>
          <w:szCs w:val="28"/>
          <w:shd w:val="clear" w:color="auto" w:fill="FFFFFF"/>
        </w:rPr>
        <w:t xml:space="preserve"> и их </w:t>
      </w:r>
      <w:r w:rsidR="00920429" w:rsidRPr="00513264">
        <w:rPr>
          <w:sz w:val="28"/>
          <w:szCs w:val="28"/>
          <w:shd w:val="clear" w:color="auto" w:fill="FFFFFF"/>
        </w:rPr>
        <w:t>взаимо</w:t>
      </w:r>
      <w:r w:rsidR="00CC34E9" w:rsidRPr="00513264">
        <w:rPr>
          <w:sz w:val="28"/>
          <w:szCs w:val="28"/>
          <w:shd w:val="clear" w:color="auto" w:fill="FFFFFF"/>
        </w:rPr>
        <w:t>влиянии, приведены конкретные примеры.</w:t>
      </w:r>
    </w:p>
    <w:p w14:paraId="491126E7" w14:textId="77777777" w:rsidR="00877FE2" w:rsidRPr="00513264" w:rsidRDefault="00877FE2" w:rsidP="003354F1">
      <w:pPr>
        <w:spacing w:after="0" w:line="240" w:lineRule="auto"/>
        <w:ind w:left="1067" w:firstLine="1"/>
        <w:jc w:val="both"/>
        <w:rPr>
          <w:rFonts w:ascii="Times New Roman" w:hAnsi="Times New Roman" w:cs="Times New Roman"/>
          <w:sz w:val="28"/>
          <w:szCs w:val="28"/>
        </w:rPr>
      </w:pPr>
      <w:r w:rsidRPr="00513264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13264">
        <w:rPr>
          <w:rFonts w:ascii="Times New Roman" w:hAnsi="Times New Roman" w:cs="Times New Roman"/>
          <w:sz w:val="28"/>
          <w:szCs w:val="28"/>
        </w:rPr>
        <w:t>5</w:t>
      </w:r>
      <w:r w:rsidRPr="00513264">
        <w:rPr>
          <w:rFonts w:ascii="Times New Roman" w:hAnsi="Times New Roman" w:cs="Times New Roman"/>
          <w:sz w:val="28"/>
          <w:szCs w:val="28"/>
        </w:rPr>
        <w:t>.</w:t>
      </w:r>
      <w:r w:rsidR="00684BC2" w:rsidRPr="00513264">
        <w:rPr>
          <w:rFonts w:ascii="Times New Roman" w:hAnsi="Times New Roman" w:cs="Times New Roman"/>
          <w:sz w:val="28"/>
          <w:szCs w:val="28"/>
        </w:rPr>
        <w:t>2</w:t>
      </w:r>
      <w:r w:rsidRPr="00513264">
        <w:rPr>
          <w:rFonts w:ascii="Times New Roman" w:hAnsi="Times New Roman" w:cs="Times New Roman"/>
          <w:sz w:val="28"/>
          <w:szCs w:val="28"/>
        </w:rPr>
        <w:t>)</w:t>
      </w:r>
    </w:p>
    <w:p w14:paraId="320E4FB9" w14:textId="77777777" w:rsidR="00877FE2" w:rsidRPr="00513264" w:rsidRDefault="00877FE2" w:rsidP="0051326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D9AD31E" w14:textId="3F5F12C7" w:rsidR="00877FE2" w:rsidRPr="00513264" w:rsidRDefault="00877FE2" w:rsidP="00545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21D09" w14:textId="77777777" w:rsidR="001A2C53" w:rsidRPr="00513264" w:rsidRDefault="001A2C53" w:rsidP="00513264">
      <w:pPr>
        <w:spacing w:after="0" w:line="240" w:lineRule="auto"/>
        <w:rPr>
          <w:rFonts w:ascii="Times New Roman" w:hAnsi="Times New Roman" w:cs="Times New Roman"/>
        </w:rPr>
      </w:pPr>
    </w:p>
    <w:sectPr w:rsidR="001A2C53" w:rsidRPr="00513264" w:rsidSect="009E60B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17302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7E67C7A"/>
    <w:multiLevelType w:val="hybridMultilevel"/>
    <w:tmpl w:val="9D88E05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73138E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9"/>
  </w:num>
  <w:num w:numId="5">
    <w:abstractNumId w:val="19"/>
  </w:num>
  <w:num w:numId="6">
    <w:abstractNumId w:val="18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21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20"/>
  </w:num>
  <w:num w:numId="19">
    <w:abstractNumId w:val="10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FF"/>
    <w:rsid w:val="000323FF"/>
    <w:rsid w:val="00044DAA"/>
    <w:rsid w:val="000B45C4"/>
    <w:rsid w:val="001475CC"/>
    <w:rsid w:val="001A2C53"/>
    <w:rsid w:val="00217B92"/>
    <w:rsid w:val="00267D6E"/>
    <w:rsid w:val="002B326D"/>
    <w:rsid w:val="002C32E8"/>
    <w:rsid w:val="002C5603"/>
    <w:rsid w:val="003354F1"/>
    <w:rsid w:val="0039208F"/>
    <w:rsid w:val="004F5557"/>
    <w:rsid w:val="00512C44"/>
    <w:rsid w:val="00513264"/>
    <w:rsid w:val="00545BEA"/>
    <w:rsid w:val="00550A48"/>
    <w:rsid w:val="005A2C26"/>
    <w:rsid w:val="00611BCE"/>
    <w:rsid w:val="00684BC2"/>
    <w:rsid w:val="00714146"/>
    <w:rsid w:val="00795718"/>
    <w:rsid w:val="00877FE2"/>
    <w:rsid w:val="00920429"/>
    <w:rsid w:val="00964268"/>
    <w:rsid w:val="009E60B1"/>
    <w:rsid w:val="009F6EB6"/>
    <w:rsid w:val="00A76C1E"/>
    <w:rsid w:val="00AF1610"/>
    <w:rsid w:val="00AF580A"/>
    <w:rsid w:val="00CC34E9"/>
    <w:rsid w:val="00E22F4A"/>
    <w:rsid w:val="00E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D0FA"/>
  <w15:chartTrackingRefBased/>
  <w15:docId w15:val="{E471154D-D488-4BEB-9059-6ACEF22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E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77F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77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77F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87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7FE2"/>
    <w:pPr>
      <w:ind w:left="720"/>
      <w:contextualSpacing/>
    </w:pPr>
  </w:style>
  <w:style w:type="table" w:styleId="a5">
    <w:name w:val="Table Grid"/>
    <w:basedOn w:val="a1"/>
    <w:uiPriority w:val="39"/>
    <w:rsid w:val="0087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77FE2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877FE2"/>
    <w:rPr>
      <w:b/>
      <w:bCs/>
    </w:rPr>
  </w:style>
  <w:style w:type="table" w:customStyle="1" w:styleId="TableNormal">
    <w:name w:val="Table Normal"/>
    <w:uiPriority w:val="2"/>
    <w:semiHidden/>
    <w:qFormat/>
    <w:rsid w:val="00877F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877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877FE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dcterms:created xsi:type="dcterms:W3CDTF">2025-04-15T06:59:00Z</dcterms:created>
  <dcterms:modified xsi:type="dcterms:W3CDTF">2025-04-22T18:11:00Z</dcterms:modified>
</cp:coreProperties>
</file>