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702C4" w14:textId="77777777" w:rsidR="002E44DA" w:rsidRDefault="002E44DA" w:rsidP="002E44D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</w:rPr>
        <w:t>Комплект оценочных материалов по дисциплине</w:t>
      </w:r>
    </w:p>
    <w:p w14:paraId="27B1D3B9" w14:textId="77777777" w:rsidR="002E44DA" w:rsidRDefault="002E44DA" w:rsidP="002E44D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«Грамматические проблемы перевода</w:t>
      </w:r>
    </w:p>
    <w:p w14:paraId="6C1434B9" w14:textId="77777777" w:rsidR="002E44DA" w:rsidRDefault="002E44DA" w:rsidP="002E44DA">
      <w:pPr>
        <w:jc w:val="center"/>
        <w:rPr>
          <w:rFonts w:cs="Times New Roman"/>
          <w:b/>
        </w:rPr>
      </w:pPr>
      <w:r>
        <w:rPr>
          <w:rFonts w:cs="Times New Roman"/>
          <w:b/>
        </w:rPr>
        <w:t>(французский язык)»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1108F87" w14:textId="77777777" w:rsidR="002E44DA" w:rsidRDefault="0092015D" w:rsidP="002E44DA">
      <w:pPr>
        <w:rPr>
          <w:rFonts w:cs="Times New Roman"/>
          <w:sz w:val="22"/>
        </w:rPr>
      </w:pPr>
      <w:r w:rsidRPr="00D726DB">
        <w:t xml:space="preserve">1. </w:t>
      </w:r>
      <w:r w:rsidR="002E44DA">
        <w:rPr>
          <w:rFonts w:cs="Times New Roman"/>
        </w:rPr>
        <w:t>Грамматический строй русского языка является:</w:t>
      </w:r>
    </w:p>
    <w:p w14:paraId="335EF2C1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А) синтетическим</w:t>
      </w:r>
    </w:p>
    <w:p w14:paraId="5C939F3E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Б) аналитическим</w:t>
      </w:r>
    </w:p>
    <w:p w14:paraId="2650F227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В) инкорпорирующим</w:t>
      </w:r>
    </w:p>
    <w:p w14:paraId="0A6699D6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Г) агглютинативным</w:t>
      </w:r>
    </w:p>
    <w:p w14:paraId="1D286E27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 xml:space="preserve">Правильный ответ: А </w:t>
      </w:r>
    </w:p>
    <w:p w14:paraId="3316859E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11761935" w14:textId="0210C1C3" w:rsidR="0092015D" w:rsidRDefault="0092015D" w:rsidP="002E44DA"/>
    <w:p w14:paraId="1D3D7345" w14:textId="77777777" w:rsidR="002E44DA" w:rsidRDefault="00C70737" w:rsidP="002E44DA">
      <w:pPr>
        <w:rPr>
          <w:rFonts w:cs="Times New Roman"/>
          <w:sz w:val="22"/>
        </w:rPr>
      </w:pPr>
      <w:r>
        <w:t xml:space="preserve">2. </w:t>
      </w:r>
      <w:r w:rsidR="002E44DA">
        <w:rPr>
          <w:rFonts w:cs="Times New Roman"/>
        </w:rPr>
        <w:t>К какой группе языков относится французский язык:</w:t>
      </w:r>
    </w:p>
    <w:p w14:paraId="597BD2F7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А) германской</w:t>
      </w:r>
    </w:p>
    <w:p w14:paraId="7E5930B5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Б) романской</w:t>
      </w:r>
    </w:p>
    <w:p w14:paraId="3EAE8DEF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В) германо-романской</w:t>
      </w:r>
    </w:p>
    <w:p w14:paraId="4987DF2B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Г) славянской</w:t>
      </w:r>
    </w:p>
    <w:p w14:paraId="7C894A30" w14:textId="77777777" w:rsidR="002E44DA" w:rsidRDefault="002E44DA" w:rsidP="002E44DA">
      <w:pPr>
        <w:rPr>
          <w:rFonts w:cs="Times New Roman"/>
        </w:rPr>
      </w:pPr>
      <w:r>
        <w:rPr>
          <w:rFonts w:cs="Times New Roman"/>
        </w:rPr>
        <w:t>Правильный ответ: Б</w:t>
      </w:r>
    </w:p>
    <w:p w14:paraId="1F70BEE5" w14:textId="2CD3AAC9" w:rsidR="00C70737" w:rsidRPr="002E44DA" w:rsidRDefault="002E44DA" w:rsidP="002E44DA">
      <w:pPr>
        <w:rPr>
          <w:rFonts w:cs="Times New Roman"/>
        </w:rPr>
      </w:pPr>
      <w:r>
        <w:rPr>
          <w:rFonts w:cs="Times New Roman"/>
        </w:rPr>
        <w:t>Компетенции (индикаторы): ПК-7 (ПК-7.1)</w:t>
      </w:r>
    </w:p>
    <w:p w14:paraId="44E73EF9" w14:textId="7667B6A9" w:rsidR="00C70737" w:rsidRDefault="00C70737" w:rsidP="00C70737"/>
    <w:p w14:paraId="4B1A479E" w14:textId="1F06E4A7" w:rsidR="002E44DA" w:rsidRPr="002E44DA" w:rsidRDefault="00F71F6A" w:rsidP="002F48F1">
      <w:pPr>
        <w:rPr>
          <w:rFonts w:cs="Times New Roman"/>
        </w:rPr>
      </w:pPr>
      <w:r w:rsidRPr="008E2DDD">
        <w:t>3</w:t>
      </w:r>
      <w:r w:rsidR="00C70737">
        <w:t xml:space="preserve">. </w:t>
      </w:r>
      <w:r w:rsidR="002E44DA">
        <w:rPr>
          <w:rFonts w:cs="Times New Roman"/>
        </w:rPr>
        <w:t>Флективный строй – устройство языка, при котором преобладает словоизменение при помощи:</w:t>
      </w:r>
    </w:p>
    <w:p w14:paraId="4A3A5502" w14:textId="77777777" w:rsidR="002E44DA" w:rsidRDefault="002E44DA" w:rsidP="002F48F1">
      <w:pPr>
        <w:rPr>
          <w:rFonts w:cs="Times New Roman"/>
        </w:rPr>
      </w:pPr>
      <w:r>
        <w:rPr>
          <w:rFonts w:cs="Times New Roman"/>
        </w:rPr>
        <w:t>А) суффиксов</w:t>
      </w:r>
    </w:p>
    <w:p w14:paraId="3ADC1B0C" w14:textId="77777777" w:rsidR="002E44DA" w:rsidRDefault="002E44DA" w:rsidP="002F48F1">
      <w:pPr>
        <w:rPr>
          <w:rFonts w:cs="Times New Roman"/>
        </w:rPr>
      </w:pPr>
      <w:r>
        <w:rPr>
          <w:rFonts w:cs="Times New Roman"/>
        </w:rPr>
        <w:t>Б) аффиксов</w:t>
      </w:r>
    </w:p>
    <w:p w14:paraId="290675BA" w14:textId="77777777" w:rsidR="002E44DA" w:rsidRDefault="002E44DA" w:rsidP="002F48F1">
      <w:pPr>
        <w:rPr>
          <w:rFonts w:cs="Times New Roman"/>
        </w:rPr>
      </w:pPr>
      <w:r>
        <w:rPr>
          <w:rFonts w:cs="Times New Roman"/>
        </w:rPr>
        <w:t>В) префиксов</w:t>
      </w:r>
    </w:p>
    <w:p w14:paraId="77DF164A" w14:textId="77777777" w:rsidR="002E44DA" w:rsidRDefault="002E44DA" w:rsidP="002F48F1">
      <w:pPr>
        <w:rPr>
          <w:rFonts w:cs="Times New Roman"/>
        </w:rPr>
      </w:pPr>
      <w:r>
        <w:rPr>
          <w:rFonts w:cs="Times New Roman"/>
        </w:rPr>
        <w:t>Г) флексий</w:t>
      </w:r>
    </w:p>
    <w:p w14:paraId="44671E27" w14:textId="77777777" w:rsidR="002E44DA" w:rsidRDefault="002E44DA" w:rsidP="002F48F1">
      <w:pPr>
        <w:rPr>
          <w:rFonts w:cs="Times New Roman"/>
        </w:rPr>
      </w:pPr>
      <w:r>
        <w:rPr>
          <w:rFonts w:cs="Times New Roman"/>
        </w:rPr>
        <w:t xml:space="preserve">Правильный ответ: А </w:t>
      </w:r>
    </w:p>
    <w:p w14:paraId="0E269882" w14:textId="58D3B889" w:rsidR="0092015D" w:rsidRPr="00E77FA3" w:rsidRDefault="002E44DA" w:rsidP="002F48F1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45B58A6" w:rsidR="00721A69" w:rsidRDefault="00721A69" w:rsidP="00721A69">
      <w:r>
        <w:t xml:space="preserve">1. </w:t>
      </w:r>
      <w:r w:rsidR="00E77FA3">
        <w:rPr>
          <w:rFonts w:cs="Times New Roman"/>
        </w:rPr>
        <w:t xml:space="preserve">Установите правильное соответствие  между названиями частей речи  на русском и французском языке.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7F22ECD" w:rsidR="00721A69" w:rsidRDefault="00E77FA3" w:rsidP="00EE5F03">
            <w:pPr>
              <w:ind w:firstLine="0"/>
              <w:jc w:val="center"/>
            </w:pPr>
            <w:r>
              <w:t>Название на французском языке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734D504" w:rsidR="00721A69" w:rsidRDefault="00E77FA3" w:rsidP="00EE5F03">
            <w:pPr>
              <w:ind w:firstLine="0"/>
              <w:jc w:val="center"/>
            </w:pPr>
            <w:r>
              <w:t>Название на русском языке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1FF12831" w:rsidR="00721A69" w:rsidRPr="00E77FA3" w:rsidRDefault="00E77FA3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Le nom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014B648" w:rsidR="00721A69" w:rsidRDefault="00E77FA3" w:rsidP="00721A69">
            <w:pPr>
              <w:ind w:firstLine="0"/>
            </w:pPr>
            <w:r>
              <w:t>Имя прилагательное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6BD534F" w:rsidR="00721A69" w:rsidRPr="00E77FA3" w:rsidRDefault="00E77FA3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verbe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53E06F0" w:rsidR="00721A69" w:rsidRDefault="00E77FA3" w:rsidP="00721A69">
            <w:pPr>
              <w:ind w:firstLine="0"/>
            </w:pPr>
            <w:r>
              <w:t>Наречие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34EFEB9" w:rsidR="00721A69" w:rsidRPr="00E77FA3" w:rsidRDefault="00E77FA3" w:rsidP="00721A69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L’adjectif</w:t>
            </w:r>
            <w:proofErr w:type="spellEnd"/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CA0128A" w:rsidR="00721A69" w:rsidRDefault="00E77FA3" w:rsidP="00721A69">
            <w:pPr>
              <w:ind w:firstLine="0"/>
            </w:pPr>
            <w:r>
              <w:t>Имя существительное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A4EFC06" w:rsidR="00721A69" w:rsidRPr="00E77FA3" w:rsidRDefault="00E77FA3" w:rsidP="00721A69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L’adverbe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0D4F2865" w:rsidR="00721A69" w:rsidRDefault="00E77FA3" w:rsidP="00721A69">
            <w:pPr>
              <w:ind w:firstLine="0"/>
            </w:pPr>
            <w:r>
              <w:t>Глагол</w:t>
            </w:r>
          </w:p>
        </w:tc>
      </w:tr>
    </w:tbl>
    <w:p w14:paraId="15700C88" w14:textId="2C61E66F" w:rsidR="00721A69" w:rsidRDefault="00721A69" w:rsidP="00721A69">
      <w: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5362D51E" w:rsidR="00DB7C34" w:rsidRPr="00DB7C34" w:rsidRDefault="00E77FA3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FB38A12" w:rsidR="00DB7C34" w:rsidRDefault="00E77FA3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672E7C37" w:rsidR="00DB7C34" w:rsidRDefault="00E77FA3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70E58BEF" w:rsidR="00DB7C34" w:rsidRDefault="00E77FA3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0DF4BD4A" w:rsidR="00721A69" w:rsidRDefault="00721A69" w:rsidP="00721A69">
      <w:r>
        <w:t>Компетенции (индикаторы):</w:t>
      </w:r>
      <w:r w:rsidR="00E77FA3" w:rsidRPr="00E77FA3">
        <w:rPr>
          <w:rFonts w:cs="Times New Roman"/>
        </w:rPr>
        <w:t xml:space="preserve"> </w:t>
      </w:r>
      <w:r w:rsidR="00E77FA3">
        <w:rPr>
          <w:rFonts w:cs="Times New Roman"/>
        </w:rPr>
        <w:t>ПК-11 (ПК-11.1)</w:t>
      </w:r>
    </w:p>
    <w:p w14:paraId="2E0996A2" w14:textId="59AC1EE8" w:rsidR="00B5777E" w:rsidRDefault="00B5777E" w:rsidP="00721A69"/>
    <w:p w14:paraId="6ADEC881" w14:textId="1CEFEF6D" w:rsidR="00AD7916" w:rsidRDefault="00AD7916" w:rsidP="00AD7916">
      <w:r>
        <w:t>2. Установите правильное соответствие</w:t>
      </w:r>
      <w:r w:rsidR="00722CC4">
        <w:t xml:space="preserve"> между терминами и их значениями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1DDAC2E8" w:rsidR="00AD7916" w:rsidRDefault="00722CC4" w:rsidP="006A5805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74902D6" w:rsidR="00AD7916" w:rsidRDefault="00722CC4" w:rsidP="006A5805">
            <w:pPr>
              <w:ind w:firstLine="0"/>
              <w:jc w:val="center"/>
            </w:pPr>
            <w:r>
              <w:t>Значение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5C2C0045" w:rsidR="00AD7916" w:rsidRPr="00722CC4" w:rsidRDefault="00722CC4" w:rsidP="006A5805">
            <w:pPr>
              <w:ind w:firstLine="0"/>
              <w:rPr>
                <w:iCs/>
              </w:rPr>
            </w:pPr>
            <w:r>
              <w:rPr>
                <w:iCs/>
              </w:rPr>
              <w:t>Ритмическая группа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1BE6837" w:rsidR="00AD7916" w:rsidRPr="00722CC4" w:rsidRDefault="00722CC4" w:rsidP="006A5805">
            <w:pPr>
              <w:ind w:firstLine="0"/>
            </w:pPr>
            <w:r>
              <w:rPr>
                <w:rFonts w:cs="Times New Roman"/>
              </w:rPr>
              <w:t>Фонетическое явление, происходящее между двумя словами внутри  ритмической группы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0E53C62B" w:rsidR="00AD7916" w:rsidRDefault="00722CC4" w:rsidP="006A5805">
            <w:pPr>
              <w:ind w:firstLine="0"/>
            </w:pPr>
            <w:r>
              <w:t>Связывание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34D93204" w:rsidR="00AD7916" w:rsidRDefault="00722CC4" w:rsidP="006A5805">
            <w:pPr>
              <w:ind w:firstLine="0"/>
            </w:pPr>
            <w:r>
              <w:rPr>
                <w:rFonts w:cs="Times New Roman"/>
              </w:rPr>
              <w:t>Диакритические знаки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AE642B0" w:rsidR="00AD7916" w:rsidRDefault="00722CC4" w:rsidP="006A5805">
            <w:pPr>
              <w:ind w:firstLine="0"/>
            </w:pPr>
            <w:r>
              <w:t>Сцепление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43154F" w:rsidR="00AD7916" w:rsidRDefault="00722CC4" w:rsidP="006A5805">
            <w:pPr>
              <w:ind w:firstLine="0"/>
            </w:pPr>
            <w:r>
              <w:rPr>
                <w:rFonts w:cs="Times New Roman"/>
              </w:rPr>
              <w:t>процесс, при котором конечный согласный звук одного слова соединяется с начальным гласным звуком следующего слова</w:t>
            </w:r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A4B9598" w:rsidR="00AD7916" w:rsidRDefault="00722CC4" w:rsidP="006A5805">
            <w:pPr>
              <w:ind w:firstLine="0"/>
            </w:pPr>
            <w:r>
              <w:rPr>
                <w:rFonts w:cs="Times New Roman"/>
              </w:rPr>
              <w:t>ê, é, è, ï, ç, `</w:t>
            </w:r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29FE1572" w:rsidR="00AD7916" w:rsidRDefault="00722CC4" w:rsidP="006A5805">
            <w:pPr>
              <w:ind w:firstLine="0"/>
            </w:pPr>
            <w:r>
              <w:rPr>
                <w:rFonts w:cs="Times New Roman"/>
              </w:rPr>
              <w:t xml:space="preserve">«фонетическое слово»        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4023FB4A" w:rsidR="00AD7916" w:rsidRPr="00DB7C34" w:rsidRDefault="00722CC4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322C4C54" w:rsidR="00AD7916" w:rsidRDefault="00722CC4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5FC03FC9" w:rsidR="00AD7916" w:rsidRDefault="00AD7916" w:rsidP="00AD7916">
      <w:r>
        <w:t>Компетенции (индикаторы):</w:t>
      </w:r>
      <w:r w:rsidR="00722CC4">
        <w:t xml:space="preserve"> </w:t>
      </w:r>
      <w:r w:rsidR="00722CC4">
        <w:rPr>
          <w:rFonts w:cs="Times New Roman"/>
        </w:rPr>
        <w:t>ПК-7 (ПК-7.1)</w:t>
      </w:r>
    </w:p>
    <w:p w14:paraId="3B2A8B9D" w14:textId="4E5ACF0A" w:rsidR="00AD7916" w:rsidRDefault="00AD7916" w:rsidP="00721A69"/>
    <w:p w14:paraId="6702BA99" w14:textId="77777777" w:rsidR="00C234E9" w:rsidRDefault="00AD7916" w:rsidP="00C234E9">
      <w:r>
        <w:t xml:space="preserve">3. </w:t>
      </w:r>
      <w:r w:rsidR="00C234E9">
        <w:t>Установите правильное соответствие между терминами и их значениями.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234E9" w14:paraId="37F54831" w14:textId="77777777" w:rsidTr="00C308C6">
        <w:tc>
          <w:tcPr>
            <w:tcW w:w="562" w:type="dxa"/>
          </w:tcPr>
          <w:p w14:paraId="6EBD796A" w14:textId="77777777" w:rsidR="00C234E9" w:rsidRDefault="00C234E9" w:rsidP="00C308C6">
            <w:pPr>
              <w:ind w:firstLine="0"/>
            </w:pPr>
          </w:p>
        </w:tc>
        <w:tc>
          <w:tcPr>
            <w:tcW w:w="4251" w:type="dxa"/>
          </w:tcPr>
          <w:p w14:paraId="75E7BEAE" w14:textId="77777777" w:rsidR="00C234E9" w:rsidRDefault="00C234E9" w:rsidP="00C308C6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568B1E0F" w14:textId="77777777" w:rsidR="00C234E9" w:rsidRDefault="00C234E9" w:rsidP="00C308C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20D013D" w14:textId="77777777" w:rsidR="00C234E9" w:rsidRDefault="00C234E9" w:rsidP="00C308C6">
            <w:pPr>
              <w:ind w:firstLine="0"/>
              <w:jc w:val="center"/>
            </w:pPr>
            <w:r>
              <w:t>Значение</w:t>
            </w:r>
          </w:p>
        </w:tc>
      </w:tr>
      <w:tr w:rsidR="00C234E9" w14:paraId="38119A7D" w14:textId="77777777" w:rsidTr="00C308C6">
        <w:tc>
          <w:tcPr>
            <w:tcW w:w="562" w:type="dxa"/>
          </w:tcPr>
          <w:p w14:paraId="57DF6122" w14:textId="77777777" w:rsidR="00C234E9" w:rsidRDefault="00C234E9" w:rsidP="00C308C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F9E2D52" w14:textId="1BF8415C" w:rsidR="00C234E9" w:rsidRPr="00722CC4" w:rsidRDefault="00C234E9" w:rsidP="00C308C6">
            <w:pPr>
              <w:ind w:firstLine="0"/>
              <w:rPr>
                <w:iCs/>
              </w:rPr>
            </w:pPr>
            <w:r>
              <w:rPr>
                <w:iCs/>
              </w:rPr>
              <w:t>Перестановки</w:t>
            </w:r>
          </w:p>
        </w:tc>
        <w:tc>
          <w:tcPr>
            <w:tcW w:w="711" w:type="dxa"/>
          </w:tcPr>
          <w:p w14:paraId="623D5FB4" w14:textId="77777777" w:rsidR="00C234E9" w:rsidRDefault="00C234E9" w:rsidP="00C308C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2920B4" w14:textId="25C8632D" w:rsidR="00C234E9" w:rsidRPr="00C234E9" w:rsidRDefault="00C234E9" w:rsidP="00C234E9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Отдельное слово, словосочетание или придаточное предложение являющееся избыточным с точки зрения его смыслового содержания</w:t>
            </w:r>
          </w:p>
          <w:p w14:paraId="678D7014" w14:textId="76BA3D0D" w:rsidR="00C234E9" w:rsidRPr="00722CC4" w:rsidRDefault="00C234E9" w:rsidP="00C308C6">
            <w:pPr>
              <w:ind w:firstLine="0"/>
            </w:pPr>
          </w:p>
        </w:tc>
      </w:tr>
      <w:tr w:rsidR="00C234E9" w14:paraId="4E4E594B" w14:textId="77777777" w:rsidTr="00C308C6">
        <w:tc>
          <w:tcPr>
            <w:tcW w:w="562" w:type="dxa"/>
          </w:tcPr>
          <w:p w14:paraId="1660847B" w14:textId="77777777" w:rsidR="00C234E9" w:rsidRDefault="00C234E9" w:rsidP="00C308C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FC718B6" w14:textId="11E14F7E" w:rsidR="00C234E9" w:rsidRDefault="00C234E9" w:rsidP="00C308C6">
            <w:pPr>
              <w:ind w:firstLine="0"/>
            </w:pPr>
            <w:r>
              <w:t>Добавления</w:t>
            </w:r>
          </w:p>
        </w:tc>
        <w:tc>
          <w:tcPr>
            <w:tcW w:w="711" w:type="dxa"/>
          </w:tcPr>
          <w:p w14:paraId="640BB02B" w14:textId="77777777" w:rsidR="00C234E9" w:rsidRDefault="00C234E9" w:rsidP="00C308C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F724859" w14:textId="7628DABA" w:rsidR="00C234E9" w:rsidRDefault="00C234E9" w:rsidP="00C308C6">
            <w:pPr>
              <w:ind w:firstLine="0"/>
            </w:pPr>
            <w:r>
              <w:rPr>
                <w:rFonts w:cs="Times New Roman"/>
                <w:iCs/>
              </w:rPr>
              <w:t>Перестройка или изменение структуры предложения</w:t>
            </w:r>
          </w:p>
        </w:tc>
      </w:tr>
      <w:tr w:rsidR="00C234E9" w14:paraId="3C89D156" w14:textId="77777777" w:rsidTr="00C308C6">
        <w:tc>
          <w:tcPr>
            <w:tcW w:w="562" w:type="dxa"/>
          </w:tcPr>
          <w:p w14:paraId="2EC47FB8" w14:textId="77777777" w:rsidR="00C234E9" w:rsidRDefault="00C234E9" w:rsidP="00C308C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36477C8" w14:textId="18679EE8" w:rsidR="00C234E9" w:rsidRDefault="00C234E9" w:rsidP="00C308C6">
            <w:pPr>
              <w:ind w:firstLine="0"/>
            </w:pPr>
            <w:r>
              <w:t>Опущения</w:t>
            </w:r>
          </w:p>
        </w:tc>
        <w:tc>
          <w:tcPr>
            <w:tcW w:w="711" w:type="dxa"/>
          </w:tcPr>
          <w:p w14:paraId="00540781" w14:textId="77777777" w:rsidR="00C234E9" w:rsidRDefault="00C234E9" w:rsidP="00C308C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E917CDF" w14:textId="65238893" w:rsidR="00C234E9" w:rsidRDefault="00C234E9" w:rsidP="00C234E9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Отсутствие или несовпадение в употреблении соответствующих</w:t>
            </w:r>
          </w:p>
          <w:p w14:paraId="3E70471C" w14:textId="3E51F070" w:rsidR="00C234E9" w:rsidRDefault="00C234E9" w:rsidP="00C234E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форм и конструкций в языке перевода</w:t>
            </w:r>
          </w:p>
          <w:p w14:paraId="32B09D28" w14:textId="4E452B0D" w:rsidR="00C234E9" w:rsidRDefault="00C234E9" w:rsidP="00C308C6">
            <w:pPr>
              <w:ind w:firstLine="0"/>
            </w:pPr>
          </w:p>
        </w:tc>
      </w:tr>
      <w:tr w:rsidR="00C234E9" w14:paraId="6B40B690" w14:textId="77777777" w:rsidTr="00C308C6">
        <w:tc>
          <w:tcPr>
            <w:tcW w:w="562" w:type="dxa"/>
          </w:tcPr>
          <w:p w14:paraId="0E30B540" w14:textId="77777777" w:rsidR="00C234E9" w:rsidRDefault="00C234E9" w:rsidP="00C308C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DA60607" w14:textId="432167D1" w:rsidR="00C234E9" w:rsidRDefault="00C234E9" w:rsidP="00C308C6">
            <w:pPr>
              <w:ind w:firstLine="0"/>
            </w:pPr>
            <w:r>
              <w:rPr>
                <w:rFonts w:cs="Times New Roman"/>
              </w:rPr>
              <w:t>Замены</w:t>
            </w:r>
          </w:p>
        </w:tc>
        <w:tc>
          <w:tcPr>
            <w:tcW w:w="711" w:type="dxa"/>
          </w:tcPr>
          <w:p w14:paraId="65423A12" w14:textId="77777777" w:rsidR="00C234E9" w:rsidRDefault="00C234E9" w:rsidP="00C308C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54495B1" w14:textId="055BF03B" w:rsidR="00C234E9" w:rsidRPr="00C234E9" w:rsidRDefault="00C234E9" w:rsidP="00C234E9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использование дополнительных языковых единиц,    соответствие которым в тексте оригинала отсутствует</w:t>
            </w:r>
          </w:p>
          <w:p w14:paraId="38BAA460" w14:textId="49B2DF6D" w:rsidR="00C234E9" w:rsidRDefault="00C234E9" w:rsidP="00C308C6">
            <w:pPr>
              <w:ind w:firstLine="0"/>
            </w:pPr>
          </w:p>
        </w:tc>
      </w:tr>
    </w:tbl>
    <w:p w14:paraId="2CA89B4A" w14:textId="77777777" w:rsidR="00C234E9" w:rsidRDefault="00C234E9" w:rsidP="00C234E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234E9" w14:paraId="4D25FB94" w14:textId="77777777" w:rsidTr="00C308C6">
        <w:tc>
          <w:tcPr>
            <w:tcW w:w="2406" w:type="dxa"/>
          </w:tcPr>
          <w:p w14:paraId="5B5A2BCA" w14:textId="77777777" w:rsidR="00C234E9" w:rsidRPr="00DB7C34" w:rsidRDefault="00C234E9" w:rsidP="00C308C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D4ED048" w14:textId="77777777" w:rsidR="00C234E9" w:rsidRPr="00DB7C34" w:rsidRDefault="00C234E9" w:rsidP="00C308C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3992336" w14:textId="77777777" w:rsidR="00C234E9" w:rsidRPr="00DB7C34" w:rsidRDefault="00C234E9" w:rsidP="00C308C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4E8AC47" w14:textId="77777777" w:rsidR="00C234E9" w:rsidRPr="00DB7C34" w:rsidRDefault="00C234E9" w:rsidP="00C308C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234E9" w14:paraId="5555D38C" w14:textId="77777777" w:rsidTr="00C308C6">
        <w:tc>
          <w:tcPr>
            <w:tcW w:w="2406" w:type="dxa"/>
          </w:tcPr>
          <w:p w14:paraId="45314A29" w14:textId="4C7EF00E" w:rsidR="00C234E9" w:rsidRPr="00DB7C34" w:rsidRDefault="00C234E9" w:rsidP="00C308C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F6E83B" w14:textId="7D8A3998" w:rsidR="00C234E9" w:rsidRPr="00AD7916" w:rsidRDefault="00C234E9" w:rsidP="00C308C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37D10A" w14:textId="6C2242E4" w:rsidR="00C234E9" w:rsidRDefault="00C234E9" w:rsidP="00C308C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55B298D" w14:textId="69FEE36A" w:rsidR="00C234E9" w:rsidRDefault="00C234E9" w:rsidP="00C308C6">
            <w:pPr>
              <w:ind w:firstLine="0"/>
              <w:jc w:val="center"/>
            </w:pPr>
            <w:r>
              <w:t>В</w:t>
            </w:r>
          </w:p>
        </w:tc>
      </w:tr>
    </w:tbl>
    <w:p w14:paraId="58A18D15" w14:textId="77777777" w:rsidR="00C234E9" w:rsidRDefault="00C234E9" w:rsidP="00C234E9">
      <w:r>
        <w:t xml:space="preserve">Компетенции (индикаторы): </w:t>
      </w:r>
      <w:r>
        <w:rPr>
          <w:rFonts w:cs="Times New Roman"/>
        </w:rPr>
        <w:t>ПК-7 (ПК-7.1)</w:t>
      </w:r>
    </w:p>
    <w:p w14:paraId="15F86660" w14:textId="77777777" w:rsidR="00DB7C34" w:rsidRPr="00721A69" w:rsidRDefault="00DB7C34" w:rsidP="00C234E9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ECC63C2" w14:textId="77777777" w:rsidR="003D2809" w:rsidRDefault="00BB2661" w:rsidP="00BB2661">
      <w:pPr>
        <w:rPr>
          <w:rFonts w:cs="Times New Roman"/>
        </w:rPr>
      </w:pPr>
      <w:r>
        <w:t xml:space="preserve">1. </w:t>
      </w:r>
      <w:r w:rsidR="003D2809">
        <w:rPr>
          <w:rFonts w:cs="Times New Roman"/>
        </w:rPr>
        <w:t>Расположите в правильной последовательности слова, учитывая грамматические нормы французского языка, чтобы получилось выражение «красивая умная девушка»:</w:t>
      </w:r>
    </w:p>
    <w:p w14:paraId="6DEECA88" w14:textId="77777777" w:rsidR="003D2809" w:rsidRDefault="003D2809" w:rsidP="003D2809">
      <w:pPr>
        <w:rPr>
          <w:rFonts w:cs="Times New Roman"/>
          <w:sz w:val="22"/>
          <w:lang w:val="fr-FR"/>
        </w:rPr>
      </w:pPr>
      <w:r>
        <w:rPr>
          <w:rFonts w:cs="Times New Roman"/>
        </w:rPr>
        <w:t>А</w:t>
      </w:r>
      <w:r>
        <w:rPr>
          <w:rFonts w:cs="Times New Roman"/>
          <w:lang w:val="fr-FR"/>
        </w:rPr>
        <w:t>) intelligente</w:t>
      </w:r>
    </w:p>
    <w:p w14:paraId="7CDCBE23" w14:textId="77777777" w:rsidR="003D2809" w:rsidRDefault="003D2809" w:rsidP="003D2809">
      <w:pPr>
        <w:rPr>
          <w:rFonts w:cs="Times New Roman"/>
          <w:lang w:val="fr-FR"/>
        </w:rPr>
      </w:pPr>
      <w:r>
        <w:rPr>
          <w:rFonts w:cs="Times New Roman"/>
        </w:rPr>
        <w:t>Б</w:t>
      </w:r>
      <w:r>
        <w:rPr>
          <w:rFonts w:cs="Times New Roman"/>
          <w:lang w:val="fr-FR"/>
        </w:rPr>
        <w:t>) belle</w:t>
      </w:r>
    </w:p>
    <w:p w14:paraId="3B7732EF" w14:textId="77777777" w:rsidR="003D2809" w:rsidRDefault="003D2809" w:rsidP="003D2809">
      <w:pPr>
        <w:rPr>
          <w:rFonts w:cs="Times New Roman"/>
          <w:lang w:val="fr-FR"/>
        </w:rPr>
      </w:pPr>
      <w:r>
        <w:rPr>
          <w:rFonts w:cs="Times New Roman"/>
        </w:rPr>
        <w:t>В</w:t>
      </w:r>
      <w:r>
        <w:rPr>
          <w:rFonts w:cs="Times New Roman"/>
          <w:lang w:val="fr-FR"/>
        </w:rPr>
        <w:t>) fille</w:t>
      </w:r>
    </w:p>
    <w:p w14:paraId="66E9DC27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Г) </w:t>
      </w:r>
      <w:proofErr w:type="spellStart"/>
      <w:r>
        <w:rPr>
          <w:rFonts w:cs="Times New Roman"/>
          <w:lang w:val="en-US"/>
        </w:rPr>
        <w:t>une</w:t>
      </w:r>
      <w:proofErr w:type="spellEnd"/>
    </w:p>
    <w:p w14:paraId="34AFC280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Правильный ответ: Г, Б, В, А</w:t>
      </w:r>
    </w:p>
    <w:p w14:paraId="55C5656A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0BD1ECB0" w14:textId="77777777" w:rsidR="00BB2661" w:rsidRPr="00BB2661" w:rsidRDefault="00BB2661" w:rsidP="00BB2661"/>
    <w:p w14:paraId="457BE31B" w14:textId="77777777" w:rsidR="003D2809" w:rsidRDefault="00640F75" w:rsidP="003D2809">
      <w:pPr>
        <w:rPr>
          <w:rFonts w:cs="Times New Roman"/>
          <w:sz w:val="22"/>
        </w:rPr>
      </w:pPr>
      <w:r>
        <w:t xml:space="preserve">2. </w:t>
      </w:r>
      <w:r w:rsidR="003D2809">
        <w:rPr>
          <w:rFonts w:cs="Times New Roman"/>
        </w:rPr>
        <w:t>Расположите в правильной последовательности:</w:t>
      </w:r>
    </w:p>
    <w:p w14:paraId="3CC46B42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А) грамматические трансформации</w:t>
      </w:r>
    </w:p>
    <w:p w14:paraId="5653A4C2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Б) переводческие трансформации</w:t>
      </w:r>
    </w:p>
    <w:p w14:paraId="61E481E3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В) грамматическая замена</w:t>
      </w:r>
    </w:p>
    <w:p w14:paraId="1657D262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Г) замена части речи</w:t>
      </w:r>
    </w:p>
    <w:p w14:paraId="422EC92D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Правильный ответ: Б, А, В, Г   </w:t>
      </w:r>
    </w:p>
    <w:p w14:paraId="17E89971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Компетенции (индикаторы): ПК-7 (ПК-7.1)</w:t>
      </w:r>
    </w:p>
    <w:p w14:paraId="0D7AA7AE" w14:textId="51535293" w:rsidR="00AD7916" w:rsidRDefault="00AD7916" w:rsidP="003D2809"/>
    <w:p w14:paraId="2564A1A2" w14:textId="77777777" w:rsidR="003D2809" w:rsidRDefault="004A6607" w:rsidP="003D2809">
      <w:pPr>
        <w:rPr>
          <w:rFonts w:cs="Times New Roman"/>
          <w:sz w:val="22"/>
        </w:rPr>
      </w:pPr>
      <w:r w:rsidRPr="00651072">
        <w:t>3</w:t>
      </w:r>
      <w:r w:rsidR="00640F75" w:rsidRPr="00651072">
        <w:t xml:space="preserve">. </w:t>
      </w:r>
      <w:r w:rsidR="003D2809">
        <w:rPr>
          <w:rFonts w:cs="Times New Roman"/>
        </w:rPr>
        <w:t>Расположите в правильной последовательности:</w:t>
      </w:r>
    </w:p>
    <w:p w14:paraId="2099886A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А) </w:t>
      </w:r>
      <w:r>
        <w:rPr>
          <w:rFonts w:cs="Times New Roman"/>
          <w:iCs/>
        </w:rPr>
        <w:t>объективно-предикативный член</w:t>
      </w:r>
    </w:p>
    <w:p w14:paraId="3D1305B4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Б) </w:t>
      </w:r>
      <w:r>
        <w:rPr>
          <w:rFonts w:cs="Times New Roman"/>
          <w:iCs/>
        </w:rPr>
        <w:t xml:space="preserve">подлежащее  </w:t>
      </w:r>
    </w:p>
    <w:p w14:paraId="1DCE90E7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В) </w:t>
      </w:r>
      <w:r>
        <w:rPr>
          <w:rFonts w:cs="Times New Roman"/>
          <w:iCs/>
        </w:rPr>
        <w:t>прямое дополнение </w:t>
      </w:r>
    </w:p>
    <w:p w14:paraId="18999E79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Г) </w:t>
      </w:r>
      <w:r>
        <w:rPr>
          <w:rFonts w:cs="Times New Roman"/>
          <w:iCs/>
        </w:rPr>
        <w:t>сказуемое</w:t>
      </w:r>
      <w:r>
        <w:rPr>
          <w:rFonts w:cs="Times New Roman"/>
          <w:i/>
          <w:iCs/>
        </w:rPr>
        <w:t> </w:t>
      </w:r>
    </w:p>
    <w:p w14:paraId="58615668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Правильный ответ: Б, Г, В, А   </w:t>
      </w:r>
    </w:p>
    <w:p w14:paraId="293CB471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08FFB31D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7D380D75" w14:textId="77777777" w:rsidR="003D2809" w:rsidRDefault="003D2809" w:rsidP="003D2809">
      <w:pPr>
        <w:rPr>
          <w:rFonts w:cs="Times New Roman"/>
          <w:sz w:val="22"/>
        </w:rPr>
      </w:pPr>
      <w:r>
        <w:rPr>
          <w:rFonts w:cs="Times New Roman"/>
        </w:rPr>
        <w:t>________________ – глагольная форма во французском языке, используемая для выражения  действия, происходящего одновременно с действием, совершаемым подлежащим и выраженным  сказуемым.</w:t>
      </w:r>
    </w:p>
    <w:p w14:paraId="6A692BC0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 xml:space="preserve">Правильный ответ: </w:t>
      </w:r>
      <w:r>
        <w:rPr>
          <w:rFonts w:cs="Times New Roman"/>
          <w:lang w:val="en-US"/>
        </w:rPr>
        <w:t>Le</w:t>
      </w:r>
      <w:r w:rsidRPr="003D2809">
        <w:rPr>
          <w:rFonts w:cs="Times New Roman"/>
        </w:rPr>
        <w:t xml:space="preserve"> </w:t>
      </w:r>
      <w:r>
        <w:rPr>
          <w:rFonts w:cs="Times New Roman"/>
          <w:lang w:val="en-US"/>
        </w:rPr>
        <w:t>g</w:t>
      </w:r>
      <w:r>
        <w:rPr>
          <w:rFonts w:cs="Times New Roman"/>
        </w:rPr>
        <w:t>é</w:t>
      </w:r>
      <w:proofErr w:type="spellStart"/>
      <w:r>
        <w:rPr>
          <w:rFonts w:cs="Times New Roman"/>
          <w:lang w:val="en-US"/>
        </w:rPr>
        <w:t>rondif</w:t>
      </w:r>
      <w:proofErr w:type="spellEnd"/>
    </w:p>
    <w:p w14:paraId="5FC05477" w14:textId="77777777" w:rsidR="003D2809" w:rsidRDefault="003D2809" w:rsidP="003D2809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42EF9004" w14:textId="7DF4D679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03836269" w14:textId="35C8742F" w:rsidR="000A66E2" w:rsidRDefault="000A66E2" w:rsidP="000A66E2">
      <w:pPr>
        <w:spacing w:after="120"/>
        <w:rPr>
          <w:rFonts w:cs="Times New Roman"/>
          <w:sz w:val="22"/>
        </w:rPr>
      </w:pPr>
      <w:r>
        <w:rPr>
          <w:rFonts w:cs="Times New Roman"/>
        </w:rPr>
        <w:t>________________ –  наука, занимающаяся нормами произношения, их обоснованием и установлением.</w:t>
      </w:r>
    </w:p>
    <w:p w14:paraId="626319E1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 xml:space="preserve">Правильный ответ: Орфоэпия   </w:t>
      </w:r>
    </w:p>
    <w:p w14:paraId="0EE4AE60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>Компетенции (индикаторы): ПК-7 (ПК-7.1)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6D51E7C" w14:textId="43D37AC7" w:rsidR="000A66E2" w:rsidRPr="000A66E2" w:rsidRDefault="000A66E2" w:rsidP="000A66E2">
      <w:pPr>
        <w:rPr>
          <w:rFonts w:cs="Times New Roman"/>
          <w:sz w:val="22"/>
        </w:rPr>
      </w:pPr>
      <w:r>
        <w:rPr>
          <w:rFonts w:cs="Times New Roman"/>
        </w:rPr>
        <w:t>________________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t>–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это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слова, не имеющие лексического значения, которые используются для выражения грамматических связей между словами и частями предложения</w:t>
      </w:r>
      <w:r>
        <w:rPr>
          <w:rFonts w:cs="Times New Roman"/>
        </w:rPr>
        <w:t>.</w:t>
      </w:r>
    </w:p>
    <w:p w14:paraId="68FF6944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 xml:space="preserve">Правильный ответ: Служебные слова </w:t>
      </w:r>
    </w:p>
    <w:p w14:paraId="29763709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>Компетенции (индикаторы): ПК-7 (ПК-7.1)</w:t>
      </w:r>
    </w:p>
    <w:p w14:paraId="5338AF6B" w14:textId="77777777" w:rsidR="00D169A3" w:rsidRDefault="00D169A3" w:rsidP="000A66E2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AA37E19" w14:textId="2D29539C" w:rsidR="000A66E2" w:rsidRDefault="000A66E2" w:rsidP="000A66E2">
      <w:pPr>
        <w:pStyle w:val="a8"/>
        <w:numPr>
          <w:ilvl w:val="0"/>
          <w:numId w:val="1"/>
        </w:numPr>
      </w:pPr>
      <w:r>
        <w:t>Напишите пропущенное слово (словосочетание).</w:t>
      </w:r>
    </w:p>
    <w:p w14:paraId="507EAF71" w14:textId="3B21C2ED" w:rsidR="000A66E2" w:rsidRPr="000A66E2" w:rsidRDefault="000A66E2" w:rsidP="000A66E2">
      <w:pPr>
        <w:ind w:left="709" w:firstLine="0"/>
        <w:rPr>
          <w:rFonts w:cs="Times New Roman"/>
          <w:sz w:val="22"/>
        </w:rPr>
      </w:pPr>
      <w:r w:rsidRPr="000A66E2">
        <w:rPr>
          <w:rFonts w:cs="Times New Roman"/>
        </w:rPr>
        <w:t>Переводческие приёмы и методы, необходимость которых обусловлена  грамматическим  различием языка оригинала и перевода, называются –  ________________.</w:t>
      </w:r>
    </w:p>
    <w:p w14:paraId="271D6914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 xml:space="preserve">Правильный ответ: грамматические трансформации / грамматическими трансформациями  / грамматическими переводческими трансформациями </w:t>
      </w:r>
    </w:p>
    <w:p w14:paraId="2E54F4BD" w14:textId="77777777" w:rsidR="000A66E2" w:rsidRDefault="000A66E2" w:rsidP="000A66E2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39054009" w14:textId="0C3DD3A6" w:rsidR="0050337A" w:rsidRDefault="0050337A" w:rsidP="000A66E2"/>
    <w:p w14:paraId="06BCACA8" w14:textId="3AA1AF0C" w:rsidR="000A66E2" w:rsidRDefault="000A66E2" w:rsidP="000A66E2">
      <w:pPr>
        <w:pStyle w:val="a8"/>
        <w:numPr>
          <w:ilvl w:val="0"/>
          <w:numId w:val="1"/>
        </w:numPr>
      </w:pPr>
      <w:r>
        <w:t>Напишите пропущенное слово (словосочетание).</w:t>
      </w:r>
    </w:p>
    <w:p w14:paraId="707482B3" w14:textId="6AA63837" w:rsidR="009B65EF" w:rsidRPr="009B65EF" w:rsidRDefault="009B65EF" w:rsidP="009B65EF">
      <w:pPr>
        <w:ind w:left="709" w:firstLine="0"/>
        <w:rPr>
          <w:rFonts w:cs="Times New Roman"/>
          <w:sz w:val="22"/>
        </w:rPr>
      </w:pPr>
      <w:r w:rsidRPr="009B65EF">
        <w:rPr>
          <w:rFonts w:cs="Times New Roman"/>
        </w:rPr>
        <w:t>Классификация гласных звуков во французском языке, основанная на их артикуляции, называется –  ________________.</w:t>
      </w:r>
    </w:p>
    <w:p w14:paraId="40C70A75" w14:textId="7801E437" w:rsidR="009B65EF" w:rsidRPr="009B65EF" w:rsidRDefault="009B65EF" w:rsidP="009B65EF">
      <w:pPr>
        <w:rPr>
          <w:rFonts w:cs="Times New Roman"/>
        </w:rPr>
      </w:pPr>
      <w:r w:rsidRPr="009B65EF">
        <w:rPr>
          <w:rFonts w:cs="Times New Roman"/>
        </w:rPr>
        <w:t>Правильный ответ: «треугольник Щербы» / «треугольником Щербы» / «трапеция глас</w:t>
      </w:r>
      <w:r>
        <w:rPr>
          <w:rFonts w:cs="Times New Roman"/>
        </w:rPr>
        <w:t>ных</w:t>
      </w:r>
      <w:r w:rsidRPr="009B65EF">
        <w:rPr>
          <w:rFonts w:cs="Times New Roman"/>
        </w:rPr>
        <w:t xml:space="preserve"> Л.В.</w:t>
      </w:r>
      <w:r>
        <w:rPr>
          <w:rFonts w:cs="Times New Roman"/>
        </w:rPr>
        <w:t xml:space="preserve"> </w:t>
      </w:r>
      <w:r w:rsidRPr="009B65EF">
        <w:rPr>
          <w:rFonts w:cs="Times New Roman"/>
        </w:rPr>
        <w:t>Щербы»</w:t>
      </w:r>
    </w:p>
    <w:p w14:paraId="483AC580" w14:textId="7FF0E9B7" w:rsidR="006047A2" w:rsidRDefault="009B65EF" w:rsidP="009B65EF">
      <w:pPr>
        <w:rPr>
          <w:rFonts w:cs="Times New Roman"/>
        </w:rPr>
      </w:pPr>
      <w:r w:rsidRPr="009B65EF">
        <w:rPr>
          <w:rFonts w:cs="Times New Roman"/>
        </w:rPr>
        <w:t>Компетенции (индикаторы): ПК-7 (ПК-7.1)</w:t>
      </w:r>
    </w:p>
    <w:p w14:paraId="58431295" w14:textId="77777777" w:rsidR="009B65EF" w:rsidRDefault="009B65EF" w:rsidP="009B65EF"/>
    <w:p w14:paraId="4A5914CC" w14:textId="1B8376DA" w:rsidR="009B65EF" w:rsidRDefault="009B65EF" w:rsidP="009B65EF">
      <w:pPr>
        <w:pStyle w:val="a8"/>
        <w:numPr>
          <w:ilvl w:val="0"/>
          <w:numId w:val="1"/>
        </w:numPr>
      </w:pPr>
      <w:r>
        <w:t>Напишите пропущенное слово (словосочетание).</w:t>
      </w:r>
    </w:p>
    <w:p w14:paraId="5119E664" w14:textId="567FA66E" w:rsidR="009B65EF" w:rsidRDefault="009B65EF" w:rsidP="009B65EF">
      <w:pPr>
        <w:rPr>
          <w:rFonts w:cs="Times New Roman"/>
          <w:sz w:val="22"/>
        </w:rPr>
      </w:pPr>
      <w:r>
        <w:rPr>
          <w:rFonts w:cs="Times New Roman"/>
        </w:rPr>
        <w:t>Образование языковых единиц для называния фрагментов действительности в ходе формирования понятий называется –  ________________.</w:t>
      </w:r>
    </w:p>
    <w:p w14:paraId="69A870E7" w14:textId="7F8B2870" w:rsidR="009B65EF" w:rsidRDefault="009B65EF" w:rsidP="009B65EF">
      <w:pPr>
        <w:rPr>
          <w:rFonts w:cs="Times New Roman"/>
        </w:rPr>
      </w:pPr>
      <w:r>
        <w:rPr>
          <w:rFonts w:cs="Times New Roman"/>
        </w:rPr>
        <w:t>Правильный ответ: Система номинации / системой номинации.</w:t>
      </w:r>
    </w:p>
    <w:p w14:paraId="697BF387" w14:textId="189B4D5F" w:rsidR="00F56671" w:rsidRPr="009B65EF" w:rsidRDefault="009B65EF" w:rsidP="009B65EF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0672F31" w14:textId="77777777" w:rsidR="009B65EF" w:rsidRDefault="00F51BB9" w:rsidP="009B65EF">
      <w:pPr>
        <w:rPr>
          <w:rFonts w:cs="Times New Roman"/>
          <w:sz w:val="22"/>
        </w:rPr>
      </w:pPr>
      <w:r w:rsidRPr="00F51BB9">
        <w:t>1</w:t>
      </w:r>
      <w:r>
        <w:t xml:space="preserve">. </w:t>
      </w:r>
      <w:r w:rsidR="009B65EF">
        <w:rPr>
          <w:rFonts w:cs="Times New Roman"/>
        </w:rPr>
        <w:t>Переведите фразу на русский язык, используя антонимический перевод:</w:t>
      </w:r>
    </w:p>
    <w:p w14:paraId="318A2FE3" w14:textId="77777777" w:rsidR="009B65EF" w:rsidRDefault="009B65EF" w:rsidP="009B65EF">
      <w:pPr>
        <w:rPr>
          <w:rFonts w:cs="Times New Roman"/>
          <w:lang w:val="fr-FR"/>
        </w:rPr>
      </w:pPr>
      <w:r>
        <w:rPr>
          <w:rFonts w:cs="Times New Roman"/>
          <w:lang w:val="fr-FR"/>
        </w:rPr>
        <w:t>«Mon père a tout vu et tout entendu!»</w:t>
      </w:r>
    </w:p>
    <w:p w14:paraId="67609BAF" w14:textId="77777777" w:rsidR="00DB1AA7" w:rsidRDefault="00DB1AA7" w:rsidP="00DB1AA7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1D5BDD13" w14:textId="77777777" w:rsidR="009B65EF" w:rsidRDefault="009B65EF" w:rsidP="009B65EF">
      <w:pPr>
        <w:rPr>
          <w:rFonts w:cs="Times New Roman"/>
        </w:rPr>
      </w:pPr>
      <w:r>
        <w:rPr>
          <w:rFonts w:cs="Times New Roman"/>
        </w:rPr>
        <w:t>Ожидаемый результат: «Чего только мой отец не повидал, чего не наслушался!»</w:t>
      </w:r>
    </w:p>
    <w:p w14:paraId="683CF1EC" w14:textId="77777777" w:rsidR="009B65EF" w:rsidRDefault="009B65EF" w:rsidP="009B65EF">
      <w:pPr>
        <w:rPr>
          <w:rFonts w:cs="Times New Roman"/>
        </w:rPr>
      </w:pPr>
      <w:r>
        <w:rPr>
          <w:rFonts w:cs="Times New Roman"/>
        </w:rPr>
        <w:t>Критерии оценивания: Задания выполнено учитывая особенности перевода словарной единицы «</w:t>
      </w:r>
      <w:r>
        <w:rPr>
          <w:rFonts w:cs="Times New Roman"/>
          <w:lang w:val="fr-FR"/>
        </w:rPr>
        <w:t>tout</w:t>
      </w:r>
      <w:r>
        <w:rPr>
          <w:rFonts w:cs="Times New Roman"/>
        </w:rPr>
        <w:t>». Перевод не требует редактирования</w:t>
      </w:r>
    </w:p>
    <w:p w14:paraId="0519EAA4" w14:textId="77777777" w:rsidR="009B65EF" w:rsidRDefault="009B65EF" w:rsidP="009B65EF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268B1ED7" w14:textId="4E4B4B60" w:rsidR="00F51BB9" w:rsidRDefault="00F51BB9" w:rsidP="009B65EF"/>
    <w:p w14:paraId="2D8410BB" w14:textId="77777777" w:rsidR="004478D5" w:rsidRDefault="00CF300E" w:rsidP="004478D5">
      <w:pPr>
        <w:rPr>
          <w:rFonts w:cs="Times New Roman"/>
          <w:sz w:val="22"/>
        </w:rPr>
      </w:pPr>
      <w:r>
        <w:t xml:space="preserve">2. </w:t>
      </w:r>
      <w:r w:rsidR="004478D5">
        <w:rPr>
          <w:rFonts w:cs="Times New Roman"/>
        </w:rPr>
        <w:t>Переведите фразу на русский язык, учитывая особенности передачи  инфинитивного оборота во французском языке:</w:t>
      </w:r>
    </w:p>
    <w:p w14:paraId="3E829B3E" w14:textId="77777777" w:rsidR="004478D5" w:rsidRDefault="004478D5" w:rsidP="004478D5">
      <w:pPr>
        <w:rPr>
          <w:rFonts w:cs="Times New Roman"/>
          <w:lang w:val="fr-FR"/>
        </w:rPr>
      </w:pPr>
      <w:r>
        <w:rPr>
          <w:rFonts w:cs="Times New Roman"/>
          <w:lang w:val="fr-FR"/>
        </w:rPr>
        <w:t>«Il entendait les soldats parler de tous les côtés» (Stendhal).</w:t>
      </w:r>
    </w:p>
    <w:p w14:paraId="76F1CF67" w14:textId="77777777" w:rsidR="00DB1AA7" w:rsidRDefault="00DB1AA7" w:rsidP="00DB1AA7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338A740A" w14:textId="77777777" w:rsidR="004478D5" w:rsidRDefault="004478D5" w:rsidP="004478D5">
      <w:pPr>
        <w:rPr>
          <w:rFonts w:cs="Times New Roman"/>
        </w:rPr>
      </w:pPr>
      <w:r>
        <w:rPr>
          <w:rFonts w:cs="Times New Roman"/>
        </w:rPr>
        <w:t>Ожидаемый результат: «</w:t>
      </w:r>
      <w:r>
        <w:rPr>
          <w:rFonts w:cs="Times New Roman"/>
          <w:lang w:val="en-US"/>
        </w:rPr>
        <w:t>C</w:t>
      </w:r>
      <w:r>
        <w:rPr>
          <w:rFonts w:cs="Times New Roman"/>
        </w:rPr>
        <w:t>о всех сторон он слышал говор солдат».</w:t>
      </w:r>
    </w:p>
    <w:p w14:paraId="6192674B" w14:textId="77777777" w:rsidR="004478D5" w:rsidRDefault="004478D5" w:rsidP="004478D5">
      <w:pPr>
        <w:rPr>
          <w:rFonts w:cs="Times New Roman"/>
        </w:rPr>
      </w:pPr>
      <w:r>
        <w:rPr>
          <w:rFonts w:cs="Times New Roman"/>
        </w:rPr>
        <w:t>Критерии оценивания: В ответе должны быть упомянуты особенности перевода  французского инфинитивного оборота на русский язык. В данном случае инфинитивный оборот был переведен как отглагольное существительное. Перевод не требует редактирования.</w:t>
      </w:r>
    </w:p>
    <w:p w14:paraId="489182E9" w14:textId="77777777" w:rsidR="004478D5" w:rsidRDefault="004478D5" w:rsidP="004478D5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56AC8999" w14:textId="77777777" w:rsidR="004478D5" w:rsidRDefault="004478D5" w:rsidP="004478D5"/>
    <w:p w14:paraId="6ED5CEC1" w14:textId="77777777" w:rsidR="004478D5" w:rsidRDefault="004478D5" w:rsidP="004478D5">
      <w:pPr>
        <w:rPr>
          <w:rFonts w:cs="Times New Roman"/>
          <w:sz w:val="22"/>
        </w:rPr>
      </w:pPr>
      <w:r>
        <w:t xml:space="preserve">3. </w:t>
      </w:r>
      <w:r>
        <w:rPr>
          <w:rFonts w:cs="Times New Roman"/>
        </w:rPr>
        <w:t>Переведите фразу на русский язык, учитывая особенности выражения отрицания:</w:t>
      </w:r>
    </w:p>
    <w:p w14:paraId="40E94AD9" w14:textId="3212E58E" w:rsidR="004478D5" w:rsidRDefault="004478D5" w:rsidP="004478D5">
      <w:pPr>
        <w:rPr>
          <w:rFonts w:cs="Times New Roman"/>
          <w:lang w:val="fr-FR"/>
        </w:rPr>
      </w:pPr>
      <w:r>
        <w:rPr>
          <w:rFonts w:cs="Times New Roman"/>
          <w:lang w:val="fr-FR"/>
        </w:rPr>
        <w:t>«Tous les pays européens ne sont pas membres de Union européenne».</w:t>
      </w:r>
    </w:p>
    <w:p w14:paraId="7D56E503" w14:textId="77777777" w:rsidR="00DB1AA7" w:rsidRDefault="004478D5" w:rsidP="00DB1AA7">
      <w:r w:rsidRPr="002F48F1">
        <w:rPr>
          <w:rFonts w:cs="Times New Roman"/>
          <w:lang w:val="en-US"/>
        </w:rPr>
        <w:t xml:space="preserve"> </w:t>
      </w:r>
      <w:r w:rsidR="00DB1AA7" w:rsidRPr="009A4A1C">
        <w:t xml:space="preserve">Время выполнения – </w:t>
      </w:r>
      <w:r w:rsidR="00DB1AA7">
        <w:t>5</w:t>
      </w:r>
      <w:r w:rsidR="00DB1AA7" w:rsidRPr="009A4A1C">
        <w:t xml:space="preserve"> мин.</w:t>
      </w:r>
    </w:p>
    <w:p w14:paraId="50E946BD" w14:textId="099CAFD6" w:rsidR="004478D5" w:rsidRDefault="004478D5" w:rsidP="004478D5">
      <w:pPr>
        <w:rPr>
          <w:rFonts w:cs="Times New Roman"/>
        </w:rPr>
      </w:pPr>
      <w:r w:rsidRPr="002F48F1">
        <w:rPr>
          <w:rFonts w:cs="Times New Roman"/>
          <w:lang w:val="en-US"/>
        </w:rPr>
        <w:t xml:space="preserve"> </w:t>
      </w:r>
      <w:r>
        <w:rPr>
          <w:rFonts w:cs="Times New Roman"/>
        </w:rPr>
        <w:t>Ожидаемый результат: «Не все европейские страны являются членами Европейского союза».</w:t>
      </w:r>
    </w:p>
    <w:p w14:paraId="204BADAF" w14:textId="77777777" w:rsidR="004478D5" w:rsidRDefault="004478D5" w:rsidP="004478D5">
      <w:pPr>
        <w:rPr>
          <w:rFonts w:cs="Times New Roman"/>
        </w:rPr>
      </w:pPr>
      <w:r>
        <w:rPr>
          <w:rFonts w:cs="Times New Roman"/>
        </w:rPr>
        <w:t xml:space="preserve">  Критерии оценивания:</w:t>
      </w:r>
      <w:r>
        <w:t xml:space="preserve"> </w:t>
      </w:r>
      <w:r>
        <w:rPr>
          <w:rFonts w:cs="Times New Roman"/>
        </w:rPr>
        <w:t>в ответе должен  быть упомянут</w:t>
      </w:r>
      <w:r>
        <w:t xml:space="preserve">  </w:t>
      </w:r>
      <w:r>
        <w:rPr>
          <w:rFonts w:cs="Times New Roman"/>
        </w:rPr>
        <w:t>перенос отрицания при переводе. Студент должен объяснить, что отрицание, относящееся в русском предложении к обстоятельству, дополнению или даже к подлежащему, во французском ставится при глаголе. Перенос отрицания часто имеет место при выражении ограничения: не все, не всегда, не совсем, не только и т. п. Перевод не требует редактирования.</w:t>
      </w:r>
    </w:p>
    <w:p w14:paraId="1252D111" w14:textId="77777777" w:rsidR="004478D5" w:rsidRDefault="004478D5" w:rsidP="004478D5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1D0ECB43" w14:textId="0E2B3F63" w:rsidR="004478D5" w:rsidRPr="00840510" w:rsidRDefault="004478D5" w:rsidP="004478D5"/>
    <w:p w14:paraId="04D2F7F6" w14:textId="1157F63F" w:rsidR="00F51BB9" w:rsidRPr="00840510" w:rsidRDefault="00F51BB9" w:rsidP="004478D5"/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9F8A8" w14:textId="77777777" w:rsidR="007F4A31" w:rsidRDefault="007F4A31" w:rsidP="006943A0">
      <w:r>
        <w:separator/>
      </w:r>
    </w:p>
  </w:endnote>
  <w:endnote w:type="continuationSeparator" w:id="0">
    <w:p w14:paraId="65ED9BE6" w14:textId="77777777" w:rsidR="007F4A31" w:rsidRDefault="007F4A3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5FC50" w14:textId="77777777" w:rsidR="007F4A31" w:rsidRDefault="007F4A31" w:rsidP="006943A0">
      <w:r>
        <w:separator/>
      </w:r>
    </w:p>
  </w:footnote>
  <w:footnote w:type="continuationSeparator" w:id="0">
    <w:p w14:paraId="5BAE370E" w14:textId="77777777" w:rsidR="007F4A31" w:rsidRDefault="007F4A3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838EF"/>
    <w:multiLevelType w:val="hybridMultilevel"/>
    <w:tmpl w:val="9CC0E4CC"/>
    <w:lvl w:ilvl="0" w:tplc="94E8F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753BB"/>
    <w:rsid w:val="00080CA9"/>
    <w:rsid w:val="00095C56"/>
    <w:rsid w:val="000A66E2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E44DA"/>
    <w:rsid w:val="002F20EB"/>
    <w:rsid w:val="002F47FF"/>
    <w:rsid w:val="002F48F1"/>
    <w:rsid w:val="00347C37"/>
    <w:rsid w:val="003D2809"/>
    <w:rsid w:val="00432D00"/>
    <w:rsid w:val="00433296"/>
    <w:rsid w:val="004478D5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3D40"/>
    <w:rsid w:val="00721A69"/>
    <w:rsid w:val="00722CC4"/>
    <w:rsid w:val="00736951"/>
    <w:rsid w:val="00776854"/>
    <w:rsid w:val="00776893"/>
    <w:rsid w:val="007F4A31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5EF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234E9"/>
    <w:rsid w:val="00C426D2"/>
    <w:rsid w:val="00C446EB"/>
    <w:rsid w:val="00C70737"/>
    <w:rsid w:val="00C74995"/>
    <w:rsid w:val="00C87CED"/>
    <w:rsid w:val="00CF300E"/>
    <w:rsid w:val="00D05BBC"/>
    <w:rsid w:val="00D169A3"/>
    <w:rsid w:val="00D726DB"/>
    <w:rsid w:val="00D874BB"/>
    <w:rsid w:val="00DB1AA7"/>
    <w:rsid w:val="00DB7C34"/>
    <w:rsid w:val="00DE1E8E"/>
    <w:rsid w:val="00E20755"/>
    <w:rsid w:val="00E37DC0"/>
    <w:rsid w:val="00E65761"/>
    <w:rsid w:val="00E77FA3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E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4</cp:revision>
  <dcterms:created xsi:type="dcterms:W3CDTF">2025-03-23T18:13:00Z</dcterms:created>
  <dcterms:modified xsi:type="dcterms:W3CDTF">2025-04-22T13:52:00Z</dcterms:modified>
</cp:coreProperties>
</file>