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Pr="002C7E51" w:rsidRDefault="0021643B">
      <w:pPr>
        <w:spacing w:before="72"/>
        <w:ind w:left="1000" w:right="1000"/>
        <w:jc w:val="center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Комплект</w:t>
      </w:r>
      <w:r w:rsidRPr="002C7E51">
        <w:rPr>
          <w:b/>
          <w:spacing w:val="-1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оценочных</w:t>
      </w:r>
      <w:r w:rsidRPr="002C7E51">
        <w:rPr>
          <w:b/>
          <w:spacing w:val="-15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материалов</w:t>
      </w:r>
      <w:r w:rsidRPr="002C7E51">
        <w:rPr>
          <w:b/>
          <w:spacing w:val="-16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по</w:t>
      </w:r>
      <w:r w:rsidRPr="002C7E51">
        <w:rPr>
          <w:b/>
          <w:spacing w:val="-1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дисциплине</w:t>
      </w:r>
      <w:r w:rsidRPr="002C7E51">
        <w:rPr>
          <w:b/>
          <w:spacing w:val="-15"/>
          <w:sz w:val="28"/>
          <w:szCs w:val="28"/>
        </w:rPr>
        <w:t xml:space="preserve"> </w:t>
      </w:r>
    </w:p>
    <w:p w:rsidR="002719B9" w:rsidRPr="002C7E51" w:rsidRDefault="0021643B">
      <w:pPr>
        <w:tabs>
          <w:tab w:val="left" w:pos="8397"/>
        </w:tabs>
        <w:spacing w:before="2"/>
        <w:ind w:right="1"/>
        <w:jc w:val="center"/>
        <w:rPr>
          <w:b/>
          <w:sz w:val="28"/>
          <w:szCs w:val="28"/>
        </w:rPr>
      </w:pPr>
      <w:r w:rsidRPr="002C7E51">
        <w:rPr>
          <w:b/>
          <w:spacing w:val="-10"/>
          <w:sz w:val="28"/>
          <w:szCs w:val="28"/>
        </w:rPr>
        <w:t>«</w:t>
      </w:r>
      <w:r w:rsidR="002148E5" w:rsidRPr="002C7E51">
        <w:rPr>
          <w:b/>
          <w:sz w:val="28"/>
          <w:szCs w:val="28"/>
        </w:rPr>
        <w:t>Новая история Азии и Африки</w:t>
      </w:r>
      <w:r w:rsidRPr="002C7E51">
        <w:rPr>
          <w:b/>
          <w:spacing w:val="-10"/>
          <w:sz w:val="28"/>
          <w:szCs w:val="28"/>
        </w:rPr>
        <w:t>»</w:t>
      </w:r>
    </w:p>
    <w:p w:rsidR="002719B9" w:rsidRPr="002C7E51" w:rsidRDefault="002719B9">
      <w:pPr>
        <w:ind w:left="999" w:right="1000"/>
        <w:jc w:val="center"/>
        <w:rPr>
          <w:b/>
          <w:sz w:val="28"/>
          <w:szCs w:val="28"/>
        </w:rPr>
      </w:pPr>
    </w:p>
    <w:p w:rsidR="002719B9" w:rsidRPr="002C7E51" w:rsidRDefault="002719B9">
      <w:pPr>
        <w:pStyle w:val="a3"/>
        <w:rPr>
          <w:b/>
        </w:rPr>
      </w:pPr>
    </w:p>
    <w:p w:rsidR="00B75F35" w:rsidRPr="002C7E51" w:rsidRDefault="00B75F35" w:rsidP="00B75F35">
      <w:pPr>
        <w:jc w:val="both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8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закрытого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pacing w:val="-4"/>
          <w:sz w:val="28"/>
          <w:szCs w:val="28"/>
        </w:rPr>
        <w:t>типа</w:t>
      </w:r>
    </w:p>
    <w:p w:rsidR="00B75F35" w:rsidRPr="002C7E51" w:rsidRDefault="00B75F35" w:rsidP="00B75F35">
      <w:pPr>
        <w:pStyle w:val="a3"/>
        <w:jc w:val="both"/>
        <w:rPr>
          <w:b/>
        </w:rPr>
      </w:pPr>
    </w:p>
    <w:p w:rsidR="00B75F35" w:rsidRPr="002C7E51" w:rsidRDefault="00B75F35" w:rsidP="00B75F35">
      <w:pPr>
        <w:spacing w:line="480" w:lineRule="auto"/>
        <w:ind w:left="851" w:right="933"/>
        <w:jc w:val="both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Задания закрытого типа на выбор правильного ответа</w:t>
      </w:r>
    </w:p>
    <w:p w:rsidR="00B75F35" w:rsidRPr="002C7E51" w:rsidRDefault="00B75F35" w:rsidP="00B75F35">
      <w:pPr>
        <w:widowControl/>
        <w:autoSpaceDE/>
        <w:jc w:val="both"/>
        <w:rPr>
          <w:bCs/>
          <w:i/>
          <w:sz w:val="28"/>
          <w:szCs w:val="28"/>
        </w:rPr>
      </w:pPr>
      <w:r w:rsidRPr="002C7E51">
        <w:rPr>
          <w:bCs/>
          <w:sz w:val="28"/>
          <w:szCs w:val="28"/>
        </w:rPr>
        <w:t xml:space="preserve">1.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Что стало причиной падения династии Цин в Китае в начале XX века?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А) поражение Китая во Второй опиумной войне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Б) </w:t>
      </w:r>
      <w:proofErr w:type="spellStart"/>
      <w:r w:rsidRPr="002C7E51">
        <w:rPr>
          <w:sz w:val="28"/>
          <w:szCs w:val="28"/>
        </w:rPr>
        <w:t>Синхайская</w:t>
      </w:r>
      <w:proofErr w:type="spellEnd"/>
      <w:r w:rsidRPr="002C7E51">
        <w:rPr>
          <w:sz w:val="28"/>
          <w:szCs w:val="28"/>
        </w:rPr>
        <w:t xml:space="preserve"> революция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В) провал реформ "Ста дней"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Г) восстание тайпинов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Правильный ответ:</w:t>
      </w:r>
      <w:r w:rsidRPr="002C7E51">
        <w:rPr>
          <w:sz w:val="28"/>
          <w:szCs w:val="28"/>
        </w:rPr>
        <w:t xml:space="preserve"> Б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widowControl/>
        <w:autoSpaceDE/>
        <w:jc w:val="both"/>
        <w:rPr>
          <w:bCs/>
          <w:sz w:val="28"/>
          <w:szCs w:val="28"/>
        </w:rPr>
      </w:pPr>
    </w:p>
    <w:p w:rsidR="00B75F35" w:rsidRPr="002C7E51" w:rsidRDefault="00B75F35" w:rsidP="00B75F35">
      <w:pPr>
        <w:widowControl/>
        <w:autoSpaceDE/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 xml:space="preserve">2.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Какое событие стало началом активного проникновения европейских держав в Китай в XIX веке?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А) Опиумные войны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Б) восстание тайпинов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В) реставрация </w:t>
      </w:r>
      <w:proofErr w:type="spellStart"/>
      <w:r w:rsidRPr="002C7E51">
        <w:rPr>
          <w:sz w:val="28"/>
          <w:szCs w:val="28"/>
        </w:rPr>
        <w:t>Мэйдзи</w:t>
      </w:r>
      <w:proofErr w:type="spellEnd"/>
      <w:r w:rsidRPr="002C7E51">
        <w:rPr>
          <w:sz w:val="28"/>
          <w:szCs w:val="28"/>
        </w:rPr>
        <w:t xml:space="preserve"> в Японии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Г) движение </w:t>
      </w:r>
      <w:proofErr w:type="spellStart"/>
      <w:r w:rsidRPr="002C7E51">
        <w:rPr>
          <w:sz w:val="28"/>
          <w:szCs w:val="28"/>
        </w:rPr>
        <w:t>бабидов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Правильный ответ:</w:t>
      </w:r>
      <w:r w:rsidRPr="002C7E51">
        <w:rPr>
          <w:sz w:val="28"/>
          <w:szCs w:val="28"/>
        </w:rPr>
        <w:t xml:space="preserve"> А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3.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Главный итог младотурецкой революции – это: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А) свержение султана Абдул-Хамида II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>Б) восстановление конституции 1876 г.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В) установление республики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Г) отмена неравноправных договоров с западными странами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color w:val="000000"/>
          <w:sz w:val="28"/>
          <w:szCs w:val="28"/>
        </w:rPr>
        <w:t>Правильный ответ: Б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4.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Какие факторы позволили Японии, в отличие от остальных стран Востока, избежать колониальной или полуколониальной зависимости от Запада в Новое время: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А) политика самоизоляции, проводимая </w:t>
      </w:r>
      <w:proofErr w:type="spellStart"/>
      <w:r w:rsidRPr="002C7E51">
        <w:rPr>
          <w:sz w:val="28"/>
          <w:szCs w:val="28"/>
        </w:rPr>
        <w:t>сёгунами</w:t>
      </w:r>
      <w:proofErr w:type="spellEnd"/>
      <w:r w:rsidRPr="002C7E51">
        <w:rPr>
          <w:sz w:val="28"/>
          <w:szCs w:val="28"/>
        </w:rPr>
        <w:t xml:space="preserve"> </w:t>
      </w:r>
      <w:proofErr w:type="spellStart"/>
      <w:r w:rsidRPr="002C7E51">
        <w:rPr>
          <w:sz w:val="28"/>
          <w:szCs w:val="28"/>
        </w:rPr>
        <w:t>Токугава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Б) самоотверженная борьба японского народа за национальную независимость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В) поддержка, оказанная Соединёнными Штатами, в борьбе Японии против колониальной экспансии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 xml:space="preserve">Г) стремление России сохранить независимую Япония в противовес усилению роли Британии на Дальнем Востоке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color w:val="7030A0"/>
          <w:sz w:val="28"/>
          <w:szCs w:val="28"/>
        </w:rPr>
      </w:pP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5.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Наивысшего могущества Османская империя достигла в правление: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А) </w:t>
      </w:r>
      <w:proofErr w:type="spellStart"/>
      <w:r w:rsidRPr="002C7E51">
        <w:rPr>
          <w:color w:val="000000"/>
          <w:sz w:val="28"/>
          <w:szCs w:val="28"/>
        </w:rPr>
        <w:t>Мурада</w:t>
      </w:r>
      <w:proofErr w:type="spellEnd"/>
      <w:r w:rsidRPr="002C7E51">
        <w:rPr>
          <w:color w:val="000000"/>
          <w:sz w:val="28"/>
          <w:szCs w:val="28"/>
        </w:rPr>
        <w:t xml:space="preserve"> V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Б) Селима III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В) Абдул-Хамида II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>Г) Сулеймана Великолепного</w:t>
      </w:r>
    </w:p>
    <w:p w:rsidR="00B75F35" w:rsidRPr="002C7E51" w:rsidRDefault="00B75F35" w:rsidP="00B75F35">
      <w:pPr>
        <w:jc w:val="both"/>
        <w:rPr>
          <w:color w:val="7030A0"/>
          <w:sz w:val="28"/>
          <w:szCs w:val="28"/>
        </w:rPr>
      </w:pPr>
      <w:r w:rsidRPr="002C7E51">
        <w:rPr>
          <w:color w:val="000000"/>
          <w:sz w:val="28"/>
          <w:szCs w:val="28"/>
        </w:rPr>
        <w:t>Правильный ответ: 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6.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Главой </w:t>
      </w:r>
      <w:proofErr w:type="spellStart"/>
      <w:r w:rsidRPr="002C7E51">
        <w:rPr>
          <w:color w:val="000000"/>
          <w:sz w:val="28"/>
          <w:szCs w:val="28"/>
        </w:rPr>
        <w:t>тайпинского</w:t>
      </w:r>
      <w:proofErr w:type="spellEnd"/>
      <w:r w:rsidRPr="002C7E51">
        <w:rPr>
          <w:color w:val="000000"/>
          <w:sz w:val="28"/>
          <w:szCs w:val="28"/>
        </w:rPr>
        <w:t xml:space="preserve"> восстания был: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А) Ли </w:t>
      </w:r>
      <w:proofErr w:type="spellStart"/>
      <w:r w:rsidRPr="002C7E51">
        <w:rPr>
          <w:color w:val="000000"/>
          <w:sz w:val="28"/>
          <w:szCs w:val="28"/>
        </w:rPr>
        <w:t>Цзычэн</w:t>
      </w:r>
      <w:proofErr w:type="spellEnd"/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Б) Ли </w:t>
      </w:r>
      <w:proofErr w:type="spellStart"/>
      <w:r w:rsidRPr="002C7E51">
        <w:rPr>
          <w:color w:val="000000"/>
          <w:sz w:val="28"/>
          <w:szCs w:val="28"/>
        </w:rPr>
        <w:t>Цзэсюй</w:t>
      </w:r>
      <w:proofErr w:type="spellEnd"/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В) Кан </w:t>
      </w:r>
      <w:proofErr w:type="spellStart"/>
      <w:r w:rsidRPr="002C7E51">
        <w:rPr>
          <w:color w:val="000000"/>
          <w:sz w:val="28"/>
          <w:szCs w:val="28"/>
        </w:rPr>
        <w:t>Ювэй</w:t>
      </w:r>
      <w:proofErr w:type="spellEnd"/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Г) </w:t>
      </w:r>
      <w:proofErr w:type="spellStart"/>
      <w:r w:rsidRPr="002C7E51">
        <w:rPr>
          <w:bCs/>
          <w:color w:val="000000"/>
          <w:sz w:val="28"/>
          <w:szCs w:val="28"/>
        </w:rPr>
        <w:t>Хун</w:t>
      </w:r>
      <w:proofErr w:type="spellEnd"/>
      <w:r w:rsidRPr="002C7E51">
        <w:rPr>
          <w:bCs/>
          <w:color w:val="000000"/>
          <w:sz w:val="28"/>
          <w:szCs w:val="28"/>
        </w:rPr>
        <w:t xml:space="preserve"> </w:t>
      </w:r>
      <w:proofErr w:type="spellStart"/>
      <w:r w:rsidRPr="002C7E51">
        <w:rPr>
          <w:bCs/>
          <w:color w:val="000000"/>
          <w:sz w:val="28"/>
          <w:szCs w:val="28"/>
        </w:rPr>
        <w:t>Сюцюань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color w:val="000000"/>
          <w:sz w:val="28"/>
          <w:szCs w:val="28"/>
        </w:rPr>
        <w:t>Правильный ответ: 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 xml:space="preserve">7.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Толчком к подъему национально-освободительного движения 1905–1908 гг. в Индии стало следующее событие: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А) финансовая реформа британцев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Б) конфискация индийских металлургических предприятий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>В) раздел Бенгалии на две части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Г) закрытие индийских университетов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color w:val="000000"/>
          <w:sz w:val="28"/>
          <w:szCs w:val="28"/>
        </w:rPr>
        <w:t>Правильный ответ: В</w:t>
      </w:r>
    </w:p>
    <w:p w:rsidR="00B75F35" w:rsidRPr="002C7E51" w:rsidRDefault="00B75F35" w:rsidP="00AC1223">
      <w:pPr>
        <w:jc w:val="both"/>
        <w:rPr>
          <w:b/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  <w:r w:rsidR="00AC1223">
        <w:rPr>
          <w:sz w:val="28"/>
          <w:szCs w:val="28"/>
        </w:rPr>
        <w:t>.</w:t>
      </w:r>
    </w:p>
    <w:p w:rsidR="00655D49" w:rsidRPr="002C7E51" w:rsidRDefault="00655D49" w:rsidP="00B75F35">
      <w:pPr>
        <w:ind w:firstLine="851"/>
        <w:jc w:val="both"/>
        <w:rPr>
          <w:b/>
          <w:sz w:val="28"/>
          <w:szCs w:val="28"/>
        </w:rPr>
      </w:pPr>
    </w:p>
    <w:p w:rsidR="00B75F35" w:rsidRPr="002C7E51" w:rsidRDefault="00B75F35" w:rsidP="00B75F35">
      <w:pPr>
        <w:ind w:firstLine="851"/>
        <w:jc w:val="both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9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закрытого</w:t>
      </w:r>
      <w:r w:rsidRPr="002C7E51">
        <w:rPr>
          <w:b/>
          <w:spacing w:val="-8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типа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на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установление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соответствия</w:t>
      </w:r>
    </w:p>
    <w:p w:rsidR="00B75F35" w:rsidRPr="002C7E51" w:rsidRDefault="00B75F35" w:rsidP="00B75F35">
      <w:pPr>
        <w:ind w:firstLine="851"/>
        <w:jc w:val="both"/>
        <w:rPr>
          <w:b/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1.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sz w:val="28"/>
          <w:szCs w:val="28"/>
        </w:rPr>
        <w:t xml:space="preserve">Установите соответствие между историческими школами и их концепциями.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</w:tcPr>
          <w:p w:rsidR="00B75F35" w:rsidRPr="002C7E51" w:rsidRDefault="00B75F35">
            <w:pPr>
              <w:jc w:val="center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Исторические школы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</w:tcPr>
          <w:p w:rsidR="00B75F35" w:rsidRPr="002C7E51" w:rsidRDefault="00B75F35">
            <w:pPr>
              <w:jc w:val="center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Концепции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Марксистская историография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акцент на классовой борьбе и экономическом развитии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lastRenderedPageBreak/>
              <w:t>2)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Либеральная историография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критика колониализма и исследование его последствий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</w:tcPr>
          <w:p w:rsidR="00B75F35" w:rsidRPr="002C7E51" w:rsidRDefault="00B75F35">
            <w:pPr>
              <w:jc w:val="both"/>
              <w:rPr>
                <w:sz w:val="28"/>
                <w:szCs w:val="28"/>
              </w:rPr>
            </w:pPr>
            <w:proofErr w:type="spellStart"/>
            <w:r w:rsidRPr="002C7E51">
              <w:rPr>
                <w:sz w:val="28"/>
                <w:szCs w:val="28"/>
              </w:rPr>
              <w:t>Постколониальная</w:t>
            </w:r>
            <w:proofErr w:type="spellEnd"/>
            <w:r w:rsidRPr="002C7E51">
              <w:rPr>
                <w:sz w:val="28"/>
                <w:szCs w:val="28"/>
              </w:rPr>
              <w:t xml:space="preserve"> историография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фокус на политических и дипломатических событиях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Традиционная историография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bCs w:val="0"/>
                <w:color w:val="auto"/>
              </w:rPr>
            </w:pPr>
            <w:r w:rsidRPr="002C7E51">
              <w:rPr>
                <w:sz w:val="28"/>
                <w:szCs w:val="28"/>
              </w:rPr>
              <w:t>подчеркивание роли личности и свободы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1-А, 2-Г, 3-Б, 4-В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2.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sz w:val="28"/>
          <w:szCs w:val="28"/>
        </w:rPr>
        <w:t xml:space="preserve">Установите соответствие между событиями и датами.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События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Даты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 xml:space="preserve">Образование </w:t>
            </w:r>
            <w:proofErr w:type="spellStart"/>
            <w:r w:rsidRPr="002C7E51">
              <w:rPr>
                <w:bCs/>
                <w:sz w:val="28"/>
                <w:szCs w:val="28"/>
              </w:rPr>
              <w:t>Дурранийской</w:t>
            </w:r>
            <w:proofErr w:type="spellEnd"/>
            <w:r w:rsidRPr="002C7E51">
              <w:rPr>
                <w:bCs/>
                <w:sz w:val="28"/>
                <w:szCs w:val="28"/>
              </w:rPr>
              <w:t xml:space="preserve"> державы в Афганистане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AF02D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>
              <w:rPr>
                <w:sz w:val="28"/>
                <w:szCs w:val="28"/>
              </w:rPr>
              <w:t>1757</w:t>
            </w:r>
            <w:r w:rsidR="00B75F35" w:rsidRPr="002C7E51">
              <w:rPr>
                <w:sz w:val="28"/>
                <w:szCs w:val="28"/>
              </w:rPr>
              <w:t xml:space="preserve">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2)</w:t>
            </w:r>
          </w:p>
        </w:tc>
        <w:tc>
          <w:tcPr>
            <w:tcW w:w="5103" w:type="dxa"/>
          </w:tcPr>
          <w:p w:rsidR="00B75F35" w:rsidRPr="002C7E51" w:rsidRDefault="00B75F35">
            <w:pPr>
              <w:jc w:val="both"/>
              <w:rPr>
                <w:bCs/>
                <w:sz w:val="28"/>
                <w:szCs w:val="28"/>
              </w:rPr>
            </w:pPr>
            <w:r w:rsidRPr="002C7E51">
              <w:rPr>
                <w:bCs/>
                <w:sz w:val="28"/>
                <w:szCs w:val="28"/>
              </w:rPr>
              <w:t>Закрытие Китая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1747 г.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 xml:space="preserve">Установление </w:t>
            </w:r>
            <w:proofErr w:type="spellStart"/>
            <w:r w:rsidRPr="002C7E51">
              <w:rPr>
                <w:bCs/>
                <w:sz w:val="28"/>
                <w:szCs w:val="28"/>
              </w:rPr>
              <w:t>Каджарской</w:t>
            </w:r>
            <w:proofErr w:type="spellEnd"/>
            <w:r w:rsidRPr="002C7E51">
              <w:rPr>
                <w:bCs/>
                <w:sz w:val="28"/>
                <w:szCs w:val="28"/>
              </w:rPr>
              <w:t xml:space="preserve"> династии в Иране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1796 г.          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 xml:space="preserve">Начало реформ </w:t>
            </w:r>
            <w:proofErr w:type="spellStart"/>
            <w:r w:rsidRPr="002C7E51">
              <w:rPr>
                <w:bCs/>
                <w:sz w:val="28"/>
                <w:szCs w:val="28"/>
              </w:rPr>
              <w:t>Танзимата</w:t>
            </w:r>
            <w:proofErr w:type="spellEnd"/>
            <w:r w:rsidRPr="002C7E51">
              <w:rPr>
                <w:bCs/>
                <w:sz w:val="28"/>
                <w:szCs w:val="28"/>
              </w:rPr>
              <w:t xml:space="preserve"> в Османской империи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1839 г.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1-Б, 2-А, 3-В, 4-Г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3.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Default="00B75F35" w:rsidP="00B75F35">
      <w:pPr>
        <w:jc w:val="both"/>
        <w:rPr>
          <w:sz w:val="28"/>
          <w:szCs w:val="28"/>
        </w:rPr>
      </w:pPr>
      <w:r w:rsidRPr="00061229">
        <w:rPr>
          <w:sz w:val="28"/>
          <w:szCs w:val="28"/>
        </w:rPr>
        <w:t xml:space="preserve">Установите соответствие между событиями и датами. </w:t>
      </w:r>
    </w:p>
    <w:p w:rsidR="00970884" w:rsidRPr="00061229" w:rsidRDefault="00970884" w:rsidP="00B75F35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События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Даты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784EBA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>
              <w:rPr>
                <w:bCs/>
                <w:sz w:val="28"/>
                <w:szCs w:val="28"/>
              </w:rPr>
              <w:t>Создание</w:t>
            </w:r>
            <w:r w:rsidR="00B75F35" w:rsidRPr="002C7E51">
              <w:rPr>
                <w:bCs/>
                <w:sz w:val="28"/>
                <w:szCs w:val="28"/>
              </w:rPr>
              <w:t xml:space="preserve"> Южно-Африканской Республики</w:t>
            </w:r>
            <w:r>
              <w:rPr>
                <w:bCs/>
                <w:sz w:val="28"/>
                <w:szCs w:val="28"/>
              </w:rPr>
              <w:t xml:space="preserve"> (Трансвааль)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 w:rsidP="00784EBA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185</w:t>
            </w:r>
            <w:r w:rsidR="00E118D5">
              <w:rPr>
                <w:sz w:val="28"/>
                <w:szCs w:val="28"/>
              </w:rPr>
              <w:t>2</w:t>
            </w:r>
            <w:r w:rsidRPr="002C7E51">
              <w:rPr>
                <w:sz w:val="28"/>
                <w:szCs w:val="28"/>
              </w:rPr>
              <w:t xml:space="preserve">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2)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 xml:space="preserve">Начало восстания </w:t>
            </w:r>
            <w:proofErr w:type="spellStart"/>
            <w:r w:rsidRPr="002C7E51">
              <w:rPr>
                <w:bCs/>
                <w:sz w:val="28"/>
                <w:szCs w:val="28"/>
              </w:rPr>
              <w:t>Араби</w:t>
            </w:r>
            <w:proofErr w:type="spellEnd"/>
            <w:r w:rsidRPr="002C7E51">
              <w:rPr>
                <w:bCs/>
                <w:sz w:val="28"/>
                <w:szCs w:val="28"/>
              </w:rPr>
              <w:t>-паши. Введение в Египте конституции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1881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>Окончательный раздел Центральной Африки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1910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>Объединение английских колоний в Южно-Африканский Союз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1885 г.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1-А, 2-Б, 3-Г, 4-В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rStyle w:val="fontstyle21"/>
          <w:b w:val="0"/>
          <w:color w:val="auto"/>
        </w:rPr>
        <w:t xml:space="preserve">4.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rStyle w:val="fontstyle21"/>
          <w:b w:val="0"/>
          <w:color w:val="auto"/>
        </w:rPr>
        <w:t xml:space="preserve">Установите соответствие между европейскими государствами и их владениями в Африке </w:t>
      </w:r>
      <w:r w:rsidRPr="00061229">
        <w:rPr>
          <w:rStyle w:val="fontstyle01"/>
        </w:rPr>
        <w:t>в конце ХIX в.</w:t>
      </w:r>
      <w:r w:rsidRPr="00061229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Государства</w:t>
            </w: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Владения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01"/>
              </w:rPr>
              <w:t>Англия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Тунис, Алжир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2)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01"/>
              </w:rPr>
              <w:t>Франция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Капская колония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01"/>
              </w:rPr>
              <w:t>Германия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Мозамбик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01"/>
              </w:rPr>
              <w:t>Португалия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Камерун</w:t>
            </w:r>
          </w:p>
        </w:tc>
      </w:tr>
    </w:tbl>
    <w:p w:rsidR="00B75F35" w:rsidRPr="002C7E51" w:rsidRDefault="00B75F35" w:rsidP="00B75F35">
      <w:pPr>
        <w:jc w:val="both"/>
        <w:rPr>
          <w:rStyle w:val="fontstyle21"/>
          <w:b w:val="0"/>
          <w:color w:val="auto"/>
        </w:rPr>
      </w:pPr>
      <w:r w:rsidRPr="002C7E51">
        <w:rPr>
          <w:sz w:val="28"/>
          <w:szCs w:val="28"/>
        </w:rPr>
        <w:t xml:space="preserve">Правильный ответ: </w:t>
      </w:r>
      <w:r w:rsidRPr="002C7E51">
        <w:rPr>
          <w:rStyle w:val="fontstyle21"/>
          <w:b w:val="0"/>
          <w:color w:val="auto"/>
        </w:rPr>
        <w:t>1-Б, 2-А, 3-Г, 4-В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rStyle w:val="fontstyle21"/>
          <w:b w:val="0"/>
          <w:color w:val="auto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rStyle w:val="fontstyle21"/>
          <w:b w:val="0"/>
          <w:color w:val="auto"/>
        </w:rPr>
        <w:t xml:space="preserve">5.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rStyle w:val="fontstyle21"/>
          <w:b w:val="0"/>
          <w:color w:val="auto"/>
        </w:rPr>
        <w:t>Установите соответствие между реформами и датами их проведения.</w:t>
      </w:r>
      <w:r w:rsidRPr="00061229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Реформы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Даты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>Реформы Селима III в Османской империи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1789–1807 гг.     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2)</w:t>
            </w:r>
          </w:p>
        </w:tc>
        <w:tc>
          <w:tcPr>
            <w:tcW w:w="5103" w:type="dxa"/>
          </w:tcPr>
          <w:p w:rsidR="00B75F35" w:rsidRPr="002C7E51" w:rsidRDefault="00B75F35">
            <w:pPr>
              <w:jc w:val="both"/>
              <w:rPr>
                <w:bCs/>
                <w:sz w:val="28"/>
                <w:szCs w:val="28"/>
              </w:rPr>
            </w:pPr>
            <w:r w:rsidRPr="002C7E51">
              <w:rPr>
                <w:bCs/>
                <w:sz w:val="28"/>
                <w:szCs w:val="28"/>
              </w:rPr>
              <w:t xml:space="preserve">Реформы </w:t>
            </w:r>
            <w:proofErr w:type="spellStart"/>
            <w:r w:rsidRPr="002C7E51">
              <w:rPr>
                <w:bCs/>
                <w:sz w:val="28"/>
                <w:szCs w:val="28"/>
              </w:rPr>
              <w:t>Таги</w:t>
            </w:r>
            <w:proofErr w:type="spellEnd"/>
            <w:r w:rsidRPr="002C7E51">
              <w:rPr>
                <w:bCs/>
                <w:sz w:val="28"/>
                <w:szCs w:val="28"/>
              </w:rPr>
              <w:t>-хана в Иране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 xml:space="preserve">1808–30-е гг. 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Реформы </w:t>
            </w:r>
            <w:proofErr w:type="spellStart"/>
            <w:r w:rsidRPr="002C7E51">
              <w:rPr>
                <w:sz w:val="28"/>
                <w:szCs w:val="28"/>
              </w:rPr>
              <w:t>Цыси</w:t>
            </w:r>
            <w:proofErr w:type="spellEnd"/>
            <w:r w:rsidRPr="002C7E51">
              <w:rPr>
                <w:sz w:val="28"/>
                <w:szCs w:val="28"/>
              </w:rPr>
              <w:t xml:space="preserve"> в Китае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1848–1851 гг.        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bCs/>
                <w:sz w:val="28"/>
                <w:szCs w:val="28"/>
              </w:rPr>
              <w:t>Реформы Мухаммеда Али в Египте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 w:rsidP="00515218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190</w:t>
            </w:r>
            <w:r w:rsidR="00515218">
              <w:rPr>
                <w:sz w:val="28"/>
                <w:szCs w:val="28"/>
              </w:rPr>
              <w:t>2</w:t>
            </w:r>
            <w:r w:rsidRPr="002C7E51">
              <w:rPr>
                <w:sz w:val="28"/>
                <w:szCs w:val="28"/>
              </w:rPr>
              <w:t xml:space="preserve">–1908 гг.   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1-А, 2-В, 3-Г, 4-Б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rStyle w:val="fontstyle21"/>
          <w:b w:val="0"/>
          <w:color w:val="auto"/>
        </w:rPr>
        <w:t>6.</w:t>
      </w:r>
      <w:r w:rsidR="00061229" w:rsidRPr="00061229">
        <w:rPr>
          <w:i/>
          <w:sz w:val="28"/>
          <w:szCs w:val="28"/>
        </w:rPr>
        <w:t xml:space="preserve">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rStyle w:val="fontstyle21"/>
          <w:b w:val="0"/>
          <w:color w:val="auto"/>
        </w:rPr>
        <w:t xml:space="preserve">Установите соответствие между </w:t>
      </w:r>
      <w:r w:rsidRPr="00061229">
        <w:rPr>
          <w:sz w:val="28"/>
          <w:szCs w:val="28"/>
        </w:rPr>
        <w:t xml:space="preserve">событиями и датами.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События</w:t>
            </w: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Даты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Движение </w:t>
            </w:r>
            <w:proofErr w:type="spellStart"/>
            <w:r w:rsidRPr="002C7E51">
              <w:rPr>
                <w:sz w:val="28"/>
                <w:szCs w:val="28"/>
              </w:rPr>
              <w:t>бабидов</w:t>
            </w:r>
            <w:proofErr w:type="spellEnd"/>
            <w:r w:rsidRPr="002C7E51">
              <w:rPr>
                <w:sz w:val="28"/>
                <w:szCs w:val="28"/>
              </w:rPr>
              <w:t xml:space="preserve"> в Иране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1899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2)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Крестьянская война тайпинов в Китае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1905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pStyle w:val="HTML"/>
              <w:rPr>
                <w:rStyle w:val="fontstyle21"/>
                <w:b w:val="0"/>
                <w:bCs w:val="0"/>
                <w:color w:val="auto"/>
                <w:lang w:eastAsia="en-US"/>
              </w:rPr>
            </w:pPr>
            <w:r w:rsidRPr="002C7E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Начало движения свадеши в Индии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1850–1864 гг.         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4)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pStyle w:val="HTML"/>
              <w:rPr>
                <w:rStyle w:val="fontstyle21"/>
                <w:b w:val="0"/>
                <w:bCs w:val="0"/>
                <w:color w:val="auto"/>
                <w:lang w:eastAsia="en-US"/>
              </w:rPr>
            </w:pPr>
            <w:r w:rsidRPr="002C7E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Восстание под руководством общества </w:t>
            </w:r>
            <w:proofErr w:type="spellStart"/>
            <w:r w:rsidRPr="002C7E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Ихэтуань</w:t>
            </w:r>
            <w:proofErr w:type="spellEnd"/>
            <w:r w:rsidRPr="002C7E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Китае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Г)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 xml:space="preserve">1848–1852 гг.           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1-Г, 2-В, 3-Б, 4-А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Pr="000841AB" w:rsidRDefault="00B75F35" w:rsidP="00061229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7. </w:t>
      </w:r>
      <w:r w:rsidR="00061229" w:rsidRPr="000841AB">
        <w:rPr>
          <w:i/>
          <w:sz w:val="28"/>
          <w:szCs w:val="28"/>
        </w:rPr>
        <w:t>Установите правильное соответствие.</w:t>
      </w:r>
    </w:p>
    <w:p w:rsidR="00061229" w:rsidRDefault="00061229" w:rsidP="0006122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B75F35" w:rsidRPr="00061229" w:rsidRDefault="00B75F35" w:rsidP="00B75F35">
      <w:pPr>
        <w:jc w:val="both"/>
        <w:rPr>
          <w:sz w:val="28"/>
          <w:szCs w:val="28"/>
        </w:rPr>
      </w:pPr>
      <w:r w:rsidRPr="00061229">
        <w:rPr>
          <w:rStyle w:val="fontstyle21"/>
          <w:b w:val="0"/>
          <w:color w:val="auto"/>
        </w:rPr>
        <w:t>Установите соответствие между событиями и датами.</w:t>
      </w:r>
      <w:r w:rsidRPr="00061229"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567"/>
        <w:gridCol w:w="3367"/>
      </w:tblGrid>
      <w:tr w:rsidR="00B75F35" w:rsidRPr="002C7E51" w:rsidTr="005B0D17">
        <w:tc>
          <w:tcPr>
            <w:tcW w:w="709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События</w:t>
            </w:r>
          </w:p>
        </w:tc>
        <w:tc>
          <w:tcPr>
            <w:tcW w:w="567" w:type="dxa"/>
          </w:tcPr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  <w:tc>
          <w:tcPr>
            <w:tcW w:w="3367" w:type="dxa"/>
          </w:tcPr>
          <w:p w:rsidR="00B75F35" w:rsidRPr="002C7E51" w:rsidRDefault="00B75F35">
            <w:pPr>
              <w:jc w:val="center"/>
              <w:rPr>
                <w:rStyle w:val="fontstyle21"/>
                <w:b w:val="0"/>
                <w:color w:val="auto"/>
              </w:rPr>
            </w:pPr>
            <w:r w:rsidRPr="002C7E51">
              <w:rPr>
                <w:rStyle w:val="fontstyle21"/>
                <w:b w:val="0"/>
                <w:color w:val="auto"/>
              </w:rPr>
              <w:t>Даты</w:t>
            </w:r>
          </w:p>
          <w:p w:rsidR="00B75F35" w:rsidRPr="002C7E51" w:rsidRDefault="00B75F35">
            <w:pPr>
              <w:widowControl w:val="0"/>
              <w:autoSpaceDE w:val="0"/>
              <w:autoSpaceDN w:val="0"/>
              <w:jc w:val="center"/>
              <w:rPr>
                <w:rStyle w:val="fontstyle21"/>
                <w:b w:val="0"/>
                <w:color w:val="auto"/>
              </w:rPr>
            </w:pP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1)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bCs/>
                <w:sz w:val="28"/>
                <w:szCs w:val="28"/>
              </w:rPr>
              <w:t>Создание Сунь Ятсеном китайского революционного объединенного Союза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А)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1905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2)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bCs/>
                <w:sz w:val="28"/>
                <w:szCs w:val="28"/>
              </w:rPr>
              <w:t>Юань Шикай – президент Китая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Б)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1911 г.</w:t>
            </w:r>
          </w:p>
        </w:tc>
      </w:tr>
      <w:tr w:rsidR="00B75F35" w:rsidRPr="002C7E51" w:rsidTr="005B0D17">
        <w:tc>
          <w:tcPr>
            <w:tcW w:w="709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3)</w:t>
            </w:r>
          </w:p>
        </w:tc>
        <w:tc>
          <w:tcPr>
            <w:tcW w:w="5103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bCs/>
                <w:sz w:val="28"/>
                <w:szCs w:val="28"/>
              </w:rPr>
              <w:t>Избрание Сунь Ятсена временным президентом Китайской Республики</w:t>
            </w:r>
          </w:p>
        </w:tc>
        <w:tc>
          <w:tcPr>
            <w:tcW w:w="5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7E51">
              <w:rPr>
                <w:sz w:val="28"/>
                <w:szCs w:val="28"/>
              </w:rPr>
              <w:t>В)</w:t>
            </w:r>
          </w:p>
        </w:tc>
        <w:tc>
          <w:tcPr>
            <w:tcW w:w="3367" w:type="dxa"/>
            <w:hideMark/>
          </w:tcPr>
          <w:p w:rsidR="00B75F35" w:rsidRPr="002C7E51" w:rsidRDefault="00B75F35">
            <w:pPr>
              <w:widowControl w:val="0"/>
              <w:autoSpaceDE w:val="0"/>
              <w:autoSpaceDN w:val="0"/>
              <w:jc w:val="both"/>
              <w:rPr>
                <w:rStyle w:val="fontstyle21"/>
                <w:b w:val="0"/>
                <w:color w:val="auto"/>
              </w:rPr>
            </w:pPr>
            <w:r w:rsidRPr="002C7E51">
              <w:rPr>
                <w:sz w:val="28"/>
                <w:szCs w:val="28"/>
              </w:rPr>
              <w:t>1912 г.</w:t>
            </w:r>
          </w:p>
        </w:tc>
      </w:tr>
    </w:tbl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Правильный ответ: 1-А, 2-В, 3-Б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AC1223" w:rsidRDefault="00AC1223" w:rsidP="00B75F35">
      <w:pPr>
        <w:ind w:firstLine="851"/>
        <w:jc w:val="both"/>
        <w:rPr>
          <w:b/>
          <w:sz w:val="28"/>
          <w:szCs w:val="28"/>
        </w:rPr>
      </w:pPr>
    </w:p>
    <w:p w:rsidR="00B75F35" w:rsidRPr="002C7E51" w:rsidRDefault="00B75F35" w:rsidP="00B75F35">
      <w:pPr>
        <w:ind w:firstLine="851"/>
        <w:jc w:val="both"/>
        <w:rPr>
          <w:b/>
          <w:spacing w:val="-2"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9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закрытого</w:t>
      </w:r>
      <w:r w:rsidRPr="002C7E51">
        <w:rPr>
          <w:b/>
          <w:spacing w:val="-8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типа</w:t>
      </w:r>
      <w:r w:rsidRPr="002C7E51">
        <w:rPr>
          <w:b/>
          <w:spacing w:val="-6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на</w:t>
      </w:r>
      <w:r w:rsidRPr="002C7E51">
        <w:rPr>
          <w:b/>
          <w:spacing w:val="-6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установление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 xml:space="preserve">правильной </w:t>
      </w:r>
      <w:r w:rsidRPr="002C7E51">
        <w:rPr>
          <w:b/>
          <w:spacing w:val="-2"/>
          <w:sz w:val="28"/>
          <w:szCs w:val="28"/>
        </w:rPr>
        <w:t>последовательности</w:t>
      </w:r>
    </w:p>
    <w:p w:rsidR="00B75F35" w:rsidRPr="002C7E51" w:rsidRDefault="00B75F35" w:rsidP="00B75F35">
      <w:pPr>
        <w:jc w:val="both"/>
        <w:rPr>
          <w:spacing w:val="-2"/>
          <w:sz w:val="28"/>
          <w:szCs w:val="28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1.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  <w:i/>
          <w:color w:val="auto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rStyle w:val="fontstyle01"/>
        </w:rPr>
      </w:pPr>
      <w:r w:rsidRPr="002C7E51">
        <w:rPr>
          <w:rStyle w:val="fontstyle01"/>
        </w:rPr>
        <w:t>Расположите в хронологической последовательности события</w:t>
      </w:r>
      <w:r w:rsidRPr="002C7E51">
        <w:rPr>
          <w:sz w:val="28"/>
          <w:szCs w:val="28"/>
        </w:rPr>
        <w:t xml:space="preserve"> </w:t>
      </w:r>
      <w:proofErr w:type="spellStart"/>
      <w:r w:rsidRPr="002C7E51">
        <w:rPr>
          <w:rStyle w:val="fontstyle01"/>
        </w:rPr>
        <w:t>Синьхайской</w:t>
      </w:r>
      <w:proofErr w:type="spellEnd"/>
      <w:r w:rsidRPr="002C7E51">
        <w:rPr>
          <w:rStyle w:val="fontstyle01"/>
        </w:rPr>
        <w:t xml:space="preserve"> революции: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А) отречение </w:t>
      </w:r>
      <w:proofErr w:type="spellStart"/>
      <w:r w:rsidRPr="002C7E51">
        <w:rPr>
          <w:rStyle w:val="fontstyle01"/>
        </w:rPr>
        <w:t>Пу</w:t>
      </w:r>
      <w:proofErr w:type="spellEnd"/>
      <w:r w:rsidRPr="002C7E51">
        <w:rPr>
          <w:rStyle w:val="fontstyle01"/>
        </w:rPr>
        <w:t xml:space="preserve"> И от престола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Б) восстание в городе </w:t>
      </w:r>
      <w:proofErr w:type="spellStart"/>
      <w:r w:rsidRPr="002C7E51">
        <w:rPr>
          <w:rStyle w:val="fontstyle01"/>
        </w:rPr>
        <w:t>Учан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В) провозглашение Китайской республики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Г) «вторая революция» на юге Китая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Д) вступление Юань Шикая в должность президента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rStyle w:val="fontstyle21"/>
          <w:b w:val="0"/>
          <w:color w:val="auto"/>
        </w:rPr>
        <w:t xml:space="preserve">Правильный ответ: Б, В, </w:t>
      </w:r>
      <w:proofErr w:type="gramStart"/>
      <w:r w:rsidRPr="002C7E51">
        <w:rPr>
          <w:rStyle w:val="fontstyle21"/>
          <w:b w:val="0"/>
          <w:color w:val="auto"/>
        </w:rPr>
        <w:t>А</w:t>
      </w:r>
      <w:proofErr w:type="gramEnd"/>
      <w:r w:rsidRPr="002C7E51">
        <w:rPr>
          <w:rStyle w:val="fontstyle21"/>
          <w:b w:val="0"/>
          <w:color w:val="auto"/>
        </w:rPr>
        <w:t>, Д, 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sz w:val="28"/>
          <w:szCs w:val="28"/>
        </w:rPr>
        <w:t xml:space="preserve">2.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Расположите в хронологической последовательности основные экономические факторы, влияющие на развитие стран Азии и Африки в новое время: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Факторы:</w:t>
      </w:r>
    </w:p>
    <w:p w:rsidR="00B75F35" w:rsidRPr="002C7E51" w:rsidRDefault="00B75F35" w:rsidP="00B75F35">
      <w:pPr>
        <w:widowControl/>
        <w:tabs>
          <w:tab w:val="left" w:pos="993"/>
        </w:tabs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А) промышленная революция в Европе  </w:t>
      </w:r>
    </w:p>
    <w:p w:rsidR="00B75F35" w:rsidRPr="002C7E51" w:rsidRDefault="00B75F35" w:rsidP="00B75F35">
      <w:pPr>
        <w:widowControl/>
        <w:tabs>
          <w:tab w:val="left" w:pos="993"/>
        </w:tabs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Б) развитие инфраструктуры  </w:t>
      </w:r>
    </w:p>
    <w:p w:rsidR="00B75F35" w:rsidRPr="002C7E51" w:rsidRDefault="00B75F35" w:rsidP="00B75F35">
      <w:pPr>
        <w:widowControl/>
        <w:tabs>
          <w:tab w:val="left" w:pos="993"/>
        </w:tabs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В) формирование национальных рынков  </w:t>
      </w:r>
    </w:p>
    <w:p w:rsidR="00B75F35" w:rsidRPr="002C7E51" w:rsidRDefault="00B75F35" w:rsidP="00B75F35">
      <w:pPr>
        <w:widowControl/>
        <w:tabs>
          <w:tab w:val="left" w:pos="993"/>
        </w:tabs>
        <w:autoSpaceDE/>
        <w:jc w:val="both"/>
        <w:rPr>
          <w:sz w:val="28"/>
          <w:szCs w:val="28"/>
        </w:rPr>
      </w:pPr>
      <w:r w:rsidRPr="002C7E51">
        <w:rPr>
          <w:sz w:val="28"/>
          <w:szCs w:val="28"/>
        </w:rPr>
        <w:t>Г) экономическая зависимость от колоний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rStyle w:val="fontstyle21"/>
          <w:b w:val="0"/>
          <w:color w:val="auto"/>
        </w:rPr>
        <w:t>Правильный ответ: А, Г, Б, 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3.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lastRenderedPageBreak/>
        <w:t>Расположите в хронологической последовательности следующие</w:t>
      </w:r>
      <w:r w:rsidRPr="002C7E51">
        <w:rPr>
          <w:sz w:val="28"/>
          <w:szCs w:val="28"/>
        </w:rPr>
        <w:br/>
      </w:r>
      <w:r w:rsidRPr="002C7E51">
        <w:rPr>
          <w:rStyle w:val="fontstyle01"/>
        </w:rPr>
        <w:t>события: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А) реформы Селима III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Б) переход Японии к политике самоизоляции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В) основание династии Великих Моголов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Г) реформы Аббаса I в Иране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Д) падение династии Мин в Китае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rStyle w:val="fontstyle21"/>
          <w:b w:val="0"/>
          <w:color w:val="auto"/>
        </w:rPr>
        <w:t>Правильный ответ: В, Г, Б, Д, 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4.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Расположите в хронологической последовательности следующие</w:t>
      </w:r>
      <w:r w:rsidRPr="002C7E51">
        <w:rPr>
          <w:sz w:val="28"/>
          <w:szCs w:val="28"/>
        </w:rPr>
        <w:br/>
      </w:r>
      <w:r w:rsidRPr="002C7E51">
        <w:rPr>
          <w:rStyle w:val="fontstyle01"/>
        </w:rPr>
        <w:t>события: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А) введение конституции в Османской империи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Б) восстание </w:t>
      </w:r>
      <w:proofErr w:type="spellStart"/>
      <w:r w:rsidRPr="002C7E51">
        <w:rPr>
          <w:rStyle w:val="fontstyle01"/>
        </w:rPr>
        <w:t>ихэтуаней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В) англо-российское соглашение о разделе Ирана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Г) аннексия Кореи Японией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Д) вступление Китая в Первую мировую войну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rStyle w:val="fontstyle21"/>
          <w:b w:val="0"/>
          <w:color w:val="auto"/>
        </w:rPr>
        <w:t>Правильный ответ: А, Б, В, Г, Д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5.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Расположите в хронологической последовательности этапы</w:t>
      </w:r>
      <w:r w:rsidRPr="002C7E51">
        <w:rPr>
          <w:sz w:val="28"/>
          <w:szCs w:val="28"/>
        </w:rPr>
        <w:br/>
      </w:r>
      <w:r w:rsidRPr="002C7E51">
        <w:rPr>
          <w:rStyle w:val="fontstyle01"/>
        </w:rPr>
        <w:t>завоевания Индии британцами: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А) англо-майсурские войны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Б) подчинение Бенгалии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В) англо-маратхские войны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Г) подчинение Пенджаба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Д) подчинение </w:t>
      </w:r>
      <w:proofErr w:type="spellStart"/>
      <w:r w:rsidRPr="002C7E51">
        <w:rPr>
          <w:rStyle w:val="fontstyle01"/>
        </w:rPr>
        <w:t>Ауда</w:t>
      </w:r>
      <w:proofErr w:type="spellEnd"/>
    </w:p>
    <w:p w:rsidR="00B75F35" w:rsidRPr="002C7E51" w:rsidRDefault="002545D5" w:rsidP="00B75F35">
      <w:pPr>
        <w:jc w:val="both"/>
        <w:rPr>
          <w:bCs/>
          <w:sz w:val="28"/>
          <w:szCs w:val="28"/>
        </w:rPr>
      </w:pPr>
      <w:r>
        <w:rPr>
          <w:rStyle w:val="fontstyle21"/>
          <w:b w:val="0"/>
          <w:color w:val="auto"/>
        </w:rPr>
        <w:t xml:space="preserve">Правильный ответ: Б, </w:t>
      </w:r>
      <w:proofErr w:type="gramStart"/>
      <w:r>
        <w:rPr>
          <w:rStyle w:val="fontstyle21"/>
          <w:b w:val="0"/>
          <w:color w:val="auto"/>
        </w:rPr>
        <w:t>А</w:t>
      </w:r>
      <w:proofErr w:type="gramEnd"/>
      <w:r>
        <w:rPr>
          <w:rStyle w:val="fontstyle21"/>
          <w:b w:val="0"/>
          <w:color w:val="auto"/>
        </w:rPr>
        <w:t xml:space="preserve">, В, </w:t>
      </w:r>
      <w:r w:rsidR="00B75F35" w:rsidRPr="002C7E51">
        <w:rPr>
          <w:rStyle w:val="fontstyle21"/>
          <w:b w:val="0"/>
          <w:color w:val="auto"/>
        </w:rPr>
        <w:t>Д</w:t>
      </w:r>
      <w:r>
        <w:rPr>
          <w:rStyle w:val="fontstyle21"/>
          <w:b w:val="0"/>
          <w:color w:val="auto"/>
        </w:rPr>
        <w:t>, 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 </w:t>
      </w: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6.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Расположите в хронологической последовательности следующие</w:t>
      </w:r>
      <w:r w:rsidRPr="002C7E51">
        <w:rPr>
          <w:sz w:val="28"/>
          <w:szCs w:val="28"/>
        </w:rPr>
        <w:br/>
      </w:r>
      <w:r w:rsidRPr="002C7E51">
        <w:rPr>
          <w:rStyle w:val="fontstyle01"/>
        </w:rPr>
        <w:t>события: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А) установление династии Цин в Китае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Б) установление </w:t>
      </w:r>
      <w:proofErr w:type="spellStart"/>
      <w:r w:rsidRPr="002C7E51">
        <w:rPr>
          <w:rStyle w:val="fontstyle01"/>
        </w:rPr>
        <w:t>сегуната</w:t>
      </w:r>
      <w:proofErr w:type="spellEnd"/>
      <w:r w:rsidRPr="002C7E51">
        <w:rPr>
          <w:rStyle w:val="fontstyle01"/>
        </w:rPr>
        <w:t xml:space="preserve"> </w:t>
      </w:r>
      <w:proofErr w:type="spellStart"/>
      <w:r w:rsidRPr="002C7E51">
        <w:rPr>
          <w:rStyle w:val="fontstyle01"/>
        </w:rPr>
        <w:t>Токугава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В) создание династии </w:t>
      </w:r>
      <w:proofErr w:type="spellStart"/>
      <w:r w:rsidRPr="002C7E51">
        <w:rPr>
          <w:rStyle w:val="fontstyle01"/>
        </w:rPr>
        <w:t>Сефевидов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Г) создание династии </w:t>
      </w:r>
      <w:proofErr w:type="spellStart"/>
      <w:r w:rsidRPr="002C7E51">
        <w:rPr>
          <w:rStyle w:val="fontstyle01"/>
        </w:rPr>
        <w:t>Каджаров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Д) создание династии Великих Моголов</w:t>
      </w:r>
    </w:p>
    <w:p w:rsidR="00B75F35" w:rsidRPr="002C7E51" w:rsidRDefault="00B75F35" w:rsidP="00B75F35">
      <w:pPr>
        <w:jc w:val="both"/>
        <w:rPr>
          <w:rStyle w:val="fontstyle21"/>
          <w:b w:val="0"/>
          <w:color w:val="auto"/>
        </w:rPr>
      </w:pPr>
      <w:r w:rsidRPr="002C7E51">
        <w:rPr>
          <w:rStyle w:val="fontstyle21"/>
          <w:b w:val="0"/>
          <w:color w:val="auto"/>
        </w:rPr>
        <w:t>Правильный ответ: В, Д, Б, А, Г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061229" w:rsidRDefault="00B75F35" w:rsidP="00B75F35">
      <w:pPr>
        <w:jc w:val="both"/>
        <w:rPr>
          <w:rStyle w:val="fontstyle01"/>
          <w:i/>
        </w:rPr>
      </w:pPr>
      <w:r w:rsidRPr="002C7E51">
        <w:rPr>
          <w:rStyle w:val="fontstyle01"/>
        </w:rPr>
        <w:t xml:space="preserve">7.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Расположите в хронологической последовательности следующие</w:t>
      </w:r>
      <w:r w:rsidRPr="002C7E51">
        <w:rPr>
          <w:sz w:val="28"/>
          <w:szCs w:val="28"/>
        </w:rPr>
        <w:br/>
      </w:r>
      <w:r w:rsidRPr="002C7E51">
        <w:rPr>
          <w:rStyle w:val="fontstyle01"/>
        </w:rPr>
        <w:t>события: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А) первая «опиумная» война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Б) реформы Махмуда II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В) приход к власти императора </w:t>
      </w:r>
      <w:proofErr w:type="spellStart"/>
      <w:r w:rsidRPr="002C7E51">
        <w:rPr>
          <w:rStyle w:val="fontstyle01"/>
        </w:rPr>
        <w:t>Муцухито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 xml:space="preserve">Г) свержение династии </w:t>
      </w:r>
      <w:proofErr w:type="spellStart"/>
      <w:r w:rsidRPr="002C7E51">
        <w:rPr>
          <w:rStyle w:val="fontstyle01"/>
        </w:rPr>
        <w:t>Сефевидов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rStyle w:val="fontstyle01"/>
        </w:rPr>
        <w:t>Д) создание младотурецкого движения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rStyle w:val="fontstyle21"/>
          <w:b w:val="0"/>
          <w:color w:val="auto"/>
        </w:rPr>
        <w:t>Правильный ответ: Г, Б, А, В, Д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B75F35" w:rsidRPr="002C7E51" w:rsidRDefault="00B75F35" w:rsidP="00B75F35">
      <w:pPr>
        <w:jc w:val="both"/>
        <w:rPr>
          <w:b/>
          <w:sz w:val="28"/>
          <w:szCs w:val="28"/>
        </w:rPr>
      </w:pPr>
    </w:p>
    <w:p w:rsidR="00B75F35" w:rsidRPr="002C7E51" w:rsidRDefault="00B75F35" w:rsidP="00B75F35">
      <w:pPr>
        <w:jc w:val="both"/>
        <w:rPr>
          <w:b/>
          <w:sz w:val="28"/>
          <w:szCs w:val="28"/>
        </w:rPr>
      </w:pPr>
    </w:p>
    <w:p w:rsidR="00B75F35" w:rsidRPr="002C7E51" w:rsidRDefault="00B75F35" w:rsidP="00B75F35">
      <w:pPr>
        <w:jc w:val="both"/>
        <w:rPr>
          <w:b/>
          <w:spacing w:val="-4"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открытого</w:t>
      </w:r>
      <w:r w:rsidRPr="002C7E51">
        <w:rPr>
          <w:b/>
          <w:spacing w:val="-4"/>
          <w:sz w:val="28"/>
          <w:szCs w:val="28"/>
        </w:rPr>
        <w:t xml:space="preserve"> типа</w:t>
      </w:r>
    </w:p>
    <w:p w:rsidR="00B75F35" w:rsidRPr="002C7E51" w:rsidRDefault="00B75F35" w:rsidP="00B75F35">
      <w:pPr>
        <w:jc w:val="both"/>
        <w:rPr>
          <w:b/>
          <w:sz w:val="28"/>
          <w:szCs w:val="28"/>
        </w:rPr>
      </w:pPr>
    </w:p>
    <w:p w:rsidR="00B75F35" w:rsidRPr="002C7E51" w:rsidRDefault="00B75F35" w:rsidP="00B75F35">
      <w:pPr>
        <w:ind w:firstLine="851"/>
        <w:jc w:val="both"/>
        <w:rPr>
          <w:b/>
          <w:spacing w:val="-2"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открытого</w:t>
      </w:r>
      <w:r w:rsidRPr="002C7E51">
        <w:rPr>
          <w:b/>
          <w:spacing w:val="-3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типа</w:t>
      </w:r>
      <w:r w:rsidRPr="002C7E51">
        <w:rPr>
          <w:b/>
          <w:spacing w:val="-4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на</w:t>
      </w:r>
      <w:r w:rsidRPr="002C7E51">
        <w:rPr>
          <w:b/>
          <w:spacing w:val="-3"/>
          <w:sz w:val="28"/>
          <w:szCs w:val="28"/>
        </w:rPr>
        <w:t xml:space="preserve"> </w:t>
      </w:r>
      <w:r w:rsidRPr="002C7E51">
        <w:rPr>
          <w:b/>
          <w:spacing w:val="-2"/>
          <w:sz w:val="28"/>
          <w:szCs w:val="28"/>
        </w:rPr>
        <w:t>дополнение</w:t>
      </w: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sz w:val="28"/>
          <w:szCs w:val="28"/>
          <w:lang w:eastAsia="ru-RU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1.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sz w:val="28"/>
          <w:szCs w:val="28"/>
          <w:lang w:eastAsia="ru-RU"/>
        </w:rPr>
      </w:pPr>
      <w:r w:rsidRPr="002C7E51">
        <w:rPr>
          <w:sz w:val="28"/>
          <w:szCs w:val="28"/>
          <w:lang w:eastAsia="ru-RU"/>
        </w:rPr>
        <w:t>Опиумные войны начались в 1840 году и привели к __________ китайских портов для европейской торговли и установлению иностранных концессий.</w:t>
      </w: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r w:rsidRPr="002C7E51">
        <w:rPr>
          <w:sz w:val="28"/>
          <w:szCs w:val="28"/>
          <w:lang w:eastAsia="ru-RU"/>
        </w:rPr>
        <w:t>открытию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(ПК-1.1)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2. </w:t>
      </w:r>
      <w:r w:rsidR="00061229">
        <w:rPr>
          <w:bCs/>
          <w:i/>
          <w:sz w:val="28"/>
          <w:szCs w:val="28"/>
          <w:lang w:eastAsia="ru-RU"/>
        </w:rPr>
        <w:t>Напишите пропущенную дату.</w:t>
      </w: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sz w:val="28"/>
          <w:szCs w:val="28"/>
          <w:lang w:eastAsia="ru-RU"/>
        </w:rPr>
      </w:pPr>
      <w:r w:rsidRPr="002C7E51">
        <w:rPr>
          <w:sz w:val="28"/>
          <w:szCs w:val="28"/>
          <w:lang w:eastAsia="ru-RU"/>
        </w:rPr>
        <w:t xml:space="preserve">Революция </w:t>
      </w:r>
      <w:proofErr w:type="spellStart"/>
      <w:r w:rsidRPr="002C7E51">
        <w:rPr>
          <w:sz w:val="28"/>
          <w:szCs w:val="28"/>
          <w:lang w:eastAsia="ru-RU"/>
        </w:rPr>
        <w:t>Мэйдзи</w:t>
      </w:r>
      <w:proofErr w:type="spellEnd"/>
      <w:r w:rsidRPr="002C7E51">
        <w:rPr>
          <w:sz w:val="28"/>
          <w:szCs w:val="28"/>
          <w:lang w:eastAsia="ru-RU"/>
        </w:rPr>
        <w:t xml:space="preserve"> в Японии началась в _____ году и ознаменовала начало периода модернизации и реформ, направленных на превращение страны в современное государство.</w:t>
      </w: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r w:rsidRPr="002C7E51">
        <w:rPr>
          <w:sz w:val="28"/>
          <w:szCs w:val="28"/>
          <w:lang w:eastAsia="ru-RU"/>
        </w:rPr>
        <w:t xml:space="preserve">1868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3. </w:t>
      </w:r>
      <w:r w:rsidR="00061229">
        <w:rPr>
          <w:bCs/>
          <w:i/>
          <w:sz w:val="28"/>
          <w:szCs w:val="28"/>
          <w:lang w:eastAsia="ru-RU"/>
        </w:rPr>
        <w:t>Напишите пропущенную дату.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  <w:lang w:eastAsia="ru-RU"/>
        </w:rPr>
      </w:pPr>
      <w:r w:rsidRPr="002C7E51">
        <w:rPr>
          <w:sz w:val="28"/>
          <w:szCs w:val="28"/>
          <w:lang w:eastAsia="ru-RU"/>
        </w:rPr>
        <w:t>Восстание сипаев началось в ______ году и стало одним из крупнейших восстаний против британского колониального господства в Индии.</w:t>
      </w:r>
    </w:p>
    <w:p w:rsidR="00B75F35" w:rsidRPr="002C7E51" w:rsidRDefault="00B75F35" w:rsidP="00B75F35">
      <w:pPr>
        <w:widowControl/>
        <w:autoSpaceDE/>
        <w:jc w:val="both"/>
        <w:rPr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r w:rsidRPr="002C7E51">
        <w:rPr>
          <w:sz w:val="28"/>
          <w:szCs w:val="28"/>
          <w:lang w:eastAsia="ru-RU"/>
        </w:rPr>
        <w:t>1857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rStyle w:val="fontstyle01"/>
        </w:rPr>
        <w:t xml:space="preserve">4.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словосочетание.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rStyle w:val="fontstyle01"/>
        </w:rPr>
        <w:t>Под названием «боксерского восстания» в историю вошло ___________________.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r w:rsidRPr="002C7E51">
        <w:rPr>
          <w:bCs/>
          <w:sz w:val="28"/>
          <w:szCs w:val="28"/>
        </w:rPr>
        <w:t xml:space="preserve">восстание </w:t>
      </w:r>
      <w:proofErr w:type="spellStart"/>
      <w:r w:rsidRPr="002C7E51">
        <w:rPr>
          <w:bCs/>
          <w:sz w:val="28"/>
          <w:szCs w:val="28"/>
        </w:rPr>
        <w:t>ихэтуаней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</w:rPr>
        <w:lastRenderedPageBreak/>
        <w:t xml:space="preserve">5.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Основатель династии Великих Моголов – это __________.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2C7E51">
        <w:rPr>
          <w:bCs/>
          <w:sz w:val="28"/>
          <w:szCs w:val="28"/>
        </w:rPr>
        <w:t>Бабур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</w:rPr>
        <w:t xml:space="preserve">6.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___________ – это диктаторский режим Абдул-Хамида II в Османской империи.</w:t>
      </w:r>
    </w:p>
    <w:p w:rsidR="00B75F35" w:rsidRPr="002C7E51" w:rsidRDefault="00B75F35" w:rsidP="00B75F35">
      <w:pPr>
        <w:jc w:val="both"/>
        <w:rPr>
          <w:rStyle w:val="fontstyle01"/>
          <w:color w:val="auto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2C7E51">
        <w:rPr>
          <w:rStyle w:val="fontstyle01"/>
        </w:rPr>
        <w:t>Зулюм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</w:rPr>
        <w:t xml:space="preserve">7.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Условное земельное владение в Иране – это ___________.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2C7E51">
        <w:rPr>
          <w:bCs/>
          <w:sz w:val="28"/>
          <w:szCs w:val="28"/>
        </w:rPr>
        <w:t>Тиуль</w:t>
      </w:r>
      <w:proofErr w:type="spellEnd"/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(индикаторы): ПК-5 (ПК-5.3) </w:t>
      </w:r>
    </w:p>
    <w:p w:rsidR="00B75F35" w:rsidRPr="002C7E51" w:rsidRDefault="00B75F35" w:rsidP="00B75F35">
      <w:pPr>
        <w:ind w:left="851" w:right="933"/>
        <w:jc w:val="both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Задания</w:t>
      </w:r>
      <w:r w:rsidRPr="002C7E51">
        <w:rPr>
          <w:b/>
          <w:spacing w:val="-7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открытого</w:t>
      </w:r>
      <w:r w:rsidRPr="002C7E51">
        <w:rPr>
          <w:b/>
          <w:spacing w:val="-4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типа</w:t>
      </w:r>
      <w:r w:rsidRPr="002C7E51">
        <w:rPr>
          <w:b/>
          <w:spacing w:val="-4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с</w:t>
      </w:r>
      <w:r w:rsidRPr="002C7E51">
        <w:rPr>
          <w:b/>
          <w:spacing w:val="-6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кратким</w:t>
      </w:r>
      <w:r w:rsidRPr="002C7E51">
        <w:rPr>
          <w:b/>
          <w:spacing w:val="-5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>свободным</w:t>
      </w:r>
      <w:r w:rsidRPr="002C7E51">
        <w:rPr>
          <w:b/>
          <w:spacing w:val="-8"/>
          <w:sz w:val="28"/>
          <w:szCs w:val="28"/>
        </w:rPr>
        <w:t xml:space="preserve"> </w:t>
      </w:r>
      <w:r w:rsidRPr="002C7E51">
        <w:rPr>
          <w:b/>
          <w:sz w:val="28"/>
          <w:szCs w:val="28"/>
        </w:rPr>
        <w:t xml:space="preserve">ответом </w:t>
      </w:r>
    </w:p>
    <w:p w:rsidR="00B75F35" w:rsidRPr="002C7E51" w:rsidRDefault="00B75F35" w:rsidP="00B75F35">
      <w:pPr>
        <w:ind w:right="933"/>
        <w:jc w:val="both"/>
        <w:rPr>
          <w:i/>
          <w:sz w:val="28"/>
          <w:szCs w:val="28"/>
        </w:rPr>
      </w:pPr>
    </w:p>
    <w:p w:rsidR="00B75F35" w:rsidRPr="002C7E51" w:rsidRDefault="00B75F35" w:rsidP="00B75F35">
      <w:pPr>
        <w:ind w:right="933"/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1.</w:t>
      </w:r>
      <w:r w:rsidRPr="002C7E51">
        <w:rPr>
          <w:bCs/>
          <w:i/>
          <w:sz w:val="28"/>
          <w:szCs w:val="28"/>
          <w:lang w:eastAsia="ru-RU"/>
        </w:rPr>
        <w:t xml:space="preserve">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ind w:right="933"/>
        <w:jc w:val="both"/>
        <w:rPr>
          <w:color w:val="000000"/>
          <w:sz w:val="28"/>
          <w:szCs w:val="28"/>
        </w:rPr>
      </w:pPr>
      <w:r w:rsidRPr="002C7E51">
        <w:rPr>
          <w:bCs/>
          <w:sz w:val="28"/>
          <w:szCs w:val="28"/>
          <w:lang w:eastAsia="ru-RU"/>
        </w:rPr>
        <w:t xml:space="preserve">Укажите </w:t>
      </w:r>
      <w:r w:rsidRPr="002C7E51">
        <w:rPr>
          <w:color w:val="000000"/>
          <w:sz w:val="28"/>
          <w:szCs w:val="28"/>
        </w:rPr>
        <w:t>«Три народных принципа» Сунь Ятсена.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национализм, народовластие, народное благоденствие.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(ПК-5.2)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2.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  <w:r w:rsidRPr="002C7E51">
        <w:rPr>
          <w:color w:val="000000"/>
          <w:sz w:val="28"/>
          <w:szCs w:val="28"/>
        </w:rPr>
        <w:t>Какие из европейских держав имели в начале ХХ в. преобладающее влияние в Иране?</w:t>
      </w: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2C7E51">
        <w:rPr>
          <w:color w:val="000000"/>
          <w:sz w:val="28"/>
          <w:szCs w:val="28"/>
        </w:rPr>
        <w:t xml:space="preserve"> </w:t>
      </w:r>
      <w:r w:rsidRPr="002C7E51">
        <w:rPr>
          <w:bCs/>
          <w:color w:val="000000"/>
          <w:sz w:val="28"/>
          <w:szCs w:val="28"/>
        </w:rPr>
        <w:t>Англия, Россия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(ПК-5.3)</w:t>
      </w:r>
    </w:p>
    <w:p w:rsidR="00B75F35" w:rsidRPr="002C7E51" w:rsidRDefault="00B75F35" w:rsidP="00B75F35">
      <w:pPr>
        <w:jc w:val="both"/>
        <w:rPr>
          <w:color w:val="000000"/>
          <w:sz w:val="28"/>
          <w:szCs w:val="28"/>
        </w:rPr>
      </w:pPr>
    </w:p>
    <w:p w:rsidR="00B75F35" w:rsidRPr="002C7E51" w:rsidRDefault="00B75F35" w:rsidP="00B75F35">
      <w:pPr>
        <w:jc w:val="both"/>
        <w:rPr>
          <w:bCs/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3.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Какую основную цель преследовали деятели «Движения за свободу и народные права» в Японии в 70-80-х гг. </w:t>
      </w:r>
      <w:r w:rsidRPr="002C7E51">
        <w:rPr>
          <w:sz w:val="28"/>
          <w:szCs w:val="28"/>
          <w:lang w:val="en-US"/>
        </w:rPr>
        <w:t>XIX</w:t>
      </w:r>
      <w:r w:rsidRPr="002C7E51">
        <w:rPr>
          <w:sz w:val="28"/>
          <w:szCs w:val="28"/>
        </w:rPr>
        <w:t xml:space="preserve"> в.?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2C7E51">
        <w:rPr>
          <w:sz w:val="28"/>
          <w:szCs w:val="28"/>
        </w:rPr>
        <w:t>введение конституции, созыв парламента.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ПК-5 (ПК-5.3)</w:t>
      </w:r>
    </w:p>
    <w:p w:rsidR="00B75F35" w:rsidRPr="002C7E51" w:rsidRDefault="00B75F35" w:rsidP="00B75F35">
      <w:pPr>
        <w:rPr>
          <w:sz w:val="28"/>
          <w:szCs w:val="28"/>
        </w:rPr>
      </w:pPr>
    </w:p>
    <w:p w:rsidR="00B75F35" w:rsidRPr="002C7E51" w:rsidRDefault="00B75F35" w:rsidP="00B75F35">
      <w:pPr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4.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pStyle w:val="HTML"/>
        <w:jc w:val="both"/>
        <w:rPr>
          <w:rStyle w:val="sc-ejaja"/>
          <w:rFonts w:ascii="Times New Roman" w:hAnsi="Times New Roman" w:cs="Times New Roman"/>
          <w:bCs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Укажите, какие социальные и экономические изменения произошли в Японии в результате революции </w:t>
      </w:r>
      <w:proofErr w:type="spellStart"/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>Мэйдзи</w:t>
      </w:r>
      <w:proofErr w:type="spellEnd"/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. </w:t>
      </w:r>
      <w:r w:rsidRPr="002C7E51">
        <w:rPr>
          <w:rStyle w:val="sc-ejaja"/>
          <w:rFonts w:ascii="Times New Roman" w:hAnsi="Times New Roman" w:cs="Times New Roman"/>
          <w:bCs/>
          <w:i/>
          <w:sz w:val="28"/>
          <w:szCs w:val="28"/>
        </w:rPr>
        <w:t>(Приведите четыре объяснения).</w:t>
      </w:r>
    </w:p>
    <w:p w:rsidR="00B75F35" w:rsidRPr="002C7E51" w:rsidRDefault="00B75F35" w:rsidP="00B75F35">
      <w:pPr>
        <w:pStyle w:val="HTML"/>
        <w:jc w:val="both"/>
        <w:rPr>
          <w:sz w:val="28"/>
          <w:szCs w:val="28"/>
        </w:rPr>
      </w:pPr>
      <w:r w:rsidRPr="002C7E51">
        <w:rPr>
          <w:rFonts w:ascii="Times New Roman" w:hAnsi="Times New Roman" w:cs="Times New Roman"/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sz w:val="28"/>
          <w:szCs w:val="28"/>
        </w:rPr>
        <w:lastRenderedPageBreak/>
        <w:t>1) упразднение феодальных привилегий самураев и введение всеобщей воинской повинности;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sz w:val="28"/>
          <w:szCs w:val="28"/>
        </w:rPr>
        <w:t>2) развитие капиталистической экономики, индустриализация и модернизация промышленности;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sz w:val="28"/>
          <w:szCs w:val="28"/>
        </w:rPr>
        <w:t>3) реформирование системы образования по западному образцу;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sz w:val="28"/>
          <w:szCs w:val="28"/>
        </w:rPr>
        <w:t>4) введение конституционной монархии и парламентской демократии.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rPr>
          <w:sz w:val="28"/>
          <w:szCs w:val="28"/>
        </w:rPr>
      </w:pPr>
    </w:p>
    <w:p w:rsidR="00B75F35" w:rsidRPr="002C7E51" w:rsidRDefault="00B75F35" w:rsidP="00B75F35">
      <w:pPr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5.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Почему </w:t>
      </w:r>
      <w:proofErr w:type="spellStart"/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>Синхайская</w:t>
      </w:r>
      <w:proofErr w:type="spellEnd"/>
      <w:r w:rsidRPr="002C7E51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 революция 1911 года стала важным событием в истории Китая? </w:t>
      </w:r>
      <w:r w:rsidRPr="002C7E51">
        <w:rPr>
          <w:rStyle w:val="sc-ejaja"/>
          <w:rFonts w:ascii="Times New Roman" w:hAnsi="Times New Roman" w:cs="Times New Roman"/>
          <w:bCs/>
          <w:i/>
          <w:sz w:val="28"/>
          <w:szCs w:val="28"/>
        </w:rPr>
        <w:t>(Приведите три объяснения).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Fonts w:ascii="Times New Roman" w:hAnsi="Times New Roman" w:cs="Times New Roman"/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B75F35" w:rsidRPr="002C7E51" w:rsidRDefault="00B75F35" w:rsidP="00B75F3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2C7E51">
        <w:rPr>
          <w:sz w:val="28"/>
          <w:szCs w:val="28"/>
        </w:rPr>
        <w:t>1) о</w:t>
      </w:r>
      <w:r w:rsidRPr="002C7E51">
        <w:rPr>
          <w:rStyle w:val="sc-ejaja"/>
          <w:sz w:val="28"/>
          <w:szCs w:val="28"/>
        </w:rPr>
        <w:t>на положила конец двухтысячелетней монархической традиции и установила первую республику в стране;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Style w:val="sc-ejaja"/>
          <w:rFonts w:ascii="Times New Roman" w:hAnsi="Times New Roman" w:cs="Times New Roman"/>
          <w:sz w:val="28"/>
          <w:szCs w:val="28"/>
        </w:rPr>
        <w:t>2) начало эпохи гражданской войны и политической нестабильности, которая продолжалась до середины XX века;</w:t>
      </w:r>
    </w:p>
    <w:p w:rsidR="00B75F35" w:rsidRPr="002C7E51" w:rsidRDefault="00B75F35" w:rsidP="00B75F35">
      <w:pPr>
        <w:pStyle w:val="HTML"/>
        <w:jc w:val="both"/>
        <w:rPr>
          <w:rStyle w:val="sc-ejaja"/>
          <w:sz w:val="28"/>
          <w:szCs w:val="28"/>
        </w:rPr>
      </w:pPr>
      <w:r w:rsidRPr="002C7E51">
        <w:rPr>
          <w:rFonts w:ascii="Times New Roman" w:hAnsi="Times New Roman" w:cs="Times New Roman"/>
          <w:sz w:val="28"/>
          <w:szCs w:val="28"/>
        </w:rPr>
        <w:t>3) в</w:t>
      </w:r>
      <w:r w:rsidRPr="002C7E51">
        <w:rPr>
          <w:rStyle w:val="sc-ejaja"/>
          <w:rFonts w:ascii="Times New Roman" w:hAnsi="Times New Roman" w:cs="Times New Roman"/>
          <w:sz w:val="28"/>
          <w:szCs w:val="28"/>
        </w:rPr>
        <w:t>озникновение новых политических сил, таких как Гоминьдан и Коммунистическая партия Китая, которые сыграли ключевую роль в дальнейшем развитии страны.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</w:p>
    <w:p w:rsidR="00B75F35" w:rsidRPr="002C7E51" w:rsidRDefault="00B75F35" w:rsidP="00B75F35">
      <w:pPr>
        <w:rPr>
          <w:i/>
          <w:sz w:val="28"/>
          <w:szCs w:val="28"/>
        </w:rPr>
      </w:pPr>
      <w:r w:rsidRPr="002C7E51">
        <w:rPr>
          <w:rStyle w:val="sc-ejaja"/>
          <w:sz w:val="28"/>
          <w:szCs w:val="28"/>
        </w:rPr>
        <w:t xml:space="preserve">6.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pStyle w:val="HTML"/>
        <w:jc w:val="both"/>
        <w:rPr>
          <w:rStyle w:val="sc-ejaja"/>
          <w:rFonts w:ascii="Times New Roman" w:hAnsi="Times New Roman" w:cs="Times New Roman"/>
          <w:bCs/>
          <w:sz w:val="28"/>
          <w:szCs w:val="28"/>
        </w:rPr>
      </w:pPr>
      <w:r w:rsidRPr="002C7E51">
        <w:rPr>
          <w:rFonts w:ascii="Times New Roman" w:hAnsi="Times New Roman" w:cs="Times New Roman"/>
          <w:sz w:val="28"/>
          <w:szCs w:val="28"/>
        </w:rPr>
        <w:t>Какие основные социокультурные изменения произошли в странах Азии и Африки в новое время?</w:t>
      </w:r>
      <w:r w:rsidRPr="002C7E51">
        <w:rPr>
          <w:rStyle w:val="sc-ejaja"/>
          <w:rFonts w:ascii="Times New Roman" w:hAnsi="Times New Roman" w:cs="Times New Roman"/>
          <w:bCs/>
          <w:i/>
          <w:sz w:val="28"/>
          <w:szCs w:val="28"/>
        </w:rPr>
        <w:t xml:space="preserve"> (Приведите четыре объяснения).</w:t>
      </w:r>
    </w:p>
    <w:p w:rsidR="00B75F35" w:rsidRPr="002C7E51" w:rsidRDefault="00B75F35" w:rsidP="00B75F35">
      <w:pPr>
        <w:pStyle w:val="HTML"/>
        <w:jc w:val="both"/>
        <w:rPr>
          <w:sz w:val="28"/>
          <w:szCs w:val="28"/>
        </w:rPr>
      </w:pPr>
      <w:r w:rsidRPr="002C7E51">
        <w:rPr>
          <w:rFonts w:ascii="Times New Roman" w:hAnsi="Times New Roman" w:cs="Times New Roman"/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1) сохранение и трансформация традиционных ценностей;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2) влияние западных культурных ценностей;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3) развитие образования и науки;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4) формирование национальных литератур и искусств.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 xml:space="preserve">7. </w:t>
      </w:r>
      <w:r w:rsidRPr="002C7E51">
        <w:rPr>
          <w:i/>
          <w:sz w:val="28"/>
          <w:szCs w:val="28"/>
        </w:rPr>
        <w:t>Дайте ответ на вопрос.</w:t>
      </w:r>
    </w:p>
    <w:p w:rsidR="00B75F35" w:rsidRPr="002C7E51" w:rsidRDefault="00B75F35" w:rsidP="00B75F35">
      <w:pPr>
        <w:jc w:val="both"/>
        <w:rPr>
          <w:sz w:val="28"/>
          <w:szCs w:val="28"/>
          <w:lang w:eastAsia="ru-RU"/>
        </w:rPr>
      </w:pPr>
      <w:r w:rsidRPr="002C7E51">
        <w:rPr>
          <w:sz w:val="28"/>
          <w:szCs w:val="28"/>
        </w:rPr>
        <w:t>Укажите о</w:t>
      </w:r>
      <w:r w:rsidRPr="002C7E51">
        <w:rPr>
          <w:sz w:val="28"/>
          <w:szCs w:val="28"/>
          <w:lang w:eastAsia="ru-RU"/>
        </w:rPr>
        <w:t>сновную задачу экономической политики британских колонизаторов в Индии в XIX – начале XX в.?</w:t>
      </w:r>
    </w:p>
    <w:p w:rsidR="00B75F35" w:rsidRPr="002C7E51" w:rsidRDefault="00B75F35" w:rsidP="00B75F3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7E51">
        <w:rPr>
          <w:rFonts w:ascii="Times New Roman" w:hAnsi="Times New Roman" w:cs="Times New Roman"/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2C7E51">
        <w:rPr>
          <w:rFonts w:ascii="Times New Roman" w:hAnsi="Times New Roman" w:cs="Times New Roman"/>
          <w:sz w:val="28"/>
          <w:szCs w:val="28"/>
        </w:rPr>
        <w:t>включение Индии в систему мирового разделени</w:t>
      </w:r>
      <w:r w:rsidR="00B36959">
        <w:rPr>
          <w:rFonts w:ascii="Times New Roman" w:hAnsi="Times New Roman" w:cs="Times New Roman"/>
          <w:sz w:val="28"/>
          <w:szCs w:val="28"/>
        </w:rPr>
        <w:t>я</w:t>
      </w:r>
      <w:r w:rsidRPr="002C7E51">
        <w:rPr>
          <w:rFonts w:ascii="Times New Roman" w:hAnsi="Times New Roman" w:cs="Times New Roman"/>
          <w:sz w:val="28"/>
          <w:szCs w:val="28"/>
        </w:rPr>
        <w:t xml:space="preserve"> труда на правах сырьевого придатка и рынка сбыта готовой продукции.</w:t>
      </w:r>
    </w:p>
    <w:p w:rsidR="00B75F35" w:rsidRPr="002C7E51" w:rsidRDefault="00B75F35" w:rsidP="00AC1223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  <w:r w:rsidR="00AC1223">
        <w:rPr>
          <w:sz w:val="28"/>
          <w:szCs w:val="28"/>
        </w:rPr>
        <w:t>.</w:t>
      </w:r>
      <w:bookmarkStart w:id="0" w:name="_GoBack"/>
      <w:bookmarkEnd w:id="0"/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spacing w:line="480" w:lineRule="auto"/>
        <w:ind w:left="851" w:right="933"/>
        <w:jc w:val="both"/>
        <w:rPr>
          <w:b/>
          <w:sz w:val="28"/>
          <w:szCs w:val="28"/>
        </w:rPr>
      </w:pPr>
      <w:r w:rsidRPr="002C7E51">
        <w:rPr>
          <w:b/>
          <w:sz w:val="28"/>
          <w:szCs w:val="28"/>
        </w:rPr>
        <w:t>Задания открытого типа с развернутым ответом</w:t>
      </w: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1.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</w:t>
      </w:r>
      <w:r w:rsidRPr="002C7E51">
        <w:rPr>
          <w:i/>
          <w:sz w:val="28"/>
          <w:szCs w:val="28"/>
        </w:rPr>
        <w:lastRenderedPageBreak/>
        <w:t>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Проанализируйте основные причины и последствия Опиумных войн для Китая. Как эти события повлияли на дальнейшее развитие страны?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25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Ожидаемый результат: Основные причины Опиумных войн связаны с экономическим и политическим давлением со стороны европейских держав, особенно Великобритании, на Китай. К середине XIX века Китай столкнулся с растущим дефицитом торгового баланса из-за увеличения импорта товаров</w:t>
      </w:r>
      <w:r w:rsidR="006E520C">
        <w:rPr>
          <w:sz w:val="28"/>
          <w:szCs w:val="28"/>
        </w:rPr>
        <w:t>.</w:t>
      </w:r>
      <w:r w:rsidRPr="002C7E51">
        <w:rPr>
          <w:sz w:val="28"/>
          <w:szCs w:val="28"/>
        </w:rPr>
        <w:t xml:space="preserve"> </w:t>
      </w:r>
      <w:r w:rsidR="006E520C">
        <w:rPr>
          <w:sz w:val="28"/>
          <w:szCs w:val="28"/>
        </w:rPr>
        <w:t>Б</w:t>
      </w:r>
      <w:r w:rsidRPr="002C7E51">
        <w:rPr>
          <w:sz w:val="28"/>
          <w:szCs w:val="28"/>
        </w:rPr>
        <w:t>ританцы начали активно экспортировать опиум из Индии в Китай, что вызвало массовое распространение наркомании и социальных проблем в стране. Китайские власти пытались запретить торговлю опиумом, однако это встретило сопротивление со стороны британских торговцев и привело к началу военных действий.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Первая «опиумн</w:t>
      </w:r>
      <w:r w:rsidR="006240BC">
        <w:rPr>
          <w:sz w:val="28"/>
          <w:szCs w:val="28"/>
        </w:rPr>
        <w:t>ая</w:t>
      </w:r>
      <w:r w:rsidRPr="002C7E51">
        <w:rPr>
          <w:sz w:val="28"/>
          <w:szCs w:val="28"/>
        </w:rPr>
        <w:t xml:space="preserve">» война между Англией и Китаем произошла в 1840–1842 гг. По ее результатам был заключен </w:t>
      </w:r>
      <w:proofErr w:type="spellStart"/>
      <w:r w:rsidRPr="002C7E51">
        <w:rPr>
          <w:sz w:val="28"/>
          <w:szCs w:val="28"/>
        </w:rPr>
        <w:t>Нанкинский</w:t>
      </w:r>
      <w:proofErr w:type="spellEnd"/>
      <w:r w:rsidRPr="002C7E51">
        <w:rPr>
          <w:sz w:val="28"/>
          <w:szCs w:val="28"/>
        </w:rPr>
        <w:t xml:space="preserve"> договор. Согласно договору, Китай признавал свое поражение и открывал для английской торговли пять портов: </w:t>
      </w:r>
      <w:proofErr w:type="spellStart"/>
      <w:r w:rsidRPr="002C7E51">
        <w:rPr>
          <w:sz w:val="28"/>
          <w:szCs w:val="28"/>
        </w:rPr>
        <w:t>Сямэнь</w:t>
      </w:r>
      <w:proofErr w:type="spellEnd"/>
      <w:r w:rsidRPr="002C7E51">
        <w:rPr>
          <w:sz w:val="28"/>
          <w:szCs w:val="28"/>
        </w:rPr>
        <w:t xml:space="preserve">, </w:t>
      </w:r>
      <w:proofErr w:type="spellStart"/>
      <w:r w:rsidRPr="002C7E51">
        <w:rPr>
          <w:sz w:val="28"/>
          <w:szCs w:val="28"/>
        </w:rPr>
        <w:t>Фучжоу</w:t>
      </w:r>
      <w:proofErr w:type="spellEnd"/>
      <w:r w:rsidRPr="002C7E51">
        <w:rPr>
          <w:sz w:val="28"/>
          <w:szCs w:val="28"/>
        </w:rPr>
        <w:t xml:space="preserve">, </w:t>
      </w:r>
      <w:proofErr w:type="spellStart"/>
      <w:r w:rsidRPr="002C7E51">
        <w:rPr>
          <w:sz w:val="28"/>
          <w:szCs w:val="28"/>
        </w:rPr>
        <w:t>Нинбо</w:t>
      </w:r>
      <w:proofErr w:type="spellEnd"/>
      <w:r w:rsidRPr="002C7E51">
        <w:rPr>
          <w:sz w:val="28"/>
          <w:szCs w:val="28"/>
        </w:rPr>
        <w:t>, Шанхай и Гуанчжоу. Китайская торговая</w:t>
      </w:r>
      <w:r w:rsidRPr="002C7E51">
        <w:rPr>
          <w:sz w:val="28"/>
          <w:szCs w:val="28"/>
        </w:rPr>
        <w:br/>
        <w:t>компания «</w:t>
      </w:r>
      <w:proofErr w:type="spellStart"/>
      <w:r w:rsidRPr="002C7E51">
        <w:rPr>
          <w:sz w:val="28"/>
          <w:szCs w:val="28"/>
        </w:rPr>
        <w:t>Кохонг</w:t>
      </w:r>
      <w:proofErr w:type="spellEnd"/>
      <w:r w:rsidRPr="002C7E51">
        <w:rPr>
          <w:sz w:val="28"/>
          <w:szCs w:val="28"/>
        </w:rPr>
        <w:t>» упразднялась, британские купцы получили право свободной торговли в открытых городах. На английские товары устанавливались льготные таможенные тарифы – не выше 5% стоимости товара. Остров Сянган (Гонконг) переходил в «вечное владение» Великобритании. Пекин должен был «возместить» англичанам все</w:t>
      </w:r>
      <w:r w:rsidRPr="002C7E51">
        <w:rPr>
          <w:sz w:val="28"/>
          <w:szCs w:val="28"/>
        </w:rPr>
        <w:br/>
        <w:t xml:space="preserve">убытки, заплатив контрибуцию в 21 млн </w:t>
      </w:r>
      <w:r w:rsidRPr="006E520C">
        <w:rPr>
          <w:iCs/>
          <w:sz w:val="28"/>
          <w:szCs w:val="28"/>
        </w:rPr>
        <w:t>лян.</w:t>
      </w:r>
      <w:r w:rsidRPr="002C7E51">
        <w:rPr>
          <w:i/>
          <w:iCs/>
          <w:sz w:val="28"/>
          <w:szCs w:val="28"/>
        </w:rPr>
        <w:t xml:space="preserve"> </w:t>
      </w:r>
      <w:proofErr w:type="spellStart"/>
      <w:r w:rsidRPr="002C7E51">
        <w:rPr>
          <w:sz w:val="28"/>
          <w:szCs w:val="28"/>
        </w:rPr>
        <w:t>Нанкинский</w:t>
      </w:r>
      <w:proofErr w:type="spellEnd"/>
      <w:r w:rsidRPr="002C7E51">
        <w:rPr>
          <w:sz w:val="28"/>
          <w:szCs w:val="28"/>
        </w:rPr>
        <w:t xml:space="preserve"> договор стал первым неравноправным договором Китая с иностранным государством. В 1840-е гг. подобные договоры Китай вынужден был заключить с США, Францией и другими странами. Во время второй «опиумной» войны (1856–1860 гг.) против Китая воевали не только англичане, но и французы. Англия и Франция навязали </w:t>
      </w:r>
      <w:proofErr w:type="spellStart"/>
      <w:r w:rsidRPr="002C7E51">
        <w:rPr>
          <w:sz w:val="28"/>
          <w:szCs w:val="28"/>
        </w:rPr>
        <w:t>Цинам</w:t>
      </w:r>
      <w:proofErr w:type="spellEnd"/>
      <w:r w:rsidRPr="002C7E51">
        <w:rPr>
          <w:sz w:val="28"/>
          <w:szCs w:val="28"/>
        </w:rPr>
        <w:t xml:space="preserve"> два соглашения: </w:t>
      </w:r>
      <w:proofErr w:type="spellStart"/>
      <w:r w:rsidRPr="002C7E51">
        <w:rPr>
          <w:sz w:val="28"/>
          <w:szCs w:val="28"/>
        </w:rPr>
        <w:t>Тяньцзиньский</w:t>
      </w:r>
      <w:proofErr w:type="spellEnd"/>
      <w:r w:rsidRPr="002C7E51">
        <w:rPr>
          <w:sz w:val="28"/>
          <w:szCs w:val="28"/>
        </w:rPr>
        <w:t xml:space="preserve"> договор (1858 г.) и Пекинские конвенции (1860 г.). По договорам Китай открывал новые города-порты, обязался выплачивать контрибуцию и т.д.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Последствия Опиумных войн оказались катастрофическими для Китая. Страна была вынуждена подписать неравноправные договоры, открывшие китайские порты для иностранной торговли и предоставившие европейским державам значительные торговые привилегии. Это привело к дальнейшей экономической эксплуатации Китая и ослаблению его суверенитета. Кроме того, Опиумные войны стали символом унижения китайской нации и вызвали рост националистических настроений, что впоследствии сыграло важную роль в революционных движениях конца XIX – начала XX веков.</w:t>
      </w:r>
    </w:p>
    <w:p w:rsidR="00B75F35" w:rsidRPr="002C7E51" w:rsidRDefault="00655D49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</w:t>
      </w:r>
      <w:r w:rsidR="00B75F35" w:rsidRPr="002C7E51">
        <w:rPr>
          <w:sz w:val="28"/>
          <w:szCs w:val="28"/>
        </w:rPr>
        <w:t xml:space="preserve"> оценивания: наличие в ответе</w:t>
      </w:r>
      <w:r w:rsidR="00B75F35" w:rsidRPr="002C7E51">
        <w:rPr>
          <w:bCs/>
          <w:sz w:val="28"/>
          <w:szCs w:val="28"/>
        </w:rPr>
        <w:t xml:space="preserve"> следующих смысловых элементов: </w:t>
      </w:r>
      <w:r w:rsidR="00B75F35" w:rsidRPr="002C7E51">
        <w:rPr>
          <w:sz w:val="28"/>
          <w:szCs w:val="28"/>
        </w:rPr>
        <w:t xml:space="preserve">экономическое и политическое давлением со стороны европейских держав; </w:t>
      </w:r>
      <w:r w:rsidR="00B75F35" w:rsidRPr="002C7E51">
        <w:rPr>
          <w:bCs/>
          <w:sz w:val="28"/>
          <w:szCs w:val="28"/>
        </w:rPr>
        <w:t xml:space="preserve">разногласия о торговле с Китаем; </w:t>
      </w:r>
      <w:r w:rsidR="00B75F35" w:rsidRPr="002C7E51">
        <w:rPr>
          <w:sz w:val="28"/>
          <w:szCs w:val="28"/>
        </w:rPr>
        <w:t>экспорт опиума из Индии в Китай, массовое распространение наркомании и социальных проблем в стране; неравноправные договоры, открывшие китайские порты для иностранной торговли и предоставившие европейским державам значительные торговые привилегии.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2.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Какие экономические факторы влияли на историческое развитие стран Азии и Африки в новое время, и как они формировали их экономику?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</w:t>
      </w:r>
      <w:r w:rsidR="005F640A">
        <w:rPr>
          <w:sz w:val="28"/>
          <w:szCs w:val="28"/>
        </w:rPr>
        <w:t>ыполнения – 15</w:t>
      </w:r>
      <w:r w:rsidRPr="002C7E51">
        <w:rPr>
          <w:sz w:val="28"/>
          <w:szCs w:val="28"/>
        </w:rPr>
        <w:t xml:space="preserve">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Ожидаемый результат: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Промышленная революция в Европе: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Влияние: Влияние на экономику колоний, развитие инфраструктуры для экспорта ресурсов.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Формирование: Эксплуатация ресурсов и труда в интересах метрополий, создание зависимых экономических систем.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Экономическая зависимость от колоний: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Влияние: Эксплуатация ресурсов и труда в интересах метрополий, создание зависимых экономических систем.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Формирование: Формирование экономических структур, ориентированных на экспорт сырья и импорт промышленных товаров.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Развитие инфраструктуры: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Влияние: Строительство дорог, портов и других объектов для экономического роста.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Формирование: Улучшение транспортной и коммуникационной инфраструктуры, стимулирование экономического роста.</w:t>
      </w:r>
    </w:p>
    <w:p w:rsidR="00B75F35" w:rsidRPr="002C7E51" w:rsidRDefault="00655D49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</w:t>
      </w:r>
      <w:r w:rsidR="00B75F35" w:rsidRPr="002C7E51">
        <w:rPr>
          <w:sz w:val="28"/>
          <w:szCs w:val="28"/>
        </w:rPr>
        <w:t xml:space="preserve"> оценивания: наличие в ответе</w:t>
      </w:r>
      <w:r w:rsidR="00B75F35" w:rsidRPr="002C7E51">
        <w:rPr>
          <w:bCs/>
          <w:sz w:val="28"/>
          <w:szCs w:val="28"/>
        </w:rPr>
        <w:t xml:space="preserve"> следующих смысловых элементов: п</w:t>
      </w:r>
      <w:r w:rsidR="00B75F35" w:rsidRPr="002C7E51">
        <w:rPr>
          <w:sz w:val="28"/>
          <w:szCs w:val="28"/>
        </w:rPr>
        <w:t>ромышленная революция в Европе; экономическая зависимость от колоний; развитие инфраструктуры.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3.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5F640A" w:rsidP="00B75F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Охарактеризуйте</w:t>
      </w:r>
      <w:r w:rsidR="00B75F35" w:rsidRPr="002C7E51">
        <w:rPr>
          <w:bCs/>
          <w:sz w:val="28"/>
          <w:szCs w:val="28"/>
        </w:rPr>
        <w:t xml:space="preserve"> форму государственного устройства Китая времен </w:t>
      </w:r>
      <w:proofErr w:type="spellStart"/>
      <w:r w:rsidR="00B75F35" w:rsidRPr="002C7E51">
        <w:rPr>
          <w:bCs/>
          <w:sz w:val="28"/>
          <w:szCs w:val="28"/>
        </w:rPr>
        <w:t>Цинской</w:t>
      </w:r>
      <w:proofErr w:type="spellEnd"/>
      <w:r w:rsidR="00B75F35" w:rsidRPr="002C7E51">
        <w:rPr>
          <w:bCs/>
          <w:sz w:val="28"/>
          <w:szCs w:val="28"/>
        </w:rPr>
        <w:t xml:space="preserve"> династии.</w:t>
      </w:r>
      <w:r>
        <w:rPr>
          <w:bCs/>
          <w:sz w:val="28"/>
          <w:szCs w:val="28"/>
        </w:rPr>
        <w:t xml:space="preserve"> </w:t>
      </w:r>
      <w:r w:rsidR="00B75F35" w:rsidRPr="002C7E51">
        <w:rPr>
          <w:bCs/>
          <w:sz w:val="28"/>
          <w:szCs w:val="28"/>
        </w:rPr>
        <w:t>Каким образом осуществлялось управление страной?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20 мин.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sz w:val="28"/>
          <w:szCs w:val="28"/>
        </w:rPr>
        <w:t xml:space="preserve">Ожидаемый результат: </w:t>
      </w:r>
      <w:r w:rsidRPr="002C7E51">
        <w:rPr>
          <w:bCs/>
          <w:sz w:val="28"/>
          <w:szCs w:val="28"/>
        </w:rPr>
        <w:t>По форме государственного устройства Китай был типичной восточной деспотией. Столицей государства был город</w:t>
      </w:r>
      <w:r w:rsidRPr="002C7E51">
        <w:rPr>
          <w:bCs/>
          <w:sz w:val="28"/>
          <w:szCs w:val="28"/>
        </w:rPr>
        <w:br/>
        <w:t>Пекин. На рубеже нового времени Пекин – самый крупный город Азии, в нем в XVII–XVIII вв. проживало 2–3 млн человек. Управление страной строилось по двум классическим формулам: «В Поднебесной нет земли, кроме земли, принадлежащей государю» и «Все живущие в Поднебесной являются подданными государя». Император (</w:t>
      </w:r>
      <w:proofErr w:type="spellStart"/>
      <w:r w:rsidRPr="002C7E51">
        <w:rPr>
          <w:bCs/>
          <w:iCs/>
          <w:sz w:val="28"/>
          <w:szCs w:val="28"/>
        </w:rPr>
        <w:t>богдохан</w:t>
      </w:r>
      <w:proofErr w:type="spellEnd"/>
      <w:r w:rsidRPr="002C7E51">
        <w:rPr>
          <w:bCs/>
          <w:sz w:val="28"/>
          <w:szCs w:val="28"/>
        </w:rPr>
        <w:t xml:space="preserve">) пользовался неограниченной властью в Поднебесной и считался Сыном Неба. Однако это не означало божественного происхождения конкретного императора – сакральным был титул, а не человек. Только император от имени всего народа и государства мог молиться Небу и приносить ему жертвоприношения. Престолонаследие шло по </w:t>
      </w:r>
      <w:r w:rsidRPr="002C7E51">
        <w:rPr>
          <w:bCs/>
          <w:sz w:val="28"/>
          <w:szCs w:val="28"/>
        </w:rPr>
        <w:lastRenderedPageBreak/>
        <w:t>мужской линии. Не обязательно это был старший сын. В руках монарха были законодательная, судебная и военная власть. Исполнительными</w:t>
      </w:r>
      <w:r w:rsidRPr="002C7E51">
        <w:rPr>
          <w:bCs/>
          <w:sz w:val="28"/>
          <w:szCs w:val="28"/>
        </w:rPr>
        <w:br/>
        <w:t xml:space="preserve">функциями обладали Государственный совет, Государственная канцелярия и шесть палат – «министерств»: 1. Министерство аттестаций утверждало ученые степени </w:t>
      </w:r>
      <w:proofErr w:type="spellStart"/>
      <w:r w:rsidRPr="002C7E51">
        <w:rPr>
          <w:bCs/>
          <w:iCs/>
          <w:sz w:val="28"/>
          <w:szCs w:val="28"/>
        </w:rPr>
        <w:t>шэньши</w:t>
      </w:r>
      <w:proofErr w:type="spellEnd"/>
      <w:r w:rsidRPr="002C7E51">
        <w:rPr>
          <w:bCs/>
          <w:sz w:val="28"/>
          <w:szCs w:val="28"/>
        </w:rPr>
        <w:t xml:space="preserve">; 2. Министерство финансов </w:t>
      </w:r>
      <w:r w:rsidR="00634736">
        <w:rPr>
          <w:bCs/>
          <w:sz w:val="28"/>
          <w:szCs w:val="28"/>
        </w:rPr>
        <w:t>контролировало сбор налогов; 3. </w:t>
      </w:r>
      <w:r w:rsidRPr="002C7E51">
        <w:rPr>
          <w:bCs/>
          <w:sz w:val="28"/>
          <w:szCs w:val="28"/>
        </w:rPr>
        <w:t>Министерство церемоний следило за пр</w:t>
      </w:r>
      <w:r w:rsidR="00634736">
        <w:rPr>
          <w:bCs/>
          <w:sz w:val="28"/>
          <w:szCs w:val="28"/>
        </w:rPr>
        <w:t>авилами придворного этикета; 4. </w:t>
      </w:r>
      <w:r w:rsidRPr="002C7E51">
        <w:rPr>
          <w:bCs/>
          <w:sz w:val="28"/>
          <w:szCs w:val="28"/>
        </w:rPr>
        <w:t>Военное министерство решало не только проблемы обороны страны от внешних врагов, но и выполняло функции полиции; 5. Министерство юстиции занималось законотворчеством и контро</w:t>
      </w:r>
      <w:r w:rsidR="00634736">
        <w:rPr>
          <w:bCs/>
          <w:sz w:val="28"/>
          <w:szCs w:val="28"/>
        </w:rPr>
        <w:t>лировало исполнение законов; 6. </w:t>
      </w:r>
      <w:r w:rsidRPr="002C7E51">
        <w:rPr>
          <w:bCs/>
          <w:sz w:val="28"/>
          <w:szCs w:val="28"/>
        </w:rPr>
        <w:t xml:space="preserve">Министерство общественных работ следило за состоянием дорог, мостов, каналов.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bCs/>
          <w:sz w:val="28"/>
          <w:szCs w:val="28"/>
        </w:rPr>
        <w:t>В административном отношении Срединная империя делилась на 18 провинций, каждая провинция в свою очередь – на 10 областей. Области состояли из уездов. Во главе провинций стояли губернаторы. Провинциальные и областные органы власти решали те же задачи, что и центральные, имели такие же ведомства. Население Китая быстро росло и в XVIII столетии составило 300 млн человек.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</w:t>
      </w:r>
      <w:r w:rsidR="00655D49" w:rsidRPr="002C7E51">
        <w:rPr>
          <w:sz w:val="28"/>
          <w:szCs w:val="28"/>
        </w:rPr>
        <w:t>рии</w:t>
      </w:r>
      <w:r w:rsidRPr="002C7E51">
        <w:rPr>
          <w:sz w:val="28"/>
          <w:szCs w:val="28"/>
        </w:rPr>
        <w:t xml:space="preserve">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 восточная деспотия; император пользовался неограниченной властью; престолонаследие шло по мужской линии. В руках монарха были законодательная, судебная и военная власть. Исполнительными</w:t>
      </w:r>
      <w:r w:rsidRPr="002C7E51">
        <w:rPr>
          <w:bCs/>
          <w:sz w:val="28"/>
          <w:szCs w:val="28"/>
        </w:rPr>
        <w:br/>
        <w:t xml:space="preserve">функциями обладали Государственный совет, Государственная канцелярия и шесть палат. В административном отношении Срединная империя делилась на 18 провинций, каждая провинция в свою очередь – на 10 областей. Области состояли из уездов. 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Компетенции (индикаторы): ПК-5 (ПК-5.3)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4.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Какие важнейшие задачи, стоящие перед государством, должен был решить</w:t>
      </w:r>
      <w:r w:rsidRPr="002C7E51">
        <w:rPr>
          <w:bCs/>
          <w:sz w:val="28"/>
          <w:szCs w:val="28"/>
        </w:rPr>
        <w:br/>
      </w:r>
      <w:proofErr w:type="spellStart"/>
      <w:r w:rsidRPr="002C7E51">
        <w:rPr>
          <w:bCs/>
          <w:sz w:val="28"/>
          <w:szCs w:val="28"/>
        </w:rPr>
        <w:t>танзимат</w:t>
      </w:r>
      <w:proofErr w:type="spellEnd"/>
      <w:r w:rsidRPr="002C7E51">
        <w:rPr>
          <w:bCs/>
          <w:sz w:val="28"/>
          <w:szCs w:val="28"/>
        </w:rPr>
        <w:t xml:space="preserve"> (1839-1876 гг.)?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25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Ожидаемый результат: После смерти Махмуда II его сын Абдул-</w:t>
      </w:r>
      <w:proofErr w:type="spellStart"/>
      <w:r w:rsidRPr="002C7E51">
        <w:rPr>
          <w:sz w:val="28"/>
          <w:szCs w:val="28"/>
        </w:rPr>
        <w:t>Меджид</w:t>
      </w:r>
      <w:proofErr w:type="spellEnd"/>
      <w:r w:rsidRPr="002C7E51">
        <w:rPr>
          <w:sz w:val="28"/>
          <w:szCs w:val="28"/>
        </w:rPr>
        <w:t xml:space="preserve"> I (1839–1861 гг.) заявил о продолжении реформ. Реформы 40–70-х гг. XIX в. получили название «</w:t>
      </w:r>
      <w:proofErr w:type="spellStart"/>
      <w:r w:rsidRPr="002C7E51">
        <w:rPr>
          <w:iCs/>
          <w:sz w:val="28"/>
          <w:szCs w:val="28"/>
        </w:rPr>
        <w:t>танзимат</w:t>
      </w:r>
      <w:proofErr w:type="spellEnd"/>
      <w:r w:rsidRPr="002C7E51">
        <w:rPr>
          <w:sz w:val="28"/>
          <w:szCs w:val="28"/>
        </w:rPr>
        <w:t>» (преобразование, реформация). Эти</w:t>
      </w:r>
      <w:r w:rsidRPr="002C7E51">
        <w:rPr>
          <w:sz w:val="28"/>
          <w:szCs w:val="28"/>
        </w:rPr>
        <w:br/>
        <w:t xml:space="preserve">преобразования принято условно разделять на два периода: первый период – с 1839 по 1853 гг., то есть до начала Крымской войны; второй период – с 1856 по 1871/1876 гг., то есть до принятия конституции в 1876 г. </w:t>
      </w:r>
      <w:proofErr w:type="spellStart"/>
      <w:r w:rsidRPr="002C7E51">
        <w:rPr>
          <w:iCs/>
          <w:sz w:val="28"/>
          <w:szCs w:val="28"/>
        </w:rPr>
        <w:t>Танзимат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>должен был решить важнейшие задачи, стоящие перед государством:</w:t>
      </w:r>
      <w:r w:rsidRPr="002C7E51">
        <w:rPr>
          <w:sz w:val="28"/>
          <w:szCs w:val="28"/>
        </w:rPr>
        <w:br/>
        <w:t xml:space="preserve">во-первых, укрепить экономическое, политическое и внешнеполитическое положение слабеющей империи; во-вторых, создать реальные возможности для развития капитализма в Турции; в-третьих, предотвратить развал страны, снизить накал национально-освободительного движения. В отличие от прежних реформ главное место в </w:t>
      </w:r>
      <w:proofErr w:type="spellStart"/>
      <w:r w:rsidRPr="002C7E51">
        <w:rPr>
          <w:iCs/>
          <w:sz w:val="28"/>
          <w:szCs w:val="28"/>
        </w:rPr>
        <w:t>танзимате</w:t>
      </w:r>
      <w:proofErr w:type="spellEnd"/>
      <w:r w:rsidRPr="002C7E51">
        <w:rPr>
          <w:i/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>занимали не военные, а социально-</w:t>
      </w:r>
      <w:r w:rsidRPr="002C7E51">
        <w:rPr>
          <w:sz w:val="28"/>
          <w:szCs w:val="28"/>
        </w:rPr>
        <w:lastRenderedPageBreak/>
        <w:t>экономические реформы. Инициатива преобразований принадлежала образованной группе турецкой бюрократии, которую возглавлял</w:t>
      </w:r>
      <w:r w:rsidRPr="002C7E51">
        <w:rPr>
          <w:sz w:val="28"/>
          <w:szCs w:val="28"/>
        </w:rPr>
        <w:br/>
        <w:t xml:space="preserve">Мустафа </w:t>
      </w:r>
      <w:proofErr w:type="spellStart"/>
      <w:r w:rsidRPr="002C7E51">
        <w:rPr>
          <w:sz w:val="28"/>
          <w:szCs w:val="28"/>
        </w:rPr>
        <w:t>Решид</w:t>
      </w:r>
      <w:proofErr w:type="spellEnd"/>
      <w:r w:rsidRPr="002C7E51">
        <w:rPr>
          <w:sz w:val="28"/>
          <w:szCs w:val="28"/>
        </w:rPr>
        <w:t xml:space="preserve">-паша. Он огласил в парке </w:t>
      </w:r>
      <w:proofErr w:type="spellStart"/>
      <w:r w:rsidRPr="002C7E51">
        <w:rPr>
          <w:sz w:val="28"/>
          <w:szCs w:val="28"/>
        </w:rPr>
        <w:t>Гюльхане</w:t>
      </w:r>
      <w:proofErr w:type="spellEnd"/>
      <w:r w:rsidRPr="002C7E51">
        <w:rPr>
          <w:sz w:val="28"/>
          <w:szCs w:val="28"/>
        </w:rPr>
        <w:t xml:space="preserve"> 3 ноября 1839 г. составленный им же указ, </w:t>
      </w:r>
      <w:proofErr w:type="spellStart"/>
      <w:r w:rsidRPr="002C7E51">
        <w:rPr>
          <w:sz w:val="28"/>
          <w:szCs w:val="28"/>
        </w:rPr>
        <w:t>Гюльханейский</w:t>
      </w:r>
      <w:proofErr w:type="spellEnd"/>
      <w:r w:rsidRPr="002C7E51">
        <w:rPr>
          <w:sz w:val="28"/>
          <w:szCs w:val="28"/>
        </w:rPr>
        <w:t xml:space="preserve"> </w:t>
      </w:r>
      <w:proofErr w:type="spellStart"/>
      <w:r w:rsidRPr="002C7E51">
        <w:rPr>
          <w:iCs/>
          <w:sz w:val="28"/>
          <w:szCs w:val="28"/>
        </w:rPr>
        <w:t>хатт</w:t>
      </w:r>
      <w:proofErr w:type="spellEnd"/>
      <w:r w:rsidRPr="002C7E51">
        <w:rPr>
          <w:iCs/>
          <w:sz w:val="28"/>
          <w:szCs w:val="28"/>
        </w:rPr>
        <w:t>-и шериф</w:t>
      </w:r>
      <w:r w:rsidRPr="002C7E51">
        <w:rPr>
          <w:sz w:val="28"/>
          <w:szCs w:val="28"/>
        </w:rPr>
        <w:t xml:space="preserve">. Государственной идеологией был провозглашен </w:t>
      </w:r>
      <w:proofErr w:type="spellStart"/>
      <w:r w:rsidRPr="002C7E51">
        <w:rPr>
          <w:iCs/>
          <w:sz w:val="28"/>
          <w:szCs w:val="28"/>
        </w:rPr>
        <w:t>османизм</w:t>
      </w:r>
      <w:proofErr w:type="spellEnd"/>
      <w:r w:rsidRPr="002C7E51">
        <w:rPr>
          <w:sz w:val="28"/>
          <w:szCs w:val="28"/>
        </w:rPr>
        <w:t xml:space="preserve">. Для него характерен декларативный интернационализм, так как сторонники </w:t>
      </w:r>
      <w:proofErr w:type="spellStart"/>
      <w:r w:rsidRPr="002C7E51">
        <w:rPr>
          <w:iCs/>
          <w:sz w:val="28"/>
          <w:szCs w:val="28"/>
        </w:rPr>
        <w:t>османизма</w:t>
      </w:r>
      <w:proofErr w:type="spellEnd"/>
      <w:r w:rsidRPr="002C7E51">
        <w:rPr>
          <w:i/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выступали за «равенство и единство всех народов», населяющих турецкую державу. В дальнейшем </w:t>
      </w:r>
      <w:proofErr w:type="spellStart"/>
      <w:r w:rsidRPr="002C7E51">
        <w:rPr>
          <w:iCs/>
          <w:sz w:val="28"/>
          <w:szCs w:val="28"/>
        </w:rPr>
        <w:t>османизм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станет идеологией «новых османов», младотурок. В годы Первой мировой войны </w:t>
      </w:r>
      <w:proofErr w:type="spellStart"/>
      <w:r w:rsidRPr="002C7E51">
        <w:rPr>
          <w:iCs/>
          <w:sz w:val="28"/>
          <w:szCs w:val="28"/>
        </w:rPr>
        <w:t>османизм</w:t>
      </w:r>
      <w:proofErr w:type="spellEnd"/>
      <w:r w:rsidRPr="002C7E51">
        <w:rPr>
          <w:i/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>на деле будет оправдывать господство</w:t>
      </w:r>
      <w:r w:rsidRPr="002C7E51">
        <w:rPr>
          <w:sz w:val="28"/>
          <w:szCs w:val="28"/>
        </w:rPr>
        <w:br/>
        <w:t xml:space="preserve">турок над нетурецкими народами. Первый период </w:t>
      </w:r>
      <w:proofErr w:type="spellStart"/>
      <w:r w:rsidRPr="002C7E51">
        <w:rPr>
          <w:iCs/>
          <w:sz w:val="28"/>
          <w:szCs w:val="28"/>
        </w:rPr>
        <w:t>танзимата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>имел прогрессивный характер, объективно способствовал прогрессу страны.</w:t>
      </w:r>
      <w:r w:rsidRPr="002C7E51">
        <w:rPr>
          <w:sz w:val="28"/>
          <w:szCs w:val="28"/>
        </w:rPr>
        <w:br/>
        <w:t>Реформы второго периода начались с подтверждения ряда указов 1839–1853 гг.</w:t>
      </w:r>
      <w:r w:rsidRPr="002C7E51">
        <w:rPr>
          <w:sz w:val="28"/>
          <w:szCs w:val="28"/>
        </w:rPr>
        <w:br/>
        <w:t xml:space="preserve">Главным документом второго периода стал </w:t>
      </w:r>
      <w:proofErr w:type="spellStart"/>
      <w:r w:rsidRPr="002C7E51">
        <w:rPr>
          <w:iCs/>
          <w:sz w:val="28"/>
          <w:szCs w:val="28"/>
        </w:rPr>
        <w:t>хатт</w:t>
      </w:r>
      <w:proofErr w:type="spellEnd"/>
      <w:r w:rsidRPr="002C7E51">
        <w:rPr>
          <w:iCs/>
          <w:sz w:val="28"/>
          <w:szCs w:val="28"/>
        </w:rPr>
        <w:t xml:space="preserve">-и </w:t>
      </w:r>
      <w:proofErr w:type="spellStart"/>
      <w:r w:rsidRPr="002C7E51">
        <w:rPr>
          <w:iCs/>
          <w:sz w:val="28"/>
          <w:szCs w:val="28"/>
        </w:rPr>
        <w:t>хумаюн</w:t>
      </w:r>
      <w:proofErr w:type="spellEnd"/>
      <w:r w:rsidRPr="002C7E51">
        <w:rPr>
          <w:i/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>1856 г. Реформы второго периода проводились в интересах компрадорской буржуазии и иностранных предпринимателей. Их итогом стало экономическое и политическое закабаление Османской империи.</w:t>
      </w:r>
    </w:p>
    <w:p w:rsidR="00B75F35" w:rsidRPr="002C7E51" w:rsidRDefault="00655D49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</w:t>
      </w:r>
      <w:r w:rsidR="00B75F35" w:rsidRPr="002C7E51">
        <w:rPr>
          <w:sz w:val="28"/>
          <w:szCs w:val="28"/>
        </w:rPr>
        <w:t xml:space="preserve"> оценивания: наличие в ответе</w:t>
      </w:r>
      <w:r w:rsidR="00B75F35" w:rsidRPr="002C7E51">
        <w:rPr>
          <w:bCs/>
          <w:sz w:val="28"/>
          <w:szCs w:val="28"/>
        </w:rPr>
        <w:t xml:space="preserve"> следующих смысловых элементов: </w:t>
      </w:r>
      <w:proofErr w:type="spellStart"/>
      <w:r w:rsidR="00B75F35" w:rsidRPr="002C7E51">
        <w:rPr>
          <w:iCs/>
          <w:sz w:val="28"/>
          <w:szCs w:val="28"/>
        </w:rPr>
        <w:t>Танзимат</w:t>
      </w:r>
      <w:proofErr w:type="spellEnd"/>
      <w:r w:rsidR="00B75F35" w:rsidRPr="002C7E51">
        <w:rPr>
          <w:iCs/>
          <w:sz w:val="28"/>
          <w:szCs w:val="28"/>
        </w:rPr>
        <w:t xml:space="preserve"> </w:t>
      </w:r>
      <w:r w:rsidR="00B75F35" w:rsidRPr="002C7E51">
        <w:rPr>
          <w:sz w:val="28"/>
          <w:szCs w:val="28"/>
        </w:rPr>
        <w:t>должен был решить важнейшие задачи, стоящие перед государством:</w:t>
      </w:r>
      <w:r w:rsidR="00B75F35" w:rsidRPr="002C7E51">
        <w:rPr>
          <w:sz w:val="28"/>
          <w:szCs w:val="28"/>
        </w:rPr>
        <w:br/>
        <w:t xml:space="preserve">во-первых, укрепить экономическое, политическое и внешнеполитическое положение слабеющей империи; во-вторых, создать реальные возможности для развития капитализма в Турции; в-третьих, предотвратить развал страны, снизить накал национально-освободительного движения. В отличие от прежних реформ главное место в </w:t>
      </w:r>
      <w:proofErr w:type="spellStart"/>
      <w:r w:rsidR="00B75F35" w:rsidRPr="002C7E51">
        <w:rPr>
          <w:iCs/>
          <w:sz w:val="28"/>
          <w:szCs w:val="28"/>
        </w:rPr>
        <w:t>танзимате</w:t>
      </w:r>
      <w:proofErr w:type="spellEnd"/>
      <w:r w:rsidR="00B75F35" w:rsidRPr="002C7E51">
        <w:rPr>
          <w:i/>
          <w:iCs/>
          <w:sz w:val="28"/>
          <w:szCs w:val="28"/>
        </w:rPr>
        <w:t xml:space="preserve"> </w:t>
      </w:r>
      <w:r w:rsidR="00B75F35" w:rsidRPr="002C7E51">
        <w:rPr>
          <w:sz w:val="28"/>
          <w:szCs w:val="28"/>
        </w:rPr>
        <w:t xml:space="preserve">занимали не военные, а социально-экономические реформы. Государственной идеологией был провозглашен </w:t>
      </w:r>
      <w:proofErr w:type="spellStart"/>
      <w:r w:rsidR="00B75F35" w:rsidRPr="002C7E51">
        <w:rPr>
          <w:iCs/>
          <w:sz w:val="28"/>
          <w:szCs w:val="28"/>
        </w:rPr>
        <w:t>османизм</w:t>
      </w:r>
      <w:proofErr w:type="spellEnd"/>
      <w:r w:rsidR="00B75F35" w:rsidRPr="002C7E51">
        <w:rPr>
          <w:sz w:val="28"/>
          <w:szCs w:val="28"/>
        </w:rPr>
        <w:t>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 (индикаторы): ПК-5 (ПК-5.3)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5.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 xml:space="preserve">Охарактеризуйте государственный строй Японии периода </w:t>
      </w:r>
      <w:proofErr w:type="spellStart"/>
      <w:r w:rsidRPr="002C7E51">
        <w:rPr>
          <w:bCs/>
          <w:sz w:val="28"/>
          <w:szCs w:val="28"/>
        </w:rPr>
        <w:t>Токугава</w:t>
      </w:r>
      <w:proofErr w:type="spellEnd"/>
      <w:r w:rsidRPr="002C7E51">
        <w:rPr>
          <w:bCs/>
          <w:sz w:val="28"/>
          <w:szCs w:val="28"/>
        </w:rPr>
        <w:t>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20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Ожидаемый результат: Во главе государства стоял </w:t>
      </w:r>
      <w:proofErr w:type="spellStart"/>
      <w:r w:rsidRPr="002C7E51">
        <w:rPr>
          <w:iCs/>
          <w:sz w:val="28"/>
          <w:szCs w:val="28"/>
        </w:rPr>
        <w:t>сегун</w:t>
      </w:r>
      <w:proofErr w:type="spellEnd"/>
      <w:r w:rsidRPr="002C7E51">
        <w:rPr>
          <w:sz w:val="28"/>
          <w:szCs w:val="28"/>
        </w:rPr>
        <w:t xml:space="preserve">. Столицей страны был город </w:t>
      </w:r>
      <w:proofErr w:type="spellStart"/>
      <w:r w:rsidRPr="002C7E51">
        <w:rPr>
          <w:sz w:val="28"/>
          <w:szCs w:val="28"/>
        </w:rPr>
        <w:t>Эдо</w:t>
      </w:r>
      <w:proofErr w:type="spellEnd"/>
      <w:r w:rsidRPr="002C7E51">
        <w:rPr>
          <w:sz w:val="28"/>
          <w:szCs w:val="28"/>
        </w:rPr>
        <w:t xml:space="preserve"> (будущий Токио), в нем проживало около 1 млн человек. Поэтому иначе время правления </w:t>
      </w:r>
      <w:proofErr w:type="spellStart"/>
      <w:r w:rsidRPr="002C7E51">
        <w:rPr>
          <w:sz w:val="28"/>
          <w:szCs w:val="28"/>
        </w:rPr>
        <w:t>Токугава</w:t>
      </w:r>
      <w:proofErr w:type="spellEnd"/>
      <w:r w:rsidRPr="002C7E51">
        <w:rPr>
          <w:sz w:val="28"/>
          <w:szCs w:val="28"/>
        </w:rPr>
        <w:t xml:space="preserve"> получило в истории название </w:t>
      </w:r>
      <w:r w:rsidRPr="002C7E51">
        <w:rPr>
          <w:iCs/>
          <w:sz w:val="28"/>
          <w:szCs w:val="28"/>
        </w:rPr>
        <w:t xml:space="preserve">период </w:t>
      </w:r>
      <w:proofErr w:type="spellStart"/>
      <w:r w:rsidRPr="002C7E51">
        <w:rPr>
          <w:iCs/>
          <w:sz w:val="28"/>
          <w:szCs w:val="28"/>
        </w:rPr>
        <w:t>Эдо</w:t>
      </w:r>
      <w:proofErr w:type="spellEnd"/>
      <w:r w:rsidRPr="002C7E51">
        <w:rPr>
          <w:iCs/>
          <w:sz w:val="28"/>
          <w:szCs w:val="28"/>
        </w:rPr>
        <w:t xml:space="preserve"> (</w:t>
      </w:r>
      <w:proofErr w:type="spellStart"/>
      <w:r w:rsidRPr="002C7E51">
        <w:rPr>
          <w:iCs/>
          <w:sz w:val="28"/>
          <w:szCs w:val="28"/>
        </w:rPr>
        <w:t>Эдо</w:t>
      </w:r>
      <w:proofErr w:type="spellEnd"/>
      <w:r w:rsidRPr="002C7E51">
        <w:rPr>
          <w:iCs/>
          <w:sz w:val="28"/>
          <w:szCs w:val="28"/>
        </w:rPr>
        <w:t xml:space="preserve"> </w:t>
      </w:r>
      <w:proofErr w:type="spellStart"/>
      <w:r w:rsidRPr="002C7E51">
        <w:rPr>
          <w:iCs/>
          <w:sz w:val="28"/>
          <w:szCs w:val="28"/>
        </w:rPr>
        <w:t>дзидай</w:t>
      </w:r>
      <w:proofErr w:type="spellEnd"/>
      <w:r w:rsidRPr="002C7E51">
        <w:rPr>
          <w:iCs/>
          <w:sz w:val="28"/>
          <w:szCs w:val="28"/>
        </w:rPr>
        <w:t>)</w:t>
      </w:r>
      <w:r w:rsidRPr="002C7E51">
        <w:rPr>
          <w:sz w:val="28"/>
          <w:szCs w:val="28"/>
        </w:rPr>
        <w:t xml:space="preserve">. Император жил в Киото, оставался религиозным главой государства, иных прав не имел и в управлении страной не участвовал. </w:t>
      </w:r>
      <w:proofErr w:type="spellStart"/>
      <w:r w:rsidRPr="002C7E51">
        <w:rPr>
          <w:iCs/>
          <w:sz w:val="28"/>
          <w:szCs w:val="28"/>
        </w:rPr>
        <w:t>Сегун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опирался на административный совет – </w:t>
      </w:r>
      <w:proofErr w:type="spellStart"/>
      <w:r w:rsidRPr="002C7E51">
        <w:rPr>
          <w:iCs/>
          <w:sz w:val="28"/>
          <w:szCs w:val="28"/>
        </w:rPr>
        <w:t>городзю</w:t>
      </w:r>
      <w:proofErr w:type="spellEnd"/>
      <w:r w:rsidRPr="002C7E51">
        <w:rPr>
          <w:iCs/>
          <w:sz w:val="28"/>
          <w:szCs w:val="28"/>
        </w:rPr>
        <w:t xml:space="preserve">, </w:t>
      </w:r>
      <w:r w:rsidRPr="002C7E51">
        <w:rPr>
          <w:sz w:val="28"/>
          <w:szCs w:val="28"/>
        </w:rPr>
        <w:t xml:space="preserve">состоящий из представителей княжеских династий. Возглавлял совет первый министр и главный советник </w:t>
      </w:r>
      <w:proofErr w:type="spellStart"/>
      <w:r w:rsidRPr="002C7E51">
        <w:rPr>
          <w:sz w:val="28"/>
          <w:szCs w:val="28"/>
        </w:rPr>
        <w:t>сегуна</w:t>
      </w:r>
      <w:proofErr w:type="spellEnd"/>
      <w:r w:rsidRPr="002C7E51">
        <w:rPr>
          <w:sz w:val="28"/>
          <w:szCs w:val="28"/>
        </w:rPr>
        <w:t xml:space="preserve"> – </w:t>
      </w:r>
      <w:proofErr w:type="spellStart"/>
      <w:r w:rsidRPr="002C7E51">
        <w:rPr>
          <w:iCs/>
          <w:sz w:val="28"/>
          <w:szCs w:val="28"/>
        </w:rPr>
        <w:t>тайро</w:t>
      </w:r>
      <w:proofErr w:type="spellEnd"/>
      <w:r w:rsidRPr="002C7E51">
        <w:rPr>
          <w:sz w:val="28"/>
          <w:szCs w:val="28"/>
        </w:rPr>
        <w:t xml:space="preserve">. Японское правительство называлось </w:t>
      </w:r>
      <w:proofErr w:type="spellStart"/>
      <w:r w:rsidRPr="002C7E51">
        <w:rPr>
          <w:iCs/>
          <w:sz w:val="28"/>
          <w:szCs w:val="28"/>
        </w:rPr>
        <w:t>бакуфу</w:t>
      </w:r>
      <w:proofErr w:type="spellEnd"/>
      <w:r w:rsidRPr="002C7E51">
        <w:rPr>
          <w:sz w:val="28"/>
          <w:szCs w:val="28"/>
        </w:rPr>
        <w:t xml:space="preserve">. В Японии времен </w:t>
      </w:r>
      <w:proofErr w:type="spellStart"/>
      <w:r w:rsidRPr="002C7E51">
        <w:rPr>
          <w:sz w:val="28"/>
          <w:szCs w:val="28"/>
        </w:rPr>
        <w:t>Токугава</w:t>
      </w:r>
      <w:proofErr w:type="spellEnd"/>
      <w:r w:rsidRPr="002C7E51">
        <w:rPr>
          <w:sz w:val="28"/>
          <w:szCs w:val="28"/>
        </w:rPr>
        <w:t xml:space="preserve"> сохранялось традиционное деление на провинции во главе с губернаторами – крупными князьями.</w:t>
      </w:r>
    </w:p>
    <w:p w:rsidR="00B75F35" w:rsidRPr="002C7E51" w:rsidRDefault="00655D49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</w:t>
      </w:r>
      <w:r w:rsidR="00B75F35" w:rsidRPr="002C7E51">
        <w:rPr>
          <w:sz w:val="28"/>
          <w:szCs w:val="28"/>
        </w:rPr>
        <w:t xml:space="preserve"> оценивания: наличие в ответе</w:t>
      </w:r>
      <w:r w:rsidR="00B75F35" w:rsidRPr="002C7E51">
        <w:rPr>
          <w:bCs/>
          <w:sz w:val="28"/>
          <w:szCs w:val="28"/>
        </w:rPr>
        <w:t xml:space="preserve"> следующих смысловых элементов: </w:t>
      </w:r>
      <w:r w:rsidR="00B75F35" w:rsidRPr="002C7E51">
        <w:rPr>
          <w:sz w:val="28"/>
          <w:szCs w:val="28"/>
        </w:rPr>
        <w:t xml:space="preserve">Во главе государства стоял </w:t>
      </w:r>
      <w:proofErr w:type="spellStart"/>
      <w:r w:rsidR="00B75F35" w:rsidRPr="002C7E51">
        <w:rPr>
          <w:iCs/>
          <w:sz w:val="28"/>
          <w:szCs w:val="28"/>
        </w:rPr>
        <w:t>сегун</w:t>
      </w:r>
      <w:proofErr w:type="spellEnd"/>
      <w:r w:rsidR="00B75F35" w:rsidRPr="002C7E51">
        <w:rPr>
          <w:sz w:val="28"/>
          <w:szCs w:val="28"/>
        </w:rPr>
        <w:t>. Император оставался религиозным главой государства, иных прав не имел и в управлении страной не участвовал.</w:t>
      </w:r>
      <w:r w:rsidR="00B75F35" w:rsidRPr="002C7E51">
        <w:rPr>
          <w:iCs/>
          <w:sz w:val="28"/>
          <w:szCs w:val="28"/>
        </w:rPr>
        <w:t xml:space="preserve"> </w:t>
      </w:r>
      <w:proofErr w:type="spellStart"/>
      <w:r w:rsidR="00B75F35" w:rsidRPr="002C7E51">
        <w:rPr>
          <w:iCs/>
          <w:sz w:val="28"/>
          <w:szCs w:val="28"/>
        </w:rPr>
        <w:t>Сегун</w:t>
      </w:r>
      <w:proofErr w:type="spellEnd"/>
      <w:r w:rsidR="00B75F35" w:rsidRPr="002C7E51">
        <w:rPr>
          <w:iCs/>
          <w:sz w:val="28"/>
          <w:szCs w:val="28"/>
        </w:rPr>
        <w:t xml:space="preserve"> </w:t>
      </w:r>
      <w:r w:rsidR="00B75F35" w:rsidRPr="002C7E51">
        <w:rPr>
          <w:sz w:val="28"/>
          <w:szCs w:val="28"/>
        </w:rPr>
        <w:lastRenderedPageBreak/>
        <w:t xml:space="preserve">опирался на административный совет. Японское правительство называлось </w:t>
      </w:r>
      <w:proofErr w:type="spellStart"/>
      <w:r w:rsidR="00B75F35" w:rsidRPr="002C7E51">
        <w:rPr>
          <w:iCs/>
          <w:sz w:val="28"/>
          <w:szCs w:val="28"/>
        </w:rPr>
        <w:t>бакуфу</w:t>
      </w:r>
      <w:proofErr w:type="spellEnd"/>
      <w:r w:rsidR="00B75F35" w:rsidRPr="002C7E51">
        <w:rPr>
          <w:sz w:val="28"/>
          <w:szCs w:val="28"/>
        </w:rPr>
        <w:t xml:space="preserve">. В Японии времен </w:t>
      </w:r>
      <w:proofErr w:type="spellStart"/>
      <w:r w:rsidR="00B75F35" w:rsidRPr="002C7E51">
        <w:rPr>
          <w:sz w:val="28"/>
          <w:szCs w:val="28"/>
        </w:rPr>
        <w:t>Токугава</w:t>
      </w:r>
      <w:proofErr w:type="spellEnd"/>
      <w:r w:rsidR="00B75F35" w:rsidRPr="002C7E51">
        <w:rPr>
          <w:sz w:val="28"/>
          <w:szCs w:val="28"/>
        </w:rPr>
        <w:t xml:space="preserve"> сохранялось традиционное деление на провинции.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 (индикаторы): ПК-5 (ПК-5.3)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6.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 xml:space="preserve">Почему </w:t>
      </w:r>
      <w:proofErr w:type="spellStart"/>
      <w:r w:rsidRPr="002C7E51">
        <w:rPr>
          <w:bCs/>
          <w:sz w:val="28"/>
          <w:szCs w:val="28"/>
        </w:rPr>
        <w:t>сегуны</w:t>
      </w:r>
      <w:proofErr w:type="spellEnd"/>
      <w:r w:rsidRPr="002C7E51">
        <w:rPr>
          <w:bCs/>
          <w:sz w:val="28"/>
          <w:szCs w:val="28"/>
        </w:rPr>
        <w:t xml:space="preserve"> начали проводить политику изоляции Японии от внешнего мира?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20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Ожидаемый результат: С 1611 г. Япония постепенно изолировала себя от внешнего мира. Политика искусственной изоляции страны, «закрытие страны» от внешнего мира, проводилась на протяжении двух с половиной веков. В основе этой политики лежало стремление установить контроль над внешней торговлей и стабилизировать феодальный строй. Однако эта изоляция никогда не была полной. Регулярные регламентированные связи поддерживались с голландскими и китайскими купцами. Торговля полностью монополизировалась чиновниками </w:t>
      </w:r>
      <w:proofErr w:type="spellStart"/>
      <w:r w:rsidRPr="002C7E51">
        <w:rPr>
          <w:sz w:val="28"/>
          <w:szCs w:val="28"/>
        </w:rPr>
        <w:t>бакуфу</w:t>
      </w:r>
      <w:proofErr w:type="spellEnd"/>
      <w:r w:rsidRPr="002C7E51">
        <w:rPr>
          <w:sz w:val="28"/>
          <w:szCs w:val="28"/>
        </w:rPr>
        <w:t xml:space="preserve">. В то же время </w:t>
      </w:r>
      <w:proofErr w:type="spellStart"/>
      <w:r w:rsidRPr="002C7E51">
        <w:rPr>
          <w:sz w:val="28"/>
          <w:szCs w:val="28"/>
        </w:rPr>
        <w:t>сегунский</w:t>
      </w:r>
      <w:proofErr w:type="spellEnd"/>
      <w:r w:rsidRPr="002C7E51">
        <w:rPr>
          <w:sz w:val="28"/>
          <w:szCs w:val="28"/>
        </w:rPr>
        <w:t xml:space="preserve"> дом и императорское окружение регулярно отправляли корабли для торговли в странах Юго-Восточной Азии (Аннам, Сиам). </w:t>
      </w:r>
      <w:proofErr w:type="spellStart"/>
      <w:r w:rsidRPr="002C7E51">
        <w:rPr>
          <w:sz w:val="28"/>
          <w:szCs w:val="28"/>
        </w:rPr>
        <w:t>Сегунат</w:t>
      </w:r>
      <w:proofErr w:type="spellEnd"/>
      <w:r w:rsidRPr="002C7E51">
        <w:rPr>
          <w:sz w:val="28"/>
          <w:szCs w:val="28"/>
        </w:rPr>
        <w:t xml:space="preserve"> через самураев, изучавших язык иностранцев (голландцев), получал сведения о западном мире. Торговля на севере велась преимущественно с княжеством </w:t>
      </w:r>
      <w:proofErr w:type="spellStart"/>
      <w:r w:rsidRPr="002C7E51">
        <w:rPr>
          <w:sz w:val="28"/>
          <w:szCs w:val="28"/>
        </w:rPr>
        <w:t>Мацмаэ</w:t>
      </w:r>
      <w:proofErr w:type="spellEnd"/>
      <w:r w:rsidRPr="002C7E51">
        <w:rPr>
          <w:sz w:val="28"/>
          <w:szCs w:val="28"/>
        </w:rPr>
        <w:t>. Попытки исследования островов Южно-Курильской гряды со стороны Японии относятся к 80-м гг. XVIII в.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</w:t>
      </w:r>
      <w:r w:rsidR="00655D49" w:rsidRPr="002C7E51">
        <w:rPr>
          <w:sz w:val="28"/>
          <w:szCs w:val="28"/>
        </w:rPr>
        <w:t>и</w:t>
      </w:r>
      <w:r w:rsidRPr="002C7E51">
        <w:rPr>
          <w:sz w:val="28"/>
          <w:szCs w:val="28"/>
        </w:rPr>
        <w:t xml:space="preserve">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 </w:t>
      </w:r>
      <w:r w:rsidRPr="002C7E51">
        <w:rPr>
          <w:sz w:val="28"/>
          <w:szCs w:val="28"/>
        </w:rPr>
        <w:t>стремление установить контроль над внешней торговлей и стабилизировать феодальный строй.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 (индикаторы): ПК-1 (ПК-1.2)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7.</w:t>
      </w:r>
      <w:r w:rsidRPr="002C7E51">
        <w:rPr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B75F35" w:rsidRPr="002C7E51" w:rsidRDefault="00B75F35" w:rsidP="00B75F35">
      <w:pPr>
        <w:jc w:val="both"/>
        <w:rPr>
          <w:bCs/>
          <w:sz w:val="28"/>
          <w:szCs w:val="28"/>
        </w:rPr>
      </w:pPr>
      <w:r w:rsidRPr="002C7E51">
        <w:rPr>
          <w:bCs/>
          <w:sz w:val="28"/>
          <w:szCs w:val="28"/>
        </w:rPr>
        <w:t>Проанализируйте с</w:t>
      </w:r>
      <w:r w:rsidRPr="002C7E51">
        <w:rPr>
          <w:bCs/>
          <w:iCs/>
          <w:sz w:val="28"/>
          <w:szCs w:val="28"/>
        </w:rPr>
        <w:t>оциально-экономическое развитие Индии во второй половине XIX в.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20 мин.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Ожидаемый результат: Во второй половине XIX в. возросла роль Индии как аграрно-сырьевого придатка Англии. Кроме того, росла заинтересованность Англии в развитии торговли с Индией. Индия нужна метрополии и как рынок сбыта европейских товаров. Это заставило колониальные власти провести реформу земельно-налоговых систем </w:t>
      </w:r>
      <w:proofErr w:type="spellStart"/>
      <w:r w:rsidRPr="002C7E51">
        <w:rPr>
          <w:iCs/>
          <w:sz w:val="28"/>
          <w:szCs w:val="28"/>
        </w:rPr>
        <w:t>райятвари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и </w:t>
      </w:r>
      <w:r w:rsidRPr="002C7E51">
        <w:rPr>
          <w:iCs/>
          <w:sz w:val="28"/>
          <w:szCs w:val="28"/>
        </w:rPr>
        <w:t xml:space="preserve">временного </w:t>
      </w:r>
      <w:proofErr w:type="spellStart"/>
      <w:r w:rsidRPr="002C7E51">
        <w:rPr>
          <w:iCs/>
          <w:sz w:val="28"/>
          <w:szCs w:val="28"/>
        </w:rPr>
        <w:t>заминдари</w:t>
      </w:r>
      <w:proofErr w:type="spellEnd"/>
      <w:r w:rsidRPr="002C7E51">
        <w:rPr>
          <w:sz w:val="28"/>
          <w:szCs w:val="28"/>
        </w:rPr>
        <w:t>. Предпринятые меры повысили товарность сельского хозяйства в Индии.</w:t>
      </w:r>
      <w:r w:rsidRPr="002C7E51">
        <w:rPr>
          <w:sz w:val="28"/>
          <w:szCs w:val="28"/>
        </w:rPr>
        <w:br/>
        <w:t xml:space="preserve">Индия использовалась и как сфера приложения капитала. Крупнейшими объектами английских капиталовложений стали железные дороги, ирригационное строительство, плантационное хозяйство, строительство фабрик и заводов, предприятий горнодобывающей промышленности. Во второй </w:t>
      </w:r>
      <w:r w:rsidRPr="002C7E51">
        <w:rPr>
          <w:sz w:val="28"/>
          <w:szCs w:val="28"/>
        </w:rPr>
        <w:lastRenderedPageBreak/>
        <w:t>половине XIX в. в Индии происходил процесс первоначального</w:t>
      </w:r>
      <w:r w:rsidRPr="002C7E51">
        <w:rPr>
          <w:sz w:val="28"/>
          <w:szCs w:val="28"/>
        </w:rPr>
        <w:br/>
        <w:t xml:space="preserve">накопления капитала, формировался слой наемных рабочих, зарождалась национальная буржуазия. Капиталистические формы организации производства возникали в мелких промыслах. Преобладающей формой организации производства (на месте промыслов) стала рассеянная мануфактура. Основной отраслью, где преобладали рассеянные мануфактуры, была хлопчатобумажная промышленность. Новые формы предпринимательства возникали и в городах, где создавались первые фабрики и заводы. Наиболее благоприятные условия сложились в Бомбее, именно здесь сформировалась из среды парсов группа национальной буржуазии.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</w:t>
      </w:r>
      <w:r w:rsidR="00655D49" w:rsidRPr="002C7E51">
        <w:rPr>
          <w:sz w:val="28"/>
          <w:szCs w:val="28"/>
        </w:rPr>
        <w:t>и</w:t>
      </w:r>
      <w:r w:rsidRPr="002C7E51">
        <w:rPr>
          <w:sz w:val="28"/>
          <w:szCs w:val="28"/>
        </w:rPr>
        <w:t xml:space="preserve">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 </w:t>
      </w:r>
      <w:r w:rsidRPr="002C7E51">
        <w:rPr>
          <w:sz w:val="28"/>
          <w:szCs w:val="28"/>
        </w:rPr>
        <w:t xml:space="preserve">возросла роль Индии как аграрно-сырьевого придатка Англии; колониальные власти провести реформу земельно-налоговых систем </w:t>
      </w:r>
      <w:proofErr w:type="spellStart"/>
      <w:r w:rsidRPr="002C7E51">
        <w:rPr>
          <w:iCs/>
          <w:sz w:val="28"/>
          <w:szCs w:val="28"/>
        </w:rPr>
        <w:t>райятвари</w:t>
      </w:r>
      <w:proofErr w:type="spellEnd"/>
      <w:r w:rsidRPr="002C7E51">
        <w:rPr>
          <w:iCs/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и </w:t>
      </w:r>
      <w:r w:rsidRPr="002C7E51">
        <w:rPr>
          <w:iCs/>
          <w:sz w:val="28"/>
          <w:szCs w:val="28"/>
        </w:rPr>
        <w:t xml:space="preserve">временного </w:t>
      </w:r>
      <w:proofErr w:type="spellStart"/>
      <w:r w:rsidRPr="002C7E51">
        <w:rPr>
          <w:iCs/>
          <w:sz w:val="28"/>
          <w:szCs w:val="28"/>
        </w:rPr>
        <w:t>заминдари</w:t>
      </w:r>
      <w:proofErr w:type="spellEnd"/>
      <w:r w:rsidRPr="002C7E51">
        <w:rPr>
          <w:sz w:val="28"/>
          <w:szCs w:val="28"/>
        </w:rPr>
        <w:t xml:space="preserve">; Индия использовалась как сфера приложения капитала; происходил процесс первоначального накопления капитала, формировался слой наемных рабочих, зарождалась национальная буржуазия.   </w:t>
      </w:r>
    </w:p>
    <w:p w:rsidR="00B75F35" w:rsidRPr="002C7E51" w:rsidRDefault="00B75F35" w:rsidP="00B75F35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Компетенции</w:t>
      </w:r>
      <w:r w:rsidRPr="002C7E51">
        <w:rPr>
          <w:spacing w:val="-8"/>
          <w:sz w:val="28"/>
          <w:szCs w:val="28"/>
        </w:rPr>
        <w:t xml:space="preserve"> </w:t>
      </w:r>
      <w:r w:rsidRPr="002C7E51">
        <w:rPr>
          <w:sz w:val="28"/>
          <w:szCs w:val="28"/>
        </w:rPr>
        <w:t>(индикаторы): ПК-1 (ПК-1.2)</w:t>
      </w:r>
    </w:p>
    <w:p w:rsidR="00B75F35" w:rsidRPr="002C7E51" w:rsidRDefault="00B75F35" w:rsidP="00B75F35">
      <w:pPr>
        <w:jc w:val="both"/>
        <w:rPr>
          <w:color w:val="7030A0"/>
          <w:sz w:val="28"/>
          <w:szCs w:val="28"/>
        </w:rPr>
      </w:pP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B75F35" w:rsidRPr="002C7E51" w:rsidRDefault="00B75F35" w:rsidP="00B75F35">
      <w:pPr>
        <w:jc w:val="both"/>
        <w:rPr>
          <w:sz w:val="28"/>
          <w:szCs w:val="28"/>
        </w:rPr>
      </w:pPr>
    </w:p>
    <w:p w:rsidR="0021643B" w:rsidRDefault="0021643B" w:rsidP="00D268F5">
      <w:pPr>
        <w:spacing w:before="72"/>
        <w:ind w:right="1001"/>
      </w:pPr>
    </w:p>
    <w:sectPr w:rsidR="0021643B" w:rsidSect="00316A2C">
      <w:footerReference w:type="default" r:id="rId7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01" w:rsidRDefault="00545E01" w:rsidP="00B75F35">
      <w:r>
        <w:separator/>
      </w:r>
    </w:p>
  </w:endnote>
  <w:endnote w:type="continuationSeparator" w:id="0">
    <w:p w:rsidR="00545E01" w:rsidRDefault="00545E01" w:rsidP="00B7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F35" w:rsidRDefault="00B75F35">
    <w:pPr>
      <w:pStyle w:val="a8"/>
      <w:jc w:val="center"/>
    </w:pPr>
  </w:p>
  <w:p w:rsidR="00B75F35" w:rsidRDefault="00B75F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01" w:rsidRDefault="00545E01" w:rsidP="00B75F35">
      <w:r>
        <w:separator/>
      </w:r>
    </w:p>
  </w:footnote>
  <w:footnote w:type="continuationSeparator" w:id="0">
    <w:p w:rsidR="00545E01" w:rsidRDefault="00545E01" w:rsidP="00B7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61229"/>
    <w:rsid w:val="00091D17"/>
    <w:rsid w:val="00133E59"/>
    <w:rsid w:val="00142281"/>
    <w:rsid w:val="00160D8A"/>
    <w:rsid w:val="00163751"/>
    <w:rsid w:val="001A08A0"/>
    <w:rsid w:val="001A7F91"/>
    <w:rsid w:val="002148E5"/>
    <w:rsid w:val="0021643B"/>
    <w:rsid w:val="002545D5"/>
    <w:rsid w:val="00254819"/>
    <w:rsid w:val="002719B9"/>
    <w:rsid w:val="002A4F84"/>
    <w:rsid w:val="002C7E51"/>
    <w:rsid w:val="00316A2C"/>
    <w:rsid w:val="00347F4D"/>
    <w:rsid w:val="004A20F7"/>
    <w:rsid w:val="00514AD5"/>
    <w:rsid w:val="00515218"/>
    <w:rsid w:val="00545E01"/>
    <w:rsid w:val="005538D1"/>
    <w:rsid w:val="005B0D17"/>
    <w:rsid w:val="005E1F4D"/>
    <w:rsid w:val="005F640A"/>
    <w:rsid w:val="006240BC"/>
    <w:rsid w:val="00634736"/>
    <w:rsid w:val="00655D49"/>
    <w:rsid w:val="0066274F"/>
    <w:rsid w:val="006E520C"/>
    <w:rsid w:val="00784EBA"/>
    <w:rsid w:val="007C36A6"/>
    <w:rsid w:val="00830485"/>
    <w:rsid w:val="008D6AD3"/>
    <w:rsid w:val="009128CF"/>
    <w:rsid w:val="00970884"/>
    <w:rsid w:val="009C0F11"/>
    <w:rsid w:val="00AC1223"/>
    <w:rsid w:val="00AF02D5"/>
    <w:rsid w:val="00B36249"/>
    <w:rsid w:val="00B36959"/>
    <w:rsid w:val="00B71145"/>
    <w:rsid w:val="00B75F35"/>
    <w:rsid w:val="00D13A71"/>
    <w:rsid w:val="00D268F5"/>
    <w:rsid w:val="00DF58CD"/>
    <w:rsid w:val="00E118D5"/>
    <w:rsid w:val="00E32289"/>
    <w:rsid w:val="00E7087A"/>
    <w:rsid w:val="00E8668A"/>
    <w:rsid w:val="00EF30BD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56B"/>
  <w15:docId w15:val="{1A783FBB-E4B7-4CC7-8C40-70BEDF1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B75F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5F3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jmpzur">
    <w:name w:val="sc-jmpzur"/>
    <w:basedOn w:val="a"/>
    <w:rsid w:val="00B75F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ejaja">
    <w:name w:val="sc-ejaja"/>
    <w:basedOn w:val="a0"/>
    <w:rsid w:val="00B75F35"/>
  </w:style>
  <w:style w:type="character" w:customStyle="1" w:styleId="fontstyle01">
    <w:name w:val="fontstyle01"/>
    <w:basedOn w:val="a0"/>
    <w:rsid w:val="00B75F3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75F3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B75F3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F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F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75F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F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15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52</cp:revision>
  <cp:lastPrinted>2025-03-23T10:02:00Z</cp:lastPrinted>
  <dcterms:created xsi:type="dcterms:W3CDTF">2025-01-27T11:13:00Z</dcterms:created>
  <dcterms:modified xsi:type="dcterms:W3CDTF">2025-04-06T17:51:00Z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