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94F" w:rsidRPr="005272C8" w:rsidRDefault="00E6794F" w:rsidP="00E6794F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72C8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5272C8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5272C8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5272C8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5272C8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5272C8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5272C8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5272C8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5272C8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:rsidR="00E6794F" w:rsidRPr="005272C8" w:rsidRDefault="00E6794F" w:rsidP="00E6794F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72C8">
        <w:rPr>
          <w:rFonts w:ascii="Times New Roman" w:hAnsi="Times New Roman"/>
          <w:b/>
          <w:sz w:val="28"/>
          <w:szCs w:val="28"/>
        </w:rPr>
        <w:t xml:space="preserve">«Общая </w:t>
      </w:r>
      <w:proofErr w:type="spellStart"/>
      <w:r w:rsidRPr="005272C8">
        <w:rPr>
          <w:rFonts w:ascii="Times New Roman" w:hAnsi="Times New Roman"/>
          <w:b/>
          <w:sz w:val="28"/>
          <w:szCs w:val="28"/>
        </w:rPr>
        <w:t>музеология</w:t>
      </w:r>
      <w:proofErr w:type="spellEnd"/>
      <w:r w:rsidRPr="005272C8">
        <w:rPr>
          <w:rFonts w:ascii="Times New Roman" w:hAnsi="Times New Roman"/>
          <w:b/>
          <w:sz w:val="28"/>
          <w:szCs w:val="28"/>
        </w:rPr>
        <w:t>»</w:t>
      </w:r>
    </w:p>
    <w:p w:rsidR="00E6794F" w:rsidRDefault="00E6794F" w:rsidP="00E6794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</w:p>
    <w:p w:rsidR="00E6794F" w:rsidRPr="005272C8" w:rsidRDefault="00E6794F" w:rsidP="00E6794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 w:rsidRPr="005272C8">
        <w:rPr>
          <w:rFonts w:ascii="Times New Roman" w:hAnsi="Times New Roman" w:cs="Times New Roman"/>
          <w:b/>
          <w:sz w:val="28"/>
        </w:rPr>
        <w:t>Задания закрытого типа</w:t>
      </w:r>
    </w:p>
    <w:p w:rsidR="00E6794F" w:rsidRPr="005272C8" w:rsidRDefault="00E6794F" w:rsidP="00E6794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 w:rsidRPr="005272C8">
        <w:rPr>
          <w:rFonts w:ascii="Times New Roman" w:hAnsi="Times New Roman" w:cs="Times New Roman"/>
          <w:b/>
          <w:sz w:val="28"/>
        </w:rPr>
        <w:t>Задания закрытого типа на выбор правильного ответа</w:t>
      </w:r>
    </w:p>
    <w:p w:rsidR="00E6794F" w:rsidRPr="004D33FA" w:rsidRDefault="00E6794F" w:rsidP="00E6794F">
      <w:pPr>
        <w:spacing w:after="0" w:line="240" w:lineRule="auto"/>
        <w:contextualSpacing/>
        <w:jc w:val="both"/>
        <w:rPr>
          <w:rStyle w:val="2Constantia"/>
          <w:rFonts w:ascii="Times New Roman" w:hAnsi="Times New Roman" w:cs="Times New Roman"/>
          <w:i w:val="0"/>
          <w:sz w:val="28"/>
          <w:szCs w:val="26"/>
        </w:rPr>
      </w:pPr>
      <w:r w:rsidRPr="004D33FA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D33FA">
        <w:rPr>
          <w:rStyle w:val="2Constantia"/>
          <w:rFonts w:ascii="Times New Roman" w:hAnsi="Times New Roman" w:cs="Times New Roman"/>
          <w:i w:val="0"/>
          <w:sz w:val="28"/>
          <w:szCs w:val="26"/>
        </w:rPr>
        <w:t>Музейный предмет – это:</w:t>
      </w:r>
    </w:p>
    <w:p w:rsidR="00E6794F" w:rsidRPr="004D33FA" w:rsidRDefault="00E6794F" w:rsidP="00E6794F">
      <w:pPr>
        <w:spacing w:after="0" w:line="240" w:lineRule="auto"/>
        <w:contextualSpacing/>
        <w:jc w:val="both"/>
        <w:rPr>
          <w:rStyle w:val="2Constantia"/>
          <w:rFonts w:ascii="Times New Roman" w:hAnsi="Times New Roman" w:cs="Times New Roman"/>
          <w:i w:val="0"/>
          <w:sz w:val="28"/>
          <w:szCs w:val="26"/>
        </w:rPr>
      </w:pPr>
      <w:r>
        <w:rPr>
          <w:rStyle w:val="2Constantia"/>
          <w:rFonts w:ascii="Times New Roman" w:hAnsi="Times New Roman" w:cs="Times New Roman"/>
          <w:i w:val="0"/>
          <w:sz w:val="28"/>
          <w:szCs w:val="26"/>
        </w:rPr>
        <w:t>А</w:t>
      </w:r>
      <w:r w:rsidRPr="004D33FA">
        <w:rPr>
          <w:rStyle w:val="2Constantia"/>
          <w:rFonts w:ascii="Times New Roman" w:hAnsi="Times New Roman" w:cs="Times New Roman"/>
          <w:i w:val="0"/>
          <w:sz w:val="28"/>
          <w:szCs w:val="26"/>
        </w:rPr>
        <w:t>) особый способ отражения действительности;</w:t>
      </w:r>
    </w:p>
    <w:p w:rsidR="00E6794F" w:rsidRPr="004D33FA" w:rsidRDefault="00E6794F" w:rsidP="00E6794F">
      <w:pPr>
        <w:spacing w:after="0" w:line="240" w:lineRule="auto"/>
        <w:contextualSpacing/>
        <w:jc w:val="both"/>
        <w:rPr>
          <w:rStyle w:val="2Constantia"/>
          <w:rFonts w:ascii="Times New Roman" w:hAnsi="Times New Roman" w:cs="Times New Roman"/>
          <w:sz w:val="28"/>
          <w:szCs w:val="26"/>
        </w:rPr>
      </w:pPr>
      <w:r>
        <w:rPr>
          <w:rStyle w:val="2Constantia"/>
          <w:rFonts w:ascii="Times New Roman" w:hAnsi="Times New Roman" w:cs="Times New Roman"/>
          <w:i w:val="0"/>
          <w:sz w:val="28"/>
          <w:szCs w:val="26"/>
        </w:rPr>
        <w:t>Б</w:t>
      </w:r>
      <w:r w:rsidRPr="004D33FA">
        <w:rPr>
          <w:rStyle w:val="2Constantia"/>
          <w:rFonts w:ascii="Times New Roman" w:hAnsi="Times New Roman" w:cs="Times New Roman"/>
          <w:i w:val="0"/>
          <w:sz w:val="28"/>
          <w:szCs w:val="26"/>
        </w:rPr>
        <w:t xml:space="preserve">) </w:t>
      </w:r>
      <w:r w:rsidRPr="004D33FA">
        <w:rPr>
          <w:rFonts w:ascii="Times New Roman" w:hAnsi="Times New Roman" w:cs="Times New Roman"/>
          <w:sz w:val="28"/>
          <w:szCs w:val="26"/>
        </w:rPr>
        <w:t>это стандартное изделие серийного производства;</w:t>
      </w:r>
    </w:p>
    <w:p w:rsidR="00E6794F" w:rsidRPr="004D33FA" w:rsidRDefault="00E6794F" w:rsidP="00E6794F">
      <w:pPr>
        <w:spacing w:after="0" w:line="240" w:lineRule="auto"/>
        <w:contextualSpacing/>
        <w:jc w:val="both"/>
        <w:rPr>
          <w:rStyle w:val="2Constantia"/>
          <w:rFonts w:ascii="Times New Roman" w:hAnsi="Times New Roman" w:cs="Times New Roman"/>
          <w:i w:val="0"/>
          <w:sz w:val="28"/>
          <w:szCs w:val="26"/>
        </w:rPr>
      </w:pPr>
      <w:r>
        <w:rPr>
          <w:rStyle w:val="2Constantia"/>
          <w:rFonts w:ascii="Times New Roman" w:hAnsi="Times New Roman" w:cs="Times New Roman"/>
          <w:i w:val="0"/>
          <w:sz w:val="28"/>
          <w:szCs w:val="26"/>
        </w:rPr>
        <w:t>В</w:t>
      </w:r>
      <w:r w:rsidRPr="004D33FA">
        <w:rPr>
          <w:rStyle w:val="2Constantia"/>
          <w:rFonts w:ascii="Times New Roman" w:hAnsi="Times New Roman" w:cs="Times New Roman"/>
          <w:i w:val="0"/>
          <w:sz w:val="28"/>
          <w:szCs w:val="26"/>
        </w:rPr>
        <w:t>) извлеченный из реальной действительности предмет музейного значения, включенный в музейное собрание и способный длительно сохраняться;</w:t>
      </w:r>
    </w:p>
    <w:p w:rsidR="00E6794F" w:rsidRPr="004D33FA" w:rsidRDefault="00E6794F" w:rsidP="00E6794F">
      <w:pPr>
        <w:spacing w:after="0" w:line="240" w:lineRule="auto"/>
        <w:contextualSpacing/>
        <w:jc w:val="both"/>
        <w:rPr>
          <w:rStyle w:val="2Constantia"/>
          <w:rFonts w:ascii="Times New Roman" w:hAnsi="Times New Roman" w:cs="Times New Roman"/>
          <w:i w:val="0"/>
          <w:sz w:val="28"/>
          <w:szCs w:val="26"/>
        </w:rPr>
      </w:pPr>
      <w:r>
        <w:rPr>
          <w:rStyle w:val="2Constantia"/>
          <w:rFonts w:ascii="Times New Roman" w:hAnsi="Times New Roman" w:cs="Times New Roman"/>
          <w:i w:val="0"/>
          <w:sz w:val="28"/>
          <w:szCs w:val="26"/>
        </w:rPr>
        <w:t>Г</w:t>
      </w:r>
      <w:r w:rsidRPr="004D33FA">
        <w:rPr>
          <w:rStyle w:val="2Constantia"/>
          <w:rFonts w:ascii="Times New Roman" w:hAnsi="Times New Roman" w:cs="Times New Roman"/>
          <w:i w:val="0"/>
          <w:sz w:val="28"/>
          <w:szCs w:val="26"/>
        </w:rPr>
        <w:t>) источник информации по той или иной профильной научной дисциплине и связанный со свойством информативности.</w:t>
      </w:r>
    </w:p>
    <w:p w:rsidR="00E6794F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В</w:t>
      </w:r>
    </w:p>
    <w:p w:rsidR="00E6794F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:rsidR="00E6794F" w:rsidRPr="005272C8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794F" w:rsidRPr="0024428A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2C8">
        <w:rPr>
          <w:rFonts w:ascii="Times New Roman" w:hAnsi="Times New Roman" w:cs="Times New Roman"/>
          <w:sz w:val="28"/>
          <w:szCs w:val="28"/>
        </w:rPr>
        <w:t>2. Фонд музея делится на две основные группы:</w:t>
      </w:r>
      <w:r w:rsidRPr="002442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794F" w:rsidRPr="005272C8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5272C8">
        <w:rPr>
          <w:rFonts w:ascii="Times New Roman" w:hAnsi="Times New Roman" w:cs="Times New Roman"/>
          <w:sz w:val="28"/>
          <w:szCs w:val="28"/>
        </w:rPr>
        <w:t xml:space="preserve">) основной фонд и фонд научно-вспомогательных материалов; </w:t>
      </w:r>
    </w:p>
    <w:p w:rsidR="00E6794F" w:rsidRPr="005272C8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5272C8">
        <w:rPr>
          <w:rFonts w:ascii="Times New Roman" w:hAnsi="Times New Roman" w:cs="Times New Roman"/>
          <w:sz w:val="28"/>
          <w:szCs w:val="28"/>
        </w:rPr>
        <w:t xml:space="preserve">) основной фонд и фонд типовых музейных предметов; </w:t>
      </w:r>
    </w:p>
    <w:p w:rsidR="00E6794F" w:rsidRPr="005272C8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04250">
        <w:rPr>
          <w:rFonts w:ascii="Times New Roman" w:hAnsi="Times New Roman" w:cs="Times New Roman"/>
          <w:sz w:val="28"/>
          <w:szCs w:val="28"/>
        </w:rPr>
        <w:t>В) фонд уникальных музейных предметов и фонд типовых музейных</w:t>
      </w:r>
      <w:r>
        <w:rPr>
          <w:rFonts w:ascii="Times New Roman" w:hAnsi="Times New Roman" w:cs="Times New Roman"/>
          <w:sz w:val="28"/>
          <w:szCs w:val="28"/>
        </w:rPr>
        <w:t xml:space="preserve"> предметов</w:t>
      </w:r>
      <w:r w:rsidRPr="005272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E6794F" w:rsidRPr="005272C8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72C8">
        <w:rPr>
          <w:rFonts w:ascii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E6794F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F2B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:rsidR="00E6794F" w:rsidRPr="005272C8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E6794F" w:rsidRPr="00EE5628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2C8">
        <w:rPr>
          <w:rFonts w:ascii="Times New Roman" w:hAnsi="Times New Roman" w:cs="Times New Roman"/>
          <w:sz w:val="28"/>
          <w:szCs w:val="28"/>
        </w:rPr>
        <w:t xml:space="preserve">3. Вид деятельности, включающий комплектование, учет, хранение, охрану, изучение и использование музеями культурного наследия страны, называется: </w:t>
      </w:r>
    </w:p>
    <w:p w:rsidR="00E6794F" w:rsidRPr="005272C8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5272C8">
        <w:rPr>
          <w:rFonts w:ascii="Times New Roman" w:hAnsi="Times New Roman" w:cs="Times New Roman"/>
          <w:sz w:val="28"/>
          <w:szCs w:val="28"/>
        </w:rPr>
        <w:t xml:space="preserve">) комплектование музейных фондов; </w:t>
      </w:r>
    </w:p>
    <w:p w:rsidR="00E6794F" w:rsidRPr="005272C8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5272C8">
        <w:rPr>
          <w:rFonts w:ascii="Times New Roman" w:hAnsi="Times New Roman" w:cs="Times New Roman"/>
          <w:sz w:val="28"/>
          <w:szCs w:val="28"/>
        </w:rPr>
        <w:t xml:space="preserve">) музейное дело; </w:t>
      </w:r>
    </w:p>
    <w:p w:rsidR="00E6794F" w:rsidRPr="005272C8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272C8">
        <w:rPr>
          <w:rFonts w:ascii="Times New Roman" w:hAnsi="Times New Roman" w:cs="Times New Roman"/>
          <w:sz w:val="28"/>
          <w:szCs w:val="28"/>
        </w:rPr>
        <w:t xml:space="preserve">) научно-исследовательская работа музея; </w:t>
      </w:r>
    </w:p>
    <w:p w:rsidR="00E6794F" w:rsidRPr="00404250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250">
        <w:rPr>
          <w:rFonts w:ascii="Times New Roman" w:hAnsi="Times New Roman" w:cs="Times New Roman"/>
          <w:sz w:val="28"/>
          <w:szCs w:val="28"/>
        </w:rPr>
        <w:t xml:space="preserve">Г) экспозиционная работа музея. </w:t>
      </w:r>
    </w:p>
    <w:p w:rsidR="00E6794F" w:rsidRPr="005272C8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72C8">
        <w:rPr>
          <w:rFonts w:ascii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Б</w:t>
      </w:r>
    </w:p>
    <w:p w:rsidR="00E6794F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:rsidR="00E6794F" w:rsidRPr="005272C8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794F" w:rsidRPr="0027514D" w:rsidRDefault="00E6794F" w:rsidP="00E6794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14D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:rsidR="00E6794F" w:rsidRPr="005272C8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794F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272C8">
        <w:rPr>
          <w:rFonts w:ascii="Times New Roman" w:hAnsi="Times New Roman" w:cs="Times New Roman"/>
          <w:sz w:val="28"/>
          <w:szCs w:val="28"/>
        </w:rPr>
        <w:t xml:space="preserve">. Установите соответствие между </w:t>
      </w:r>
      <w:r w:rsidRPr="00152052">
        <w:rPr>
          <w:rFonts w:ascii="Times New Roman" w:hAnsi="Times New Roman" w:cs="Times New Roman"/>
          <w:sz w:val="28"/>
          <w:szCs w:val="28"/>
        </w:rPr>
        <w:t>следующи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152052">
        <w:rPr>
          <w:rFonts w:ascii="Times New Roman" w:hAnsi="Times New Roman" w:cs="Times New Roman"/>
          <w:sz w:val="28"/>
          <w:szCs w:val="28"/>
        </w:rPr>
        <w:t xml:space="preserve"> тип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152052">
        <w:rPr>
          <w:rFonts w:ascii="Times New Roman" w:hAnsi="Times New Roman" w:cs="Times New Roman"/>
          <w:sz w:val="28"/>
          <w:szCs w:val="28"/>
        </w:rPr>
        <w:t xml:space="preserve"> музейных предметов</w:t>
      </w:r>
      <w:r w:rsidRPr="005272C8">
        <w:rPr>
          <w:rFonts w:ascii="Times New Roman" w:hAnsi="Times New Roman" w:cs="Times New Roman"/>
          <w:sz w:val="28"/>
          <w:szCs w:val="28"/>
        </w:rPr>
        <w:t>:</w:t>
      </w:r>
    </w:p>
    <w:p w:rsidR="00E6794F" w:rsidRPr="005272C8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6794F" w:rsidRPr="005272C8" w:rsidTr="00244C22">
        <w:tc>
          <w:tcPr>
            <w:tcW w:w="4672" w:type="dxa"/>
          </w:tcPr>
          <w:p w:rsidR="00E6794F" w:rsidRPr="005272C8" w:rsidRDefault="00E6794F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</w:t>
            </w:r>
          </w:p>
        </w:tc>
        <w:tc>
          <w:tcPr>
            <w:tcW w:w="4673" w:type="dxa"/>
          </w:tcPr>
          <w:p w:rsidR="00E6794F" w:rsidRPr="005272C8" w:rsidRDefault="00E6794F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</w:t>
            </w:r>
          </w:p>
        </w:tc>
      </w:tr>
      <w:tr w:rsidR="00E6794F" w:rsidRPr="005272C8" w:rsidTr="00244C22">
        <w:tc>
          <w:tcPr>
            <w:tcW w:w="4672" w:type="dxa"/>
          </w:tcPr>
          <w:p w:rsidR="00E6794F" w:rsidRPr="005272C8" w:rsidRDefault="00E6794F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272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272C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D33FA">
              <w:rPr>
                <w:rFonts w:ascii="Times New Roman" w:hAnsi="Times New Roman" w:cs="Times New Roman"/>
                <w:sz w:val="28"/>
                <w:szCs w:val="28"/>
              </w:rPr>
              <w:t>ещественные источники</w:t>
            </w:r>
          </w:p>
        </w:tc>
        <w:tc>
          <w:tcPr>
            <w:tcW w:w="4673" w:type="dxa"/>
          </w:tcPr>
          <w:p w:rsidR="00E6794F" w:rsidRPr="005272C8" w:rsidRDefault="00E6794F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72C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152052">
              <w:rPr>
                <w:rFonts w:ascii="Times New Roman" w:hAnsi="Times New Roman" w:cs="Times New Roman"/>
                <w:sz w:val="28"/>
                <w:szCs w:val="28"/>
              </w:rPr>
              <w:t>это музейные предметы, которые содержат информацию, зафиксированную посредством зрительного образа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6794F" w:rsidRPr="005272C8" w:rsidTr="00244C22">
        <w:tc>
          <w:tcPr>
            <w:tcW w:w="4672" w:type="dxa"/>
          </w:tcPr>
          <w:p w:rsidR="00E6794F" w:rsidRPr="005272C8" w:rsidRDefault="00E6794F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5272C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D33FA">
              <w:rPr>
                <w:rFonts w:ascii="Times New Roman" w:hAnsi="Times New Roman" w:cs="Times New Roman"/>
                <w:sz w:val="28"/>
                <w:szCs w:val="28"/>
              </w:rPr>
              <w:t>исьменные источники</w:t>
            </w:r>
          </w:p>
        </w:tc>
        <w:tc>
          <w:tcPr>
            <w:tcW w:w="4673" w:type="dxa"/>
          </w:tcPr>
          <w:p w:rsidR="00E6794F" w:rsidRPr="005272C8" w:rsidRDefault="00E6794F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272C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152052">
              <w:rPr>
                <w:rFonts w:ascii="Times New Roman" w:hAnsi="Times New Roman" w:cs="Times New Roman"/>
                <w:sz w:val="28"/>
                <w:szCs w:val="28"/>
              </w:rPr>
              <w:t>специфический тип источников, на которых с помощью специальных технических приспособлений зафиксирована информация в виде звуков человеческой речи, шумов, музыки и так далее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6794F" w:rsidRPr="005272C8" w:rsidTr="00244C22">
        <w:tc>
          <w:tcPr>
            <w:tcW w:w="4672" w:type="dxa"/>
          </w:tcPr>
          <w:p w:rsidR="00E6794F" w:rsidRPr="005272C8" w:rsidRDefault="00E6794F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272C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D33FA">
              <w:rPr>
                <w:rFonts w:ascii="Times New Roman" w:hAnsi="Times New Roman" w:cs="Times New Roman"/>
                <w:sz w:val="28"/>
                <w:szCs w:val="28"/>
              </w:rPr>
              <w:t>зобразительные источники</w:t>
            </w:r>
          </w:p>
        </w:tc>
        <w:tc>
          <w:tcPr>
            <w:tcW w:w="4673" w:type="dxa"/>
          </w:tcPr>
          <w:p w:rsidR="00E6794F" w:rsidRPr="005272C8" w:rsidRDefault="00E6794F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272C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152052">
              <w:rPr>
                <w:rFonts w:ascii="Times New Roman" w:hAnsi="Times New Roman" w:cs="Times New Roman"/>
                <w:sz w:val="28"/>
                <w:szCs w:val="28"/>
              </w:rPr>
              <w:t>тип музейных предметов, информация в которых зафиксирована посредством письменных знаков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6794F" w:rsidRPr="005272C8" w:rsidTr="00244C22">
        <w:tc>
          <w:tcPr>
            <w:tcW w:w="4672" w:type="dxa"/>
          </w:tcPr>
          <w:p w:rsidR="00E6794F" w:rsidRPr="005272C8" w:rsidRDefault="00E6794F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Pr="001520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4D33FA">
              <w:rPr>
                <w:rFonts w:ascii="Times New Roman" w:hAnsi="Times New Roman" w:cs="Times New Roman"/>
                <w:sz w:val="28"/>
                <w:szCs w:val="28"/>
              </w:rPr>
              <w:t>онические источники</w:t>
            </w:r>
          </w:p>
        </w:tc>
        <w:tc>
          <w:tcPr>
            <w:tcW w:w="4673" w:type="dxa"/>
          </w:tcPr>
          <w:p w:rsidR="00E6794F" w:rsidRPr="005272C8" w:rsidRDefault="00E6794F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272C8"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  <w:r w:rsidRPr="00152052">
              <w:rPr>
                <w:rFonts w:ascii="Times New Roman" w:hAnsi="Times New Roman" w:cs="Times New Roman"/>
                <w:sz w:val="28"/>
                <w:szCs w:val="28"/>
              </w:rPr>
              <w:t>памятники материальной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52052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которых</w:t>
            </w:r>
            <w:r w:rsidRPr="00152052">
              <w:rPr>
                <w:rFonts w:ascii="Times New Roman" w:hAnsi="Times New Roman" w:cs="Times New Roman"/>
                <w:sz w:val="28"/>
                <w:szCs w:val="28"/>
              </w:rPr>
              <w:t xml:space="preserve"> передается через материальную сторону предмета: форму, устройство, материал, способ изготовления, назначение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E6794F" w:rsidRPr="005272C8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794F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72C8">
        <w:rPr>
          <w:rFonts w:ascii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1-Г, 2-В, 3-А, 4-Б</w:t>
      </w:r>
    </w:p>
    <w:p w:rsidR="00E6794F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:rsidR="00E6794F" w:rsidRPr="005272C8" w:rsidRDefault="00E6794F" w:rsidP="00E6794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6794F" w:rsidRPr="005272C8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272C8">
        <w:rPr>
          <w:rFonts w:ascii="Times New Roman" w:hAnsi="Times New Roman" w:cs="Times New Roman"/>
          <w:sz w:val="28"/>
          <w:szCs w:val="28"/>
        </w:rPr>
        <w:t xml:space="preserve">. Установите соответствие между </w:t>
      </w:r>
      <w:r w:rsidRPr="00882A21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882A21">
        <w:rPr>
          <w:rFonts w:ascii="Times New Roman" w:hAnsi="Times New Roman" w:cs="Times New Roman"/>
          <w:sz w:val="28"/>
          <w:szCs w:val="28"/>
        </w:rPr>
        <w:t xml:space="preserve"> вида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882A21">
        <w:rPr>
          <w:rFonts w:ascii="Times New Roman" w:hAnsi="Times New Roman" w:cs="Times New Roman"/>
          <w:sz w:val="28"/>
          <w:szCs w:val="28"/>
        </w:rPr>
        <w:t xml:space="preserve"> или способа комплектования</w:t>
      </w:r>
      <w:r>
        <w:rPr>
          <w:rFonts w:ascii="Times New Roman" w:hAnsi="Times New Roman" w:cs="Times New Roman"/>
          <w:sz w:val="28"/>
          <w:szCs w:val="28"/>
        </w:rPr>
        <w:t xml:space="preserve"> фондов</w:t>
      </w:r>
      <w:r w:rsidRPr="005272C8">
        <w:rPr>
          <w:rFonts w:ascii="Times New Roman" w:hAnsi="Times New Roman" w:cs="Times New Roman"/>
          <w:sz w:val="28"/>
          <w:szCs w:val="28"/>
        </w:rPr>
        <w:t>:</w:t>
      </w:r>
    </w:p>
    <w:p w:rsidR="00E6794F" w:rsidRPr="005272C8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6794F" w:rsidRPr="005272C8" w:rsidTr="00244C22">
        <w:tc>
          <w:tcPr>
            <w:tcW w:w="4672" w:type="dxa"/>
          </w:tcPr>
          <w:p w:rsidR="00E6794F" w:rsidRPr="005272C8" w:rsidRDefault="00E6794F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2C8">
              <w:rPr>
                <w:rFonts w:ascii="Times New Roman" w:hAnsi="Times New Roman" w:cs="Times New Roman"/>
                <w:sz w:val="28"/>
                <w:szCs w:val="28"/>
              </w:rPr>
              <w:t>Свойство</w:t>
            </w:r>
          </w:p>
        </w:tc>
        <w:tc>
          <w:tcPr>
            <w:tcW w:w="4673" w:type="dxa"/>
          </w:tcPr>
          <w:p w:rsidR="00E6794F" w:rsidRPr="005272C8" w:rsidRDefault="00E6794F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2C8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E6794F" w:rsidRPr="005272C8" w:rsidTr="00244C22">
        <w:tc>
          <w:tcPr>
            <w:tcW w:w="4672" w:type="dxa"/>
          </w:tcPr>
          <w:p w:rsidR="00E6794F" w:rsidRPr="005272C8" w:rsidRDefault="00E6794F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272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272C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82A21">
              <w:rPr>
                <w:rFonts w:ascii="Times New Roman" w:hAnsi="Times New Roman" w:cs="Times New Roman"/>
                <w:sz w:val="28"/>
                <w:szCs w:val="28"/>
              </w:rPr>
              <w:t>ематическое</w:t>
            </w:r>
          </w:p>
        </w:tc>
        <w:tc>
          <w:tcPr>
            <w:tcW w:w="4673" w:type="dxa"/>
          </w:tcPr>
          <w:p w:rsidR="00E6794F" w:rsidRPr="005272C8" w:rsidRDefault="00E6794F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72C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882A21">
              <w:rPr>
                <w:rFonts w:ascii="Times New Roman" w:hAnsi="Times New Roman" w:cs="Times New Roman"/>
                <w:sz w:val="28"/>
                <w:szCs w:val="28"/>
              </w:rPr>
              <w:t>наиболее распространено в небольших музеях и объединяет задачи систематического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тематического комплектования;</w:t>
            </w:r>
          </w:p>
        </w:tc>
      </w:tr>
      <w:tr w:rsidR="00E6794F" w:rsidRPr="005272C8" w:rsidTr="00244C22">
        <w:tc>
          <w:tcPr>
            <w:tcW w:w="4672" w:type="dxa"/>
          </w:tcPr>
          <w:p w:rsidR="00E6794F" w:rsidRPr="005272C8" w:rsidRDefault="00E6794F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272C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82A21">
              <w:rPr>
                <w:rFonts w:ascii="Times New Roman" w:hAnsi="Times New Roman" w:cs="Times New Roman"/>
                <w:sz w:val="28"/>
                <w:szCs w:val="28"/>
              </w:rPr>
              <w:t>истематическое</w:t>
            </w:r>
          </w:p>
        </w:tc>
        <w:tc>
          <w:tcPr>
            <w:tcW w:w="4673" w:type="dxa"/>
          </w:tcPr>
          <w:p w:rsidR="00E6794F" w:rsidRPr="005272C8" w:rsidRDefault="00E6794F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272C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882A21">
              <w:rPr>
                <w:rFonts w:ascii="Times New Roman" w:hAnsi="Times New Roman" w:cs="Times New Roman"/>
                <w:sz w:val="28"/>
                <w:szCs w:val="28"/>
              </w:rPr>
              <w:t>планомерное формирование и регулярное пополнение музейных коллекций однотипными музейными предметами. Как правило, оно направлено на формирование и пополнение систематических типологических коллекций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6794F" w:rsidRPr="005272C8" w:rsidTr="00244C22">
        <w:tc>
          <w:tcPr>
            <w:tcW w:w="4672" w:type="dxa"/>
          </w:tcPr>
          <w:p w:rsidR="00E6794F" w:rsidRPr="005272C8" w:rsidRDefault="00E6794F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272C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82A21">
              <w:rPr>
                <w:rFonts w:ascii="Times New Roman" w:hAnsi="Times New Roman" w:cs="Times New Roman"/>
                <w:sz w:val="28"/>
                <w:szCs w:val="28"/>
              </w:rPr>
              <w:t>омплексное</w:t>
            </w:r>
          </w:p>
        </w:tc>
        <w:tc>
          <w:tcPr>
            <w:tcW w:w="4673" w:type="dxa"/>
          </w:tcPr>
          <w:p w:rsidR="00E6794F" w:rsidRPr="005272C8" w:rsidRDefault="00E6794F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272C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882A21">
              <w:rPr>
                <w:rFonts w:ascii="Times New Roman" w:hAnsi="Times New Roman" w:cs="Times New Roman"/>
                <w:sz w:val="28"/>
                <w:szCs w:val="28"/>
              </w:rPr>
              <w:t>заключается в выявлении и сборе разнотипных предметов музейного значения, отражающих конкретную тему. Оно позволяет документировать процессы и явления по исследуемым музеем проблемам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E6794F" w:rsidRPr="005272C8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794F" w:rsidRPr="005272C8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1-В, 2-Б, 3-А </w:t>
      </w:r>
    </w:p>
    <w:p w:rsidR="00E6794F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:rsidR="00E6794F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794F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95FC1">
        <w:rPr>
          <w:rFonts w:ascii="Times New Roman" w:hAnsi="Times New Roman" w:cs="Times New Roman"/>
          <w:sz w:val="28"/>
          <w:szCs w:val="28"/>
        </w:rPr>
        <w:t>Установите соответствие понятий, характе</w:t>
      </w:r>
      <w:r>
        <w:rPr>
          <w:rFonts w:ascii="Times New Roman" w:hAnsi="Times New Roman" w:cs="Times New Roman"/>
          <w:sz w:val="28"/>
          <w:szCs w:val="28"/>
        </w:rPr>
        <w:t>рных для античного мира, и их со</w:t>
      </w:r>
      <w:r w:rsidRPr="00295FC1">
        <w:rPr>
          <w:rFonts w:ascii="Times New Roman" w:hAnsi="Times New Roman" w:cs="Times New Roman"/>
          <w:sz w:val="28"/>
          <w:szCs w:val="28"/>
        </w:rPr>
        <w:t>держанием.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4798"/>
      </w:tblGrid>
      <w:tr w:rsidR="00E6794F" w:rsidTr="00244C22">
        <w:tc>
          <w:tcPr>
            <w:tcW w:w="4929" w:type="dxa"/>
          </w:tcPr>
          <w:p w:rsidR="00E6794F" w:rsidRDefault="00E6794F" w:rsidP="00244C2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295FC1">
              <w:rPr>
                <w:rFonts w:ascii="Times New Roman" w:hAnsi="Times New Roman" w:cs="Times New Roman"/>
                <w:sz w:val="28"/>
                <w:szCs w:val="28"/>
              </w:rPr>
              <w:t>пинакотеки</w:t>
            </w:r>
          </w:p>
        </w:tc>
        <w:tc>
          <w:tcPr>
            <w:tcW w:w="4929" w:type="dxa"/>
          </w:tcPr>
          <w:p w:rsidR="00E6794F" w:rsidRDefault="00E6794F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295FC1">
              <w:rPr>
                <w:rFonts w:ascii="Times New Roman" w:hAnsi="Times New Roman" w:cs="Times New Roman"/>
                <w:sz w:val="28"/>
                <w:szCs w:val="28"/>
              </w:rPr>
              <w:t>Для хранения живописных изображений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FC1">
              <w:rPr>
                <w:rFonts w:ascii="Times New Roman" w:hAnsi="Times New Roman" w:cs="Times New Roman"/>
                <w:sz w:val="28"/>
                <w:szCs w:val="28"/>
              </w:rPr>
              <w:t>приношений в дар богам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FC1">
              <w:rPr>
                <w:rFonts w:ascii="Times New Roman" w:hAnsi="Times New Roman" w:cs="Times New Roman"/>
                <w:sz w:val="28"/>
                <w:szCs w:val="28"/>
              </w:rPr>
              <w:t>у древних греков служили специальные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FC1">
              <w:rPr>
                <w:rFonts w:ascii="Times New Roman" w:hAnsi="Times New Roman" w:cs="Times New Roman"/>
                <w:sz w:val="28"/>
                <w:szCs w:val="28"/>
              </w:rPr>
              <w:t>помещения</w:t>
            </w:r>
          </w:p>
        </w:tc>
      </w:tr>
      <w:tr w:rsidR="00E6794F" w:rsidTr="00244C22">
        <w:tc>
          <w:tcPr>
            <w:tcW w:w="4929" w:type="dxa"/>
          </w:tcPr>
          <w:p w:rsidR="00E6794F" w:rsidRDefault="00E6794F" w:rsidP="00244C2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пинаки</w:t>
            </w:r>
            <w:proofErr w:type="spellEnd"/>
          </w:p>
        </w:tc>
        <w:tc>
          <w:tcPr>
            <w:tcW w:w="4929" w:type="dxa"/>
          </w:tcPr>
          <w:p w:rsidR="00E6794F" w:rsidRPr="00295FC1" w:rsidRDefault="00E6794F" w:rsidP="00244C2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295FC1">
              <w:rPr>
                <w:rFonts w:ascii="Times New Roman" w:hAnsi="Times New Roman" w:cs="Times New Roman"/>
                <w:sz w:val="28"/>
                <w:szCs w:val="28"/>
              </w:rPr>
              <w:t>картины,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FC1">
              <w:rPr>
                <w:rFonts w:ascii="Times New Roman" w:hAnsi="Times New Roman" w:cs="Times New Roman"/>
                <w:sz w:val="28"/>
                <w:szCs w:val="28"/>
              </w:rPr>
              <w:t>выполненные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95FC1">
              <w:rPr>
                <w:rFonts w:ascii="Times New Roman" w:hAnsi="Times New Roman" w:cs="Times New Roman"/>
                <w:sz w:val="28"/>
                <w:szCs w:val="28"/>
              </w:rPr>
              <w:t>восковыми</w:t>
            </w:r>
            <w:proofErr w:type="gramEnd"/>
          </w:p>
          <w:p w:rsidR="00E6794F" w:rsidRDefault="00E6794F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1">
              <w:rPr>
                <w:rFonts w:ascii="Times New Roman" w:hAnsi="Times New Roman" w:cs="Times New Roman"/>
                <w:sz w:val="28"/>
                <w:szCs w:val="28"/>
              </w:rPr>
              <w:t>красками на деревянных или терракотовых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дощечках</w:t>
            </w:r>
          </w:p>
        </w:tc>
      </w:tr>
      <w:tr w:rsidR="00E6794F" w:rsidTr="00244C22">
        <w:tc>
          <w:tcPr>
            <w:tcW w:w="4929" w:type="dxa"/>
          </w:tcPr>
          <w:p w:rsidR="00E6794F" w:rsidRDefault="00E6794F" w:rsidP="00244C2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>
              <w:t xml:space="preserve"> </w:t>
            </w:r>
            <w:proofErr w:type="spellStart"/>
            <w:r w:rsidRPr="00295FC1">
              <w:rPr>
                <w:rFonts w:ascii="Times New Roman" w:hAnsi="Times New Roman" w:cs="Times New Roman"/>
                <w:sz w:val="28"/>
                <w:szCs w:val="28"/>
              </w:rPr>
              <w:t>вотивные</w:t>
            </w:r>
            <w:proofErr w:type="spellEnd"/>
            <w:r w:rsidRPr="00295FC1">
              <w:rPr>
                <w:rFonts w:ascii="Times New Roman" w:hAnsi="Times New Roman" w:cs="Times New Roman"/>
                <w:sz w:val="28"/>
                <w:szCs w:val="28"/>
              </w:rPr>
              <w:t xml:space="preserve"> дары</w:t>
            </w:r>
          </w:p>
        </w:tc>
        <w:tc>
          <w:tcPr>
            <w:tcW w:w="4929" w:type="dxa"/>
          </w:tcPr>
          <w:p w:rsidR="00E6794F" w:rsidRDefault="00E6794F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295FC1">
              <w:rPr>
                <w:rFonts w:ascii="Times New Roman" w:hAnsi="Times New Roman" w:cs="Times New Roman"/>
                <w:sz w:val="28"/>
                <w:szCs w:val="28"/>
              </w:rPr>
              <w:t>произведения скульптуры, живописные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FC1">
              <w:rPr>
                <w:rFonts w:ascii="Times New Roman" w:hAnsi="Times New Roman" w:cs="Times New Roman"/>
                <w:sz w:val="28"/>
                <w:szCs w:val="28"/>
              </w:rPr>
              <w:t>работы,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FC1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FC1"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FC1">
              <w:rPr>
                <w:rFonts w:ascii="Times New Roman" w:hAnsi="Times New Roman" w:cs="Times New Roman"/>
                <w:sz w:val="28"/>
                <w:szCs w:val="28"/>
              </w:rPr>
              <w:t>искусства,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FC1">
              <w:rPr>
                <w:rFonts w:ascii="Times New Roman" w:hAnsi="Times New Roman" w:cs="Times New Roman"/>
                <w:sz w:val="28"/>
                <w:szCs w:val="28"/>
              </w:rPr>
              <w:t>реликвии,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FC1">
              <w:rPr>
                <w:rFonts w:ascii="Times New Roman" w:hAnsi="Times New Roman" w:cs="Times New Roman"/>
                <w:sz w:val="28"/>
                <w:szCs w:val="28"/>
              </w:rPr>
              <w:t>военные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FC1">
              <w:rPr>
                <w:rFonts w:ascii="Times New Roman" w:hAnsi="Times New Roman" w:cs="Times New Roman"/>
                <w:sz w:val="28"/>
                <w:szCs w:val="28"/>
              </w:rPr>
              <w:t>трофеи,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FC1">
              <w:rPr>
                <w:rFonts w:ascii="Times New Roman" w:hAnsi="Times New Roman" w:cs="Times New Roman"/>
                <w:sz w:val="28"/>
                <w:szCs w:val="28"/>
              </w:rPr>
              <w:t>редкости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FC1">
              <w:rPr>
                <w:rFonts w:ascii="Times New Roman" w:hAnsi="Times New Roman" w:cs="Times New Roman"/>
                <w:sz w:val="28"/>
                <w:szCs w:val="28"/>
              </w:rPr>
              <w:t>античного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FC1">
              <w:rPr>
                <w:rFonts w:ascii="Times New Roman" w:hAnsi="Times New Roman" w:cs="Times New Roman"/>
                <w:sz w:val="28"/>
                <w:szCs w:val="28"/>
              </w:rPr>
              <w:t>мира,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FC1">
              <w:rPr>
                <w:rFonts w:ascii="Times New Roman" w:hAnsi="Times New Roman" w:cs="Times New Roman"/>
                <w:sz w:val="28"/>
                <w:szCs w:val="28"/>
              </w:rPr>
              <w:t>которые,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FC1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FC1">
              <w:rPr>
                <w:rFonts w:ascii="Times New Roman" w:hAnsi="Times New Roman" w:cs="Times New Roman"/>
                <w:sz w:val="28"/>
                <w:szCs w:val="28"/>
              </w:rPr>
              <w:t>религиозной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FC1">
              <w:rPr>
                <w:rFonts w:ascii="Times New Roman" w:hAnsi="Times New Roman" w:cs="Times New Roman"/>
                <w:sz w:val="28"/>
                <w:szCs w:val="28"/>
              </w:rPr>
              <w:t>традиции,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FC1">
              <w:rPr>
                <w:rFonts w:ascii="Times New Roman" w:hAnsi="Times New Roman" w:cs="Times New Roman"/>
                <w:sz w:val="28"/>
                <w:szCs w:val="28"/>
              </w:rPr>
              <w:t>приносились богам и божествам по обету,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FC1">
              <w:rPr>
                <w:rFonts w:ascii="Times New Roman" w:hAnsi="Times New Roman" w:cs="Times New Roman"/>
                <w:sz w:val="28"/>
                <w:szCs w:val="28"/>
              </w:rPr>
              <w:t>в честь одержанной над врагом победы,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FC1">
              <w:rPr>
                <w:rFonts w:ascii="Times New Roman" w:hAnsi="Times New Roman" w:cs="Times New Roman"/>
                <w:sz w:val="28"/>
                <w:szCs w:val="28"/>
              </w:rPr>
              <w:t>надежде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FC1">
              <w:rPr>
                <w:rFonts w:ascii="Times New Roman" w:hAnsi="Times New Roman" w:cs="Times New Roman"/>
                <w:sz w:val="28"/>
                <w:szCs w:val="28"/>
              </w:rPr>
              <w:t>получить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FC1">
              <w:rPr>
                <w:rFonts w:ascii="Times New Roman" w:hAnsi="Times New Roman" w:cs="Times New Roman"/>
                <w:sz w:val="28"/>
                <w:szCs w:val="28"/>
              </w:rPr>
              <w:t>исцеление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FC1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FC1">
              <w:rPr>
                <w:rFonts w:ascii="Times New Roman" w:hAnsi="Times New Roman" w:cs="Times New Roman"/>
                <w:sz w:val="28"/>
                <w:szCs w:val="28"/>
              </w:rPr>
              <w:t>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овлетворение какой-либо просьбы</w:t>
            </w:r>
          </w:p>
        </w:tc>
      </w:tr>
      <w:tr w:rsidR="00E6794F" w:rsidTr="00244C22">
        <w:tc>
          <w:tcPr>
            <w:tcW w:w="4929" w:type="dxa"/>
          </w:tcPr>
          <w:p w:rsidR="00E6794F" w:rsidRDefault="00E6794F" w:rsidP="00244C2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мусеи</w:t>
            </w:r>
            <w:proofErr w:type="spellEnd"/>
          </w:p>
        </w:tc>
        <w:tc>
          <w:tcPr>
            <w:tcW w:w="4929" w:type="dxa"/>
          </w:tcPr>
          <w:p w:rsidR="00E6794F" w:rsidRDefault="00E6794F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295FC1">
              <w:rPr>
                <w:rFonts w:ascii="Times New Roman" w:hAnsi="Times New Roman" w:cs="Times New Roman"/>
                <w:sz w:val="28"/>
                <w:szCs w:val="28"/>
              </w:rPr>
              <w:t>В святилище, расположенном в Беотии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FC1">
              <w:rPr>
                <w:rFonts w:ascii="Times New Roman" w:hAnsi="Times New Roman" w:cs="Times New Roman"/>
                <w:sz w:val="28"/>
                <w:szCs w:val="28"/>
              </w:rPr>
              <w:t>склонах горы Геликон, 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FC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295FC1">
              <w:rPr>
                <w:rFonts w:ascii="Times New Roman" w:hAnsi="Times New Roman" w:cs="Times New Roman"/>
                <w:sz w:val="28"/>
                <w:szCs w:val="28"/>
              </w:rPr>
              <w:t>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FC1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FC1">
              <w:rPr>
                <w:rFonts w:ascii="Times New Roman" w:hAnsi="Times New Roman" w:cs="Times New Roman"/>
                <w:sz w:val="28"/>
                <w:szCs w:val="28"/>
              </w:rPr>
              <w:t>проходили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FC1">
              <w:rPr>
                <w:rFonts w:ascii="Times New Roman" w:hAnsi="Times New Roman" w:cs="Times New Roman"/>
                <w:sz w:val="28"/>
                <w:szCs w:val="28"/>
              </w:rPr>
              <w:t>общегреческие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FC1">
              <w:rPr>
                <w:rFonts w:ascii="Times New Roman" w:hAnsi="Times New Roman" w:cs="Times New Roman"/>
                <w:sz w:val="28"/>
                <w:szCs w:val="28"/>
              </w:rPr>
              <w:t xml:space="preserve">празднества в честь муз. </w:t>
            </w:r>
          </w:p>
        </w:tc>
      </w:tr>
    </w:tbl>
    <w:p w:rsidR="00E6794F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1-А, 2-Б, 3-В, 4-Г</w:t>
      </w:r>
    </w:p>
    <w:p w:rsidR="00E6794F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:rsidR="00E6794F" w:rsidRDefault="00E6794F" w:rsidP="00E6794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6794F" w:rsidRPr="004501A3" w:rsidRDefault="00E6794F" w:rsidP="00E6794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1A3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E6794F" w:rsidRPr="005272C8" w:rsidRDefault="00E6794F" w:rsidP="00E6794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6794F" w:rsidRPr="005272C8" w:rsidRDefault="00E6794F" w:rsidP="00E67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85EC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правильную последовательность учета музейных предметов согласно учетно-фондовой документации:</w:t>
      </w:r>
      <w:r w:rsidRPr="0052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794F" w:rsidRPr="005272C8" w:rsidRDefault="00E6794F" w:rsidP="00E67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инвентарная книга</w:t>
      </w:r>
      <w:r w:rsidRPr="005272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272C8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E6794F" w:rsidRPr="005272C8" w:rsidRDefault="00E6794F" w:rsidP="00E67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2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приема на постоянное хранение</w:t>
      </w:r>
      <w:r w:rsidRPr="005272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794F" w:rsidRDefault="00E6794F" w:rsidP="00E6794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2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поступления;</w:t>
      </w:r>
    </w:p>
    <w:p w:rsidR="00E6794F" w:rsidRPr="005272C8" w:rsidRDefault="00E6794F" w:rsidP="00E6794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акт приема на временное хранение</w:t>
      </w:r>
      <w:r w:rsidRPr="005272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794F" w:rsidRPr="005272C8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, Г, В, А</w:t>
      </w:r>
    </w:p>
    <w:p w:rsidR="00E6794F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:rsidR="00E6794F" w:rsidRDefault="00E6794F" w:rsidP="00E6794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6794F" w:rsidRPr="007D295E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Расположите о</w:t>
      </w:r>
      <w:r w:rsidRPr="007D295E">
        <w:rPr>
          <w:rFonts w:ascii="Times New Roman" w:hAnsi="Times New Roman" w:cs="Times New Roman"/>
          <w:sz w:val="28"/>
          <w:szCs w:val="28"/>
        </w:rPr>
        <w:t>сновные этапы комплектования музейных фондов</w:t>
      </w:r>
      <w:r>
        <w:rPr>
          <w:rFonts w:ascii="Times New Roman" w:hAnsi="Times New Roman" w:cs="Times New Roman"/>
          <w:sz w:val="28"/>
          <w:szCs w:val="28"/>
        </w:rPr>
        <w:t xml:space="preserve"> в правильной последовательности</w:t>
      </w:r>
      <w:r w:rsidRPr="007D295E">
        <w:rPr>
          <w:rFonts w:ascii="Times New Roman" w:hAnsi="Times New Roman" w:cs="Times New Roman"/>
          <w:sz w:val="28"/>
          <w:szCs w:val="28"/>
        </w:rPr>
        <w:t>:</w:t>
      </w:r>
    </w:p>
    <w:p w:rsidR="00E6794F" w:rsidRDefault="00E6794F" w:rsidP="00E6794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7D295E">
        <w:rPr>
          <w:rFonts w:ascii="Times New Roman" w:hAnsi="Times New Roman" w:cs="Times New Roman"/>
          <w:sz w:val="28"/>
          <w:szCs w:val="28"/>
        </w:rPr>
        <w:t xml:space="preserve">Подготовка к собирательской работе. </w:t>
      </w:r>
    </w:p>
    <w:p w:rsidR="00E6794F" w:rsidRPr="007D295E" w:rsidRDefault="00E6794F" w:rsidP="00E6794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7D295E">
        <w:rPr>
          <w:rFonts w:ascii="Times New Roman" w:hAnsi="Times New Roman" w:cs="Times New Roman"/>
          <w:sz w:val="28"/>
          <w:szCs w:val="28"/>
        </w:rPr>
        <w:t xml:space="preserve">Составление плана комплектования. Обозначаются конкретные темы, каждая из которых имеет свои объекты, способы и формы комплектования, проводится </w:t>
      </w:r>
      <w:r>
        <w:rPr>
          <w:rFonts w:ascii="Times New Roman" w:hAnsi="Times New Roman" w:cs="Times New Roman"/>
          <w:sz w:val="28"/>
          <w:szCs w:val="28"/>
        </w:rPr>
        <w:t xml:space="preserve">экспертный опрос специалистов. </w:t>
      </w:r>
    </w:p>
    <w:p w:rsidR="00E6794F" w:rsidRDefault="00E6794F" w:rsidP="00E6794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7D295E">
        <w:rPr>
          <w:rFonts w:ascii="Times New Roman" w:hAnsi="Times New Roman" w:cs="Times New Roman"/>
          <w:sz w:val="28"/>
          <w:szCs w:val="28"/>
        </w:rPr>
        <w:t>Разработка научной концепции комплектования.</w:t>
      </w:r>
    </w:p>
    <w:p w:rsidR="00E6794F" w:rsidRDefault="00E6794F" w:rsidP="00E6794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7D295E">
        <w:rPr>
          <w:rFonts w:ascii="Times New Roman" w:hAnsi="Times New Roman" w:cs="Times New Roman"/>
          <w:sz w:val="28"/>
          <w:szCs w:val="28"/>
        </w:rPr>
        <w:t xml:space="preserve">Собирательская работа. </w:t>
      </w:r>
    </w:p>
    <w:p w:rsidR="00E6794F" w:rsidRDefault="00E6794F" w:rsidP="00E6794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7D295E">
        <w:rPr>
          <w:rFonts w:ascii="Times New Roman" w:hAnsi="Times New Roman" w:cs="Times New Roman"/>
          <w:sz w:val="28"/>
          <w:szCs w:val="28"/>
        </w:rPr>
        <w:t xml:space="preserve">Представление предметов </w:t>
      </w:r>
      <w:proofErr w:type="spellStart"/>
      <w:r w:rsidRPr="007D295E">
        <w:rPr>
          <w:rFonts w:ascii="Times New Roman" w:hAnsi="Times New Roman" w:cs="Times New Roman"/>
          <w:sz w:val="28"/>
          <w:szCs w:val="28"/>
        </w:rPr>
        <w:t>фондово</w:t>
      </w:r>
      <w:proofErr w:type="spellEnd"/>
      <w:r w:rsidRPr="007D295E">
        <w:rPr>
          <w:rFonts w:ascii="Times New Roman" w:hAnsi="Times New Roman" w:cs="Times New Roman"/>
          <w:sz w:val="28"/>
          <w:szCs w:val="28"/>
        </w:rPr>
        <w:t xml:space="preserve">-закупочной комиссии. </w:t>
      </w:r>
    </w:p>
    <w:p w:rsidR="00E6794F" w:rsidRDefault="00E6794F" w:rsidP="00E6794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Б, А, Г, Д</w:t>
      </w:r>
    </w:p>
    <w:p w:rsidR="00E6794F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:rsidR="00E6794F" w:rsidRDefault="00E6794F" w:rsidP="00E6794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6794F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Расположите этапы у</w:t>
      </w:r>
      <w:r w:rsidRPr="00FE510F">
        <w:rPr>
          <w:rFonts w:ascii="Times New Roman" w:hAnsi="Times New Roman" w:cs="Times New Roman"/>
          <w:sz w:val="28"/>
          <w:szCs w:val="28"/>
        </w:rPr>
        <w:t>чёт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E510F">
        <w:rPr>
          <w:rFonts w:ascii="Times New Roman" w:hAnsi="Times New Roman" w:cs="Times New Roman"/>
          <w:sz w:val="28"/>
          <w:szCs w:val="28"/>
        </w:rPr>
        <w:t xml:space="preserve"> музейной коллекции </w:t>
      </w:r>
      <w:r>
        <w:rPr>
          <w:rFonts w:ascii="Times New Roman" w:hAnsi="Times New Roman" w:cs="Times New Roman"/>
          <w:sz w:val="28"/>
          <w:szCs w:val="28"/>
        </w:rPr>
        <w:t>в правильной последовательности</w:t>
      </w:r>
      <w:r w:rsidRPr="00FE510F">
        <w:rPr>
          <w:rFonts w:ascii="Times New Roman" w:hAnsi="Times New Roman" w:cs="Times New Roman"/>
          <w:sz w:val="28"/>
          <w:szCs w:val="28"/>
        </w:rPr>
        <w:t>:</w:t>
      </w:r>
    </w:p>
    <w:p w:rsidR="00E6794F" w:rsidRDefault="00E6794F" w:rsidP="00E6794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Инвентаризация</w:t>
      </w:r>
    </w:p>
    <w:p w:rsidR="00E6794F" w:rsidRDefault="00E6794F" w:rsidP="00E6794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Первичная регистрация</w:t>
      </w:r>
    </w:p>
    <w:p w:rsidR="00E6794F" w:rsidRDefault="00E6794F" w:rsidP="00E6794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FE510F">
        <w:rPr>
          <w:rFonts w:ascii="Times New Roman" w:hAnsi="Times New Roman" w:cs="Times New Roman"/>
          <w:sz w:val="28"/>
          <w:szCs w:val="28"/>
        </w:rPr>
        <w:t>Централизованная регистрация</w:t>
      </w:r>
    </w:p>
    <w:p w:rsidR="00E6794F" w:rsidRDefault="00E6794F" w:rsidP="00E6794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, А, В</w:t>
      </w:r>
    </w:p>
    <w:p w:rsidR="00E6794F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:rsidR="00E6794F" w:rsidRDefault="00E6794F" w:rsidP="00E6794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6794F" w:rsidRPr="000B3D60" w:rsidRDefault="00E6794F" w:rsidP="00E6794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B3D60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E6794F" w:rsidRPr="000B3D60" w:rsidRDefault="00E6794F" w:rsidP="00E6794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794F" w:rsidRPr="000B3D60" w:rsidRDefault="00E6794F" w:rsidP="00E6794F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B3D60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E6794F" w:rsidRPr="005272C8" w:rsidRDefault="00E6794F" w:rsidP="00E6794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6794F" w:rsidRDefault="00E6794F" w:rsidP="00E6794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272C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Заполните пропущенное слово (словосочетание)</w:t>
      </w:r>
    </w:p>
    <w:p w:rsidR="00E6794F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0F66F8">
        <w:rPr>
          <w:rFonts w:ascii="Times New Roman" w:hAnsi="Times New Roman" w:cs="Times New Roman"/>
          <w:sz w:val="28"/>
          <w:szCs w:val="28"/>
        </w:rPr>
        <w:t>Направление фондовой работы, целью которой является юридическая охрана музейных фондов и права музея на полученные в результате изучения предметов научные данные о них, называется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>___________.</w:t>
      </w:r>
    </w:p>
    <w:p w:rsidR="00E6794F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  <w:r w:rsidRPr="00FC59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59A4">
        <w:rPr>
          <w:rFonts w:ascii="Times New Roman" w:hAnsi="Times New Roman" w:cs="Times New Roman"/>
          <w:sz w:val="28"/>
          <w:szCs w:val="28"/>
        </w:rPr>
        <w:t>учетом музейных фондов музея</w:t>
      </w:r>
    </w:p>
    <w:p w:rsidR="00E6794F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:rsidR="00E6794F" w:rsidRPr="005272C8" w:rsidRDefault="00E6794F" w:rsidP="00E6794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6794F" w:rsidRPr="005272C8" w:rsidRDefault="00E6794F" w:rsidP="00E6794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272C8">
        <w:rPr>
          <w:rFonts w:ascii="Times New Roman" w:hAnsi="Times New Roman" w:cs="Times New Roman"/>
          <w:sz w:val="28"/>
          <w:szCs w:val="28"/>
        </w:rPr>
        <w:t>2. Заполните пропущенное слово (словосочетание)</w:t>
      </w:r>
    </w:p>
    <w:p w:rsidR="00E6794F" w:rsidRPr="005272C8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0F66F8">
        <w:rPr>
          <w:rFonts w:ascii="Times New Roman" w:hAnsi="Times New Roman" w:cs="Times New Roman"/>
          <w:sz w:val="28"/>
          <w:szCs w:val="28"/>
        </w:rPr>
        <w:t xml:space="preserve">емориальные предметы, связанные с особо выдающимися событиями и обладающие исключительной силой эмоционального </w:t>
      </w:r>
      <w:proofErr w:type="gramStart"/>
      <w:r w:rsidRPr="000F66F8">
        <w:rPr>
          <w:rFonts w:ascii="Times New Roman" w:hAnsi="Times New Roman" w:cs="Times New Roman"/>
          <w:sz w:val="28"/>
          <w:szCs w:val="28"/>
        </w:rPr>
        <w:t>воздействия, особо чтимые как память об историческом событии или выдающемся человеке</w:t>
      </w:r>
      <w:r>
        <w:rPr>
          <w:rFonts w:ascii="Times New Roman" w:hAnsi="Times New Roman" w:cs="Times New Roman"/>
          <w:sz w:val="28"/>
          <w:szCs w:val="28"/>
        </w:rPr>
        <w:t xml:space="preserve"> называются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2C8">
        <w:rPr>
          <w:rFonts w:ascii="Times New Roman" w:hAnsi="Times New Roman" w:cs="Times New Roman"/>
          <w:sz w:val="28"/>
          <w:szCs w:val="26"/>
        </w:rPr>
        <w:t>___________.</w:t>
      </w:r>
    </w:p>
    <w:p w:rsidR="00E6794F" w:rsidRPr="005272C8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72C8"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7936F3">
        <w:rPr>
          <w:rFonts w:ascii="Times New Roman" w:hAnsi="Times New Roman" w:cs="Times New Roman"/>
          <w:sz w:val="28"/>
          <w:szCs w:val="28"/>
        </w:rPr>
        <w:t>реликви</w:t>
      </w:r>
      <w:r>
        <w:rPr>
          <w:rFonts w:ascii="Times New Roman" w:hAnsi="Times New Roman" w:cs="Times New Roman"/>
          <w:sz w:val="28"/>
          <w:szCs w:val="28"/>
        </w:rPr>
        <w:t>ями</w:t>
      </w:r>
    </w:p>
    <w:p w:rsidR="00E6794F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:rsidR="00E6794F" w:rsidRPr="005272C8" w:rsidRDefault="00E6794F" w:rsidP="00E6794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6794F" w:rsidRPr="005272C8" w:rsidRDefault="00E6794F" w:rsidP="00E6794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272C8">
        <w:rPr>
          <w:rFonts w:ascii="Times New Roman" w:hAnsi="Times New Roman" w:cs="Times New Roman"/>
          <w:sz w:val="28"/>
          <w:szCs w:val="28"/>
        </w:rPr>
        <w:t>3. Заполните пропущенное слово (словосочетание)</w:t>
      </w:r>
    </w:p>
    <w:p w:rsidR="00E6794F" w:rsidRPr="005272C8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05170B">
        <w:rPr>
          <w:rStyle w:val="a3"/>
          <w:rFonts w:ascii="Times New Roman" w:hAnsi="Times New Roman" w:cs="Times New Roman"/>
          <w:b w:val="0"/>
          <w:sz w:val="28"/>
        </w:rPr>
        <w:t>Произведения строительного искусства, созданные на определённом художественном уровне в различные исторические периоды</w:t>
      </w:r>
      <w:r w:rsidRPr="0005170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называются</w:t>
      </w:r>
      <w:r w:rsidRPr="005272C8">
        <w:rPr>
          <w:rFonts w:ascii="Times New Roman" w:hAnsi="Times New Roman" w:cs="Times New Roman"/>
          <w:sz w:val="28"/>
          <w:szCs w:val="26"/>
        </w:rPr>
        <w:t>___________.</w:t>
      </w:r>
    </w:p>
    <w:p w:rsidR="00E6794F" w:rsidRPr="005272C8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72C8">
        <w:rPr>
          <w:rFonts w:ascii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памятниками архитектуры и градостроительства</w:t>
      </w:r>
    </w:p>
    <w:p w:rsidR="00E6794F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:rsidR="00E6794F" w:rsidRDefault="00E6794F" w:rsidP="00E6794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6794F" w:rsidRPr="005272C8" w:rsidRDefault="00E6794F" w:rsidP="00E6794F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272C8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:rsidR="00E6794F" w:rsidRPr="005272C8" w:rsidRDefault="00E6794F" w:rsidP="00E6794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6794F" w:rsidRPr="00B0666C" w:rsidRDefault="00E6794F" w:rsidP="00E6794F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666C">
        <w:rPr>
          <w:rFonts w:ascii="Times New Roman" w:hAnsi="Times New Roman" w:cs="Times New Roman"/>
          <w:sz w:val="28"/>
          <w:szCs w:val="28"/>
        </w:rPr>
        <w:t>Где осуществляется хранение фондов на всем протяжении существования предметов в музее?</w:t>
      </w:r>
    </w:p>
    <w:p w:rsidR="00E6794F" w:rsidRPr="00404250" w:rsidRDefault="00E6794F" w:rsidP="00E6794F">
      <w:pPr>
        <w:spacing w:after="0" w:line="240" w:lineRule="auto"/>
        <w:ind w:left="72"/>
        <w:jc w:val="both"/>
        <w:rPr>
          <w:rFonts w:ascii="Times New Roman" w:hAnsi="Times New Roman" w:cs="Times New Roman"/>
          <w:sz w:val="28"/>
          <w:szCs w:val="28"/>
        </w:rPr>
      </w:pPr>
      <w:r w:rsidRPr="00404250">
        <w:rPr>
          <w:rFonts w:ascii="Times New Roman" w:hAnsi="Times New Roman" w:cs="Times New Roman"/>
          <w:sz w:val="28"/>
          <w:szCs w:val="28"/>
        </w:rPr>
        <w:t>Ответ: в фондохранилище, в экспозиции, во время всякого рода перемещений.</w:t>
      </w:r>
    </w:p>
    <w:p w:rsidR="00E6794F" w:rsidRPr="001170F1" w:rsidRDefault="00E6794F" w:rsidP="00E67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F1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:rsidR="00E6794F" w:rsidRDefault="00E6794F" w:rsidP="00E6794F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04250">
        <w:rPr>
          <w:rFonts w:ascii="Times New Roman" w:hAnsi="Times New Roman" w:cs="Times New Roman"/>
          <w:sz w:val="28"/>
          <w:szCs w:val="28"/>
        </w:rPr>
        <w:t>роцесс собирания, хранения и представления предметов, которые изымались из сферы использования в обществах первобытного, др</w:t>
      </w:r>
      <w:r>
        <w:rPr>
          <w:rFonts w:ascii="Times New Roman" w:hAnsi="Times New Roman" w:cs="Times New Roman"/>
          <w:sz w:val="28"/>
          <w:szCs w:val="28"/>
        </w:rPr>
        <w:t>евнего и средневекового мира – это __________________.</w:t>
      </w:r>
    </w:p>
    <w:p w:rsidR="00E6794F" w:rsidRPr="005272C8" w:rsidRDefault="00E6794F" w:rsidP="00E6794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предмузейное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собирательство</w:t>
      </w:r>
    </w:p>
    <w:p w:rsidR="00E6794F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0F1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:rsidR="00E6794F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794F" w:rsidRDefault="00E6794F" w:rsidP="00E6794F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666C">
        <w:rPr>
          <w:rFonts w:ascii="Times New Roman" w:hAnsi="Times New Roman" w:cs="Times New Roman"/>
          <w:sz w:val="28"/>
          <w:szCs w:val="28"/>
        </w:rPr>
        <w:t xml:space="preserve">Пинакотека </w:t>
      </w:r>
      <w:r>
        <w:rPr>
          <w:rFonts w:ascii="Times New Roman" w:hAnsi="Times New Roman" w:cs="Times New Roman"/>
          <w:sz w:val="28"/>
          <w:szCs w:val="28"/>
        </w:rPr>
        <w:t>называлось</w:t>
      </w:r>
      <w:r w:rsidRPr="00B0666C">
        <w:rPr>
          <w:rFonts w:ascii="Times New Roman" w:hAnsi="Times New Roman" w:cs="Times New Roman"/>
          <w:sz w:val="28"/>
          <w:szCs w:val="28"/>
        </w:rPr>
        <w:t xml:space="preserve"> помещение для хранения живописных изображений у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:rsidR="00E6794F" w:rsidRPr="00B0666C" w:rsidRDefault="00E6794F" w:rsidP="00E67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66C">
        <w:rPr>
          <w:rFonts w:ascii="Times New Roman" w:hAnsi="Times New Roman" w:cs="Times New Roman"/>
          <w:sz w:val="28"/>
          <w:szCs w:val="28"/>
        </w:rPr>
        <w:t>Правильный ответ: древних греков</w:t>
      </w:r>
    </w:p>
    <w:p w:rsidR="00E6794F" w:rsidRPr="001170F1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0F1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:rsidR="00E6794F" w:rsidRPr="005272C8" w:rsidRDefault="00E6794F" w:rsidP="00E6794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6794F" w:rsidRPr="000B3D60" w:rsidRDefault="00E6794F" w:rsidP="00E6794F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B3D60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E6794F" w:rsidRPr="005272C8" w:rsidRDefault="00E6794F" w:rsidP="00E6794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6794F" w:rsidRPr="00EE36BF" w:rsidRDefault="00E6794F" w:rsidP="00E6794F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36BF">
        <w:rPr>
          <w:rFonts w:ascii="Times New Roman" w:hAnsi="Times New Roman" w:cs="Times New Roman"/>
          <w:sz w:val="28"/>
          <w:szCs w:val="28"/>
        </w:rPr>
        <w:t xml:space="preserve">Существуют две системы хранения фондов музеев. Назовите их и охарактеризуйте. </w:t>
      </w:r>
    </w:p>
    <w:p w:rsidR="00E6794F" w:rsidRPr="00EE36BF" w:rsidRDefault="00E6794F" w:rsidP="00E67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BF">
        <w:rPr>
          <w:rFonts w:ascii="Times New Roman" w:hAnsi="Times New Roman" w:cs="Times New Roman"/>
          <w:sz w:val="28"/>
          <w:szCs w:val="28"/>
        </w:rPr>
        <w:t>Время выполнения: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E36BF">
        <w:rPr>
          <w:rFonts w:ascii="Times New Roman" w:hAnsi="Times New Roman" w:cs="Times New Roman"/>
          <w:sz w:val="28"/>
          <w:szCs w:val="28"/>
        </w:rPr>
        <w:t xml:space="preserve"> мин      </w:t>
      </w:r>
    </w:p>
    <w:p w:rsidR="00E6794F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Ожидаемый результат:</w:t>
      </w:r>
    </w:p>
    <w:p w:rsidR="00E6794F" w:rsidRPr="00590FD9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bookmarkStart w:id="0" w:name="_GoBack"/>
      <w:r w:rsidRPr="00590FD9">
        <w:rPr>
          <w:rFonts w:ascii="Times New Roman" w:hAnsi="Times New Roman" w:cs="Times New Roman"/>
          <w:sz w:val="28"/>
          <w:szCs w:val="28"/>
          <w:lang w:eastAsia="ru-RU" w:bidi="ru-RU"/>
        </w:rPr>
        <w:t>Раздельная и комплексная система хранения.</w:t>
      </w:r>
    </w:p>
    <w:p w:rsidR="00E6794F" w:rsidRPr="00590FD9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FD9">
        <w:rPr>
          <w:rFonts w:ascii="Times New Roman" w:hAnsi="Times New Roman" w:cs="Times New Roman"/>
          <w:sz w:val="28"/>
          <w:szCs w:val="28"/>
        </w:rPr>
        <w:t xml:space="preserve">Раздельная система хранения: размещение в изолированных помещениях предметов из однородного материала или из материалов, близких по режиму хранения. </w:t>
      </w:r>
    </w:p>
    <w:p w:rsidR="00E6794F" w:rsidRPr="000F66F8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FD9">
        <w:rPr>
          <w:rFonts w:ascii="Times New Roman" w:hAnsi="Times New Roman" w:cs="Times New Roman"/>
          <w:sz w:val="28"/>
          <w:szCs w:val="28"/>
        </w:rPr>
        <w:t>Комплексная система хранения: размещение в одном помещении предметов из разных материалов. В режиме хранения придерживаются</w:t>
      </w:r>
      <w:r w:rsidRPr="000F66F8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0F66F8">
        <w:rPr>
          <w:rFonts w:ascii="Times New Roman" w:hAnsi="Times New Roman" w:cs="Times New Roman"/>
          <w:sz w:val="28"/>
          <w:szCs w:val="28"/>
        </w:rPr>
        <w:t>усредненных показателей. К комплексной системе хранения музеи вынуждены прибегать из-за недостатка площадей, отводимых под фондохранилищ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F66F8">
        <w:rPr>
          <w:rFonts w:ascii="Times New Roman" w:hAnsi="Times New Roman" w:cs="Times New Roman"/>
          <w:sz w:val="28"/>
          <w:szCs w:val="28"/>
        </w:rPr>
        <w:t xml:space="preserve">, отсутствия в них изолированных помещений, а также в том случае, когда музей имеет очень небольшое собрание. </w:t>
      </w:r>
    </w:p>
    <w:p w:rsidR="00E6794F" w:rsidRPr="005272C8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6BF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EE36BF">
        <w:rPr>
          <w:rFonts w:ascii="Times New Roman" w:hAnsi="Times New Roman" w:cs="Times New Roman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:rsidR="00E6794F" w:rsidRPr="001170F1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0F1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:rsidR="00E6794F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794F" w:rsidRDefault="00E6794F" w:rsidP="00E6794F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основные функции музея.</w:t>
      </w:r>
    </w:p>
    <w:p w:rsidR="00E6794F" w:rsidRPr="00B0666C" w:rsidRDefault="00E6794F" w:rsidP="00E67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10</w:t>
      </w:r>
      <w:r w:rsidRPr="00B0666C">
        <w:rPr>
          <w:rFonts w:ascii="Times New Roman" w:hAnsi="Times New Roman" w:cs="Times New Roman"/>
          <w:sz w:val="28"/>
          <w:szCs w:val="28"/>
        </w:rPr>
        <w:t xml:space="preserve"> мин      </w:t>
      </w:r>
    </w:p>
    <w:p w:rsidR="00E6794F" w:rsidRPr="00B0666C" w:rsidRDefault="00E6794F" w:rsidP="00E67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66C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E6794F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66C">
        <w:rPr>
          <w:rFonts w:ascii="Times New Roman" w:hAnsi="Times New Roman" w:cs="Times New Roman"/>
          <w:sz w:val="28"/>
          <w:szCs w:val="28"/>
        </w:rPr>
        <w:t xml:space="preserve">Научно-документационная. </w:t>
      </w:r>
    </w:p>
    <w:p w:rsidR="00E6794F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66C">
        <w:rPr>
          <w:rFonts w:ascii="Times New Roman" w:hAnsi="Times New Roman" w:cs="Times New Roman"/>
          <w:sz w:val="28"/>
          <w:szCs w:val="28"/>
        </w:rPr>
        <w:t xml:space="preserve">Охранная. </w:t>
      </w:r>
    </w:p>
    <w:p w:rsidR="00E6794F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66C">
        <w:rPr>
          <w:rFonts w:ascii="Times New Roman" w:hAnsi="Times New Roman" w:cs="Times New Roman"/>
          <w:sz w:val="28"/>
          <w:szCs w:val="28"/>
        </w:rPr>
        <w:t xml:space="preserve">Поисково-исследовательская. </w:t>
      </w:r>
    </w:p>
    <w:p w:rsidR="00E6794F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66C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Образовательно-воспитательная. </w:t>
      </w:r>
    </w:p>
    <w:p w:rsidR="00E6794F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66C">
        <w:rPr>
          <w:rFonts w:ascii="Times New Roman" w:hAnsi="Times New Roman" w:cs="Times New Roman"/>
          <w:sz w:val="28"/>
          <w:szCs w:val="28"/>
        </w:rPr>
        <w:t xml:space="preserve">Коммуникационная. </w:t>
      </w:r>
    </w:p>
    <w:p w:rsidR="00E6794F" w:rsidRPr="005272C8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66C">
        <w:rPr>
          <w:rFonts w:ascii="Times New Roman" w:hAnsi="Times New Roman" w:cs="Times New Roman"/>
          <w:sz w:val="28"/>
          <w:szCs w:val="28"/>
        </w:rPr>
        <w:t>Критерии оценивания: наличие в ответе двух содержательных компонентов, соответствующих ожидаемому результату.</w:t>
      </w:r>
    </w:p>
    <w:p w:rsidR="00E6794F" w:rsidRPr="001170F1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0F1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:rsidR="00E6794F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794F" w:rsidRDefault="00E6794F" w:rsidP="00E6794F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Укажите классификацию </w:t>
      </w:r>
      <w:r w:rsidRPr="004141A1">
        <w:rPr>
          <w:rFonts w:ascii="Times New Roman" w:hAnsi="Times New Roman" w:cs="Times New Roman"/>
          <w:sz w:val="28"/>
          <w:szCs w:val="28"/>
        </w:rPr>
        <w:t>музеев по профилю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794F" w:rsidRPr="004141A1" w:rsidRDefault="00E6794F" w:rsidP="00E67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1A1">
        <w:rPr>
          <w:rFonts w:ascii="Times New Roman" w:hAnsi="Times New Roman" w:cs="Times New Roman"/>
          <w:sz w:val="28"/>
          <w:szCs w:val="28"/>
        </w:rPr>
        <w:t xml:space="preserve">Время выполнения: 10 мин      </w:t>
      </w:r>
    </w:p>
    <w:p w:rsidR="00E6794F" w:rsidRDefault="00E6794F" w:rsidP="00E6794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41A1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E6794F" w:rsidRDefault="00E6794F" w:rsidP="00E6794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41A1">
        <w:rPr>
          <w:rFonts w:ascii="Times New Roman" w:hAnsi="Times New Roman" w:cs="Times New Roman"/>
          <w:sz w:val="28"/>
          <w:szCs w:val="28"/>
        </w:rPr>
        <w:t xml:space="preserve">Исторические. </w:t>
      </w:r>
    </w:p>
    <w:p w:rsidR="00E6794F" w:rsidRDefault="00E6794F" w:rsidP="00E6794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41A1">
        <w:rPr>
          <w:rFonts w:ascii="Times New Roman" w:hAnsi="Times New Roman" w:cs="Times New Roman"/>
          <w:sz w:val="28"/>
          <w:szCs w:val="28"/>
        </w:rPr>
        <w:t xml:space="preserve">Художественные. </w:t>
      </w:r>
    </w:p>
    <w:p w:rsidR="00E6794F" w:rsidRDefault="00E6794F" w:rsidP="00E6794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41A1">
        <w:rPr>
          <w:rFonts w:ascii="Times New Roman" w:hAnsi="Times New Roman" w:cs="Times New Roman"/>
          <w:sz w:val="28"/>
          <w:szCs w:val="28"/>
        </w:rPr>
        <w:t xml:space="preserve">Искусствоведческие. </w:t>
      </w:r>
    </w:p>
    <w:p w:rsidR="00E6794F" w:rsidRDefault="00E6794F" w:rsidP="00E6794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41A1">
        <w:rPr>
          <w:rFonts w:ascii="Times New Roman" w:hAnsi="Times New Roman" w:cs="Times New Roman"/>
          <w:sz w:val="28"/>
          <w:szCs w:val="28"/>
        </w:rPr>
        <w:t xml:space="preserve">Литературные. </w:t>
      </w:r>
    </w:p>
    <w:p w:rsidR="00E6794F" w:rsidRDefault="00E6794F" w:rsidP="00E6794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41A1">
        <w:rPr>
          <w:rFonts w:ascii="Times New Roman" w:hAnsi="Times New Roman" w:cs="Times New Roman"/>
          <w:sz w:val="28"/>
          <w:szCs w:val="28"/>
        </w:rPr>
        <w:t xml:space="preserve">Архитектурные. </w:t>
      </w:r>
    </w:p>
    <w:p w:rsidR="00E6794F" w:rsidRDefault="00E6794F" w:rsidP="00E6794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41A1">
        <w:rPr>
          <w:rFonts w:ascii="Times New Roman" w:hAnsi="Times New Roman" w:cs="Times New Roman"/>
          <w:sz w:val="28"/>
          <w:szCs w:val="28"/>
        </w:rPr>
        <w:t xml:space="preserve">Естественнонаучные. </w:t>
      </w:r>
    </w:p>
    <w:p w:rsidR="00E6794F" w:rsidRDefault="00E6794F" w:rsidP="00E6794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41A1">
        <w:rPr>
          <w:rFonts w:ascii="Times New Roman" w:hAnsi="Times New Roman" w:cs="Times New Roman"/>
          <w:sz w:val="28"/>
          <w:szCs w:val="28"/>
        </w:rPr>
        <w:t xml:space="preserve">Технические. </w:t>
      </w:r>
    </w:p>
    <w:p w:rsidR="00E6794F" w:rsidRPr="004141A1" w:rsidRDefault="00E6794F" w:rsidP="00E6794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41A1">
        <w:rPr>
          <w:rFonts w:ascii="Times New Roman" w:hAnsi="Times New Roman" w:cs="Times New Roman"/>
          <w:sz w:val="28"/>
          <w:szCs w:val="28"/>
        </w:rPr>
        <w:t xml:space="preserve">Отраслевые. </w:t>
      </w:r>
    </w:p>
    <w:p w:rsidR="00E6794F" w:rsidRDefault="00E6794F" w:rsidP="00E6794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41A1">
        <w:rPr>
          <w:rFonts w:ascii="Times New Roman" w:hAnsi="Times New Roman" w:cs="Times New Roman"/>
          <w:sz w:val="28"/>
          <w:szCs w:val="28"/>
        </w:rPr>
        <w:t>Комплексны</w:t>
      </w:r>
      <w:r>
        <w:rPr>
          <w:rFonts w:ascii="Times New Roman" w:hAnsi="Times New Roman" w:cs="Times New Roman"/>
          <w:sz w:val="28"/>
          <w:szCs w:val="28"/>
        </w:rPr>
        <w:t xml:space="preserve">е. </w:t>
      </w:r>
    </w:p>
    <w:p w:rsidR="00E6794F" w:rsidRPr="004141A1" w:rsidRDefault="00E6794F" w:rsidP="00E6794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41A1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>
        <w:rPr>
          <w:rFonts w:ascii="Times New Roman" w:hAnsi="Times New Roman" w:cs="Times New Roman"/>
          <w:sz w:val="28"/>
          <w:szCs w:val="28"/>
        </w:rPr>
        <w:t>не менее пяти</w:t>
      </w:r>
      <w:r w:rsidRPr="004141A1">
        <w:rPr>
          <w:rFonts w:ascii="Times New Roman" w:hAnsi="Times New Roman" w:cs="Times New Roman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:rsidR="00E6794F" w:rsidRPr="001170F1" w:rsidRDefault="00E6794F" w:rsidP="00E6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0F1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:rsidR="00917914" w:rsidRDefault="00917914"/>
    <w:sectPr w:rsidR="00917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B7A72"/>
    <w:multiLevelType w:val="hybridMultilevel"/>
    <w:tmpl w:val="FB466304"/>
    <w:lvl w:ilvl="0" w:tplc="CEC62612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52F4E"/>
    <w:multiLevelType w:val="hybridMultilevel"/>
    <w:tmpl w:val="B9184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94F"/>
    <w:rsid w:val="002379E5"/>
    <w:rsid w:val="00590FD9"/>
    <w:rsid w:val="00867960"/>
    <w:rsid w:val="00917914"/>
    <w:rsid w:val="00E6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94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onstantia">
    <w:name w:val="Основной текст (2) + Constantia;Курсив"/>
    <w:basedOn w:val="a0"/>
    <w:rsid w:val="00E6794F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3">
    <w:name w:val="Strong"/>
    <w:basedOn w:val="a0"/>
    <w:uiPriority w:val="22"/>
    <w:qFormat/>
    <w:rsid w:val="00E6794F"/>
    <w:rPr>
      <w:b/>
      <w:bCs/>
    </w:rPr>
  </w:style>
  <w:style w:type="table" w:styleId="a4">
    <w:name w:val="Table Grid"/>
    <w:basedOn w:val="a1"/>
    <w:uiPriority w:val="39"/>
    <w:rsid w:val="00E67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679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94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onstantia">
    <w:name w:val="Основной текст (2) + Constantia;Курсив"/>
    <w:basedOn w:val="a0"/>
    <w:rsid w:val="00E6794F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3">
    <w:name w:val="Strong"/>
    <w:basedOn w:val="a0"/>
    <w:uiPriority w:val="22"/>
    <w:qFormat/>
    <w:rsid w:val="00E6794F"/>
    <w:rPr>
      <w:b/>
      <w:bCs/>
    </w:rPr>
  </w:style>
  <w:style w:type="table" w:styleId="a4">
    <w:name w:val="Table Grid"/>
    <w:basedOn w:val="a1"/>
    <w:uiPriority w:val="39"/>
    <w:rsid w:val="00E67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67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2025-03-29T09:31:00Z</cp:lastPrinted>
  <dcterms:created xsi:type="dcterms:W3CDTF">2025-03-26T13:14:00Z</dcterms:created>
  <dcterms:modified xsi:type="dcterms:W3CDTF">2025-03-29T09:31:00Z</dcterms:modified>
</cp:coreProperties>
</file>