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EDA" w:rsidRPr="006155E1" w:rsidRDefault="00744EDA" w:rsidP="00744E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5E1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</w:t>
      </w:r>
    </w:p>
    <w:p w:rsidR="00744EDA" w:rsidRPr="006155E1" w:rsidRDefault="00744EDA" w:rsidP="00744E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5E1">
        <w:rPr>
          <w:rFonts w:ascii="Times New Roman" w:hAnsi="Times New Roman" w:cs="Times New Roman"/>
          <w:b/>
          <w:sz w:val="28"/>
          <w:szCs w:val="28"/>
        </w:rPr>
        <w:t>по учебной(</w:t>
      </w:r>
      <w:r>
        <w:rPr>
          <w:rFonts w:ascii="Times New Roman" w:hAnsi="Times New Roman" w:cs="Times New Roman"/>
          <w:b/>
          <w:sz w:val="28"/>
          <w:szCs w:val="28"/>
        </w:rPr>
        <w:t>музейной</w:t>
      </w:r>
      <w:r w:rsidRPr="006155E1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55E1">
        <w:rPr>
          <w:rFonts w:ascii="Times New Roman" w:hAnsi="Times New Roman" w:cs="Times New Roman"/>
          <w:b/>
          <w:sz w:val="28"/>
          <w:szCs w:val="28"/>
        </w:rPr>
        <w:t xml:space="preserve">практике </w:t>
      </w:r>
    </w:p>
    <w:p w:rsidR="00744EDA" w:rsidRPr="006155E1" w:rsidRDefault="00744EDA" w:rsidP="00744ED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44EDA" w:rsidRPr="006155E1" w:rsidRDefault="00744EDA" w:rsidP="00744ED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55E1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:rsidR="00744EDA" w:rsidRPr="006155E1" w:rsidRDefault="00744EDA" w:rsidP="00744ED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44EDA" w:rsidRPr="006155E1" w:rsidRDefault="00744EDA" w:rsidP="00744EDA">
      <w:pPr>
        <w:widowControl w:val="0"/>
        <w:autoSpaceDE w:val="0"/>
        <w:autoSpaceDN w:val="0"/>
        <w:spacing w:after="0" w:line="240" w:lineRule="auto"/>
        <w:ind w:left="708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55E1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6155E1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6155E1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6155E1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6155E1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6155E1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6155E1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:rsidR="00744EDA" w:rsidRPr="006155E1" w:rsidRDefault="00744EDA" w:rsidP="00744EDA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744EDA" w:rsidRPr="006155E1" w:rsidRDefault="00744EDA" w:rsidP="00744EDA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155E1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744EDA" w:rsidRPr="006155E1" w:rsidRDefault="00744EDA" w:rsidP="00744EDA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744EDA" w:rsidRPr="00071CA9" w:rsidRDefault="00744EDA" w:rsidP="00744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CA9">
        <w:rPr>
          <w:rFonts w:ascii="Times New Roman" w:hAnsi="Times New Roman" w:cs="Times New Roman"/>
          <w:sz w:val="28"/>
          <w:szCs w:val="28"/>
        </w:rPr>
        <w:t xml:space="preserve">Какой из перечисленных методов является основным способом </w:t>
      </w:r>
      <w:r w:rsidRPr="00CA7846">
        <w:rPr>
          <w:rFonts w:ascii="Times New Roman" w:hAnsi="Times New Roman" w:cs="Times New Roman"/>
          <w:sz w:val="28"/>
          <w:szCs w:val="28"/>
        </w:rPr>
        <w:t>стабилизаци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A7846">
        <w:rPr>
          <w:rFonts w:ascii="Times New Roman" w:hAnsi="Times New Roman" w:cs="Times New Roman"/>
          <w:sz w:val="28"/>
          <w:szCs w:val="28"/>
        </w:rPr>
        <w:t xml:space="preserve"> физического состояния экспонатов и обеспечени</w:t>
      </w:r>
      <w:r>
        <w:rPr>
          <w:rFonts w:ascii="Times New Roman" w:hAnsi="Times New Roman" w:cs="Times New Roman"/>
          <w:sz w:val="28"/>
          <w:szCs w:val="28"/>
        </w:rPr>
        <w:t>я их сохранности в музее:</w:t>
      </w:r>
    </w:p>
    <w:p w:rsidR="00744EDA" w:rsidRPr="00071CA9" w:rsidRDefault="00744EDA" w:rsidP="00744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E1">
        <w:rPr>
          <w:rFonts w:ascii="Times New Roman" w:hAnsi="Times New Roman" w:cs="Times New Roman"/>
          <w:sz w:val="28"/>
          <w:szCs w:val="28"/>
        </w:rPr>
        <w:t xml:space="preserve">А) </w:t>
      </w:r>
      <w:r w:rsidRPr="00071CA9">
        <w:rPr>
          <w:rFonts w:ascii="Times New Roman" w:hAnsi="Times New Roman" w:cs="Times New Roman"/>
          <w:sz w:val="28"/>
          <w:szCs w:val="28"/>
        </w:rPr>
        <w:t>Реставрация</w:t>
      </w:r>
    </w:p>
    <w:p w:rsidR="00744EDA" w:rsidRPr="00071CA9" w:rsidRDefault="00744EDA" w:rsidP="00744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E1">
        <w:rPr>
          <w:rFonts w:ascii="Times New Roman" w:hAnsi="Times New Roman" w:cs="Times New Roman"/>
          <w:sz w:val="28"/>
          <w:szCs w:val="28"/>
        </w:rPr>
        <w:t xml:space="preserve">Б) </w:t>
      </w:r>
      <w:r w:rsidRPr="00071CA9">
        <w:rPr>
          <w:rFonts w:ascii="Times New Roman" w:hAnsi="Times New Roman" w:cs="Times New Roman"/>
          <w:sz w:val="28"/>
          <w:szCs w:val="28"/>
        </w:rPr>
        <w:t>Дезинфекция</w:t>
      </w:r>
    </w:p>
    <w:p w:rsidR="00744EDA" w:rsidRPr="00071CA9" w:rsidRDefault="00744EDA" w:rsidP="00744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E1">
        <w:rPr>
          <w:rFonts w:ascii="Times New Roman" w:hAnsi="Times New Roman" w:cs="Times New Roman"/>
          <w:sz w:val="28"/>
          <w:szCs w:val="28"/>
        </w:rPr>
        <w:t xml:space="preserve">В) </w:t>
      </w:r>
      <w:r w:rsidRPr="00071CA9">
        <w:rPr>
          <w:rFonts w:ascii="Times New Roman" w:hAnsi="Times New Roman" w:cs="Times New Roman"/>
          <w:sz w:val="28"/>
          <w:szCs w:val="28"/>
        </w:rPr>
        <w:t xml:space="preserve">Консервация </w:t>
      </w:r>
    </w:p>
    <w:p w:rsidR="00744EDA" w:rsidRPr="00071CA9" w:rsidRDefault="00744EDA" w:rsidP="00744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155E1">
        <w:rPr>
          <w:rFonts w:ascii="Times New Roman" w:hAnsi="Times New Roman" w:cs="Times New Roman"/>
          <w:sz w:val="28"/>
          <w:szCs w:val="28"/>
        </w:rPr>
        <w:t xml:space="preserve">) </w:t>
      </w:r>
      <w:r w:rsidRPr="00071CA9">
        <w:rPr>
          <w:rFonts w:ascii="Times New Roman" w:hAnsi="Times New Roman" w:cs="Times New Roman"/>
          <w:sz w:val="28"/>
          <w:szCs w:val="28"/>
        </w:rPr>
        <w:t>Оцифровка</w:t>
      </w:r>
    </w:p>
    <w:p w:rsidR="00744EDA" w:rsidRPr="00071CA9" w:rsidRDefault="00744EDA" w:rsidP="00744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071CA9">
        <w:rPr>
          <w:rFonts w:ascii="Times New Roman" w:hAnsi="Times New Roman" w:cs="Times New Roman"/>
          <w:sz w:val="28"/>
          <w:szCs w:val="28"/>
        </w:rPr>
        <w:t>Архивирование</w:t>
      </w:r>
    </w:p>
    <w:p w:rsidR="00744EDA" w:rsidRPr="006155E1" w:rsidRDefault="00744EDA" w:rsidP="00744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EDA" w:rsidRPr="006155E1" w:rsidRDefault="00744EDA" w:rsidP="00744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E1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744EDA" w:rsidRPr="006155E1" w:rsidRDefault="00744EDA" w:rsidP="00744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E1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hAnsi="Times New Roman" w:cs="Times New Roman"/>
          <w:sz w:val="28"/>
          <w:szCs w:val="28"/>
        </w:rPr>
        <w:t>УК-1, ОПК-1,</w:t>
      </w:r>
      <w:r w:rsidR="00D44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ОПК-3,</w:t>
      </w:r>
      <w:r w:rsidR="00D44F2E">
        <w:rPr>
          <w:rFonts w:ascii="Times New Roman" w:hAnsi="Times New Roman" w:cs="Times New Roman"/>
          <w:sz w:val="28"/>
          <w:szCs w:val="28"/>
        </w:rPr>
        <w:t xml:space="preserve"> ОПК-4</w:t>
      </w:r>
      <w:r>
        <w:rPr>
          <w:rFonts w:ascii="Times New Roman" w:hAnsi="Times New Roman" w:cs="Times New Roman"/>
          <w:sz w:val="28"/>
          <w:szCs w:val="28"/>
        </w:rPr>
        <w:t>,</w:t>
      </w:r>
      <w:r w:rsidR="00D44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ПК-1,</w:t>
      </w:r>
      <w:r w:rsidR="00D44F2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ПК-2</w:t>
      </w:r>
    </w:p>
    <w:p w:rsidR="00744EDA" w:rsidRPr="006155E1" w:rsidRDefault="00744EDA" w:rsidP="00744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EDA" w:rsidRPr="006155E1" w:rsidRDefault="00744EDA" w:rsidP="00744E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744EDA" w:rsidRPr="006155E1" w:rsidRDefault="00744EDA" w:rsidP="00744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44EDA" w:rsidRPr="006155E1" w:rsidRDefault="00744EDA" w:rsidP="0074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744EDA" w:rsidRPr="006155E1" w:rsidRDefault="00744EDA" w:rsidP="0074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744EDA" w:rsidRPr="006155E1" w:rsidRDefault="00744EDA" w:rsidP="00744E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44EDA" w:rsidRPr="006155E1" w:rsidRDefault="00744EDA" w:rsidP="0074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Pr="001C2F24">
        <w:rPr>
          <w:rFonts w:ascii="Times New Roman" w:hAnsi="Times New Roman" w:cs="Times New Roman"/>
          <w:sz w:val="28"/>
          <w:szCs w:val="28"/>
        </w:rPr>
        <w:t>поняти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1C2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C2F24">
        <w:rPr>
          <w:rFonts w:ascii="Times New Roman" w:hAnsi="Times New Roman" w:cs="Times New Roman"/>
          <w:sz w:val="28"/>
          <w:szCs w:val="28"/>
        </w:rPr>
        <w:t xml:space="preserve"> их определениями</w:t>
      </w:r>
      <w:r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7"/>
        <w:gridCol w:w="5369"/>
      </w:tblGrid>
      <w:tr w:rsidR="00744EDA" w:rsidRPr="006155E1" w:rsidTr="008477A5">
        <w:tc>
          <w:tcPr>
            <w:tcW w:w="3877" w:type="dxa"/>
          </w:tcPr>
          <w:p w:rsidR="00744EDA" w:rsidRPr="006155E1" w:rsidRDefault="00744EDA" w:rsidP="008477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369" w:type="dxa"/>
          </w:tcPr>
          <w:p w:rsidR="00744EDA" w:rsidRPr="006155E1" w:rsidRDefault="00744EDA" w:rsidP="008477A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744EDA" w:rsidRPr="006155E1" w:rsidTr="008477A5">
        <w:tc>
          <w:tcPr>
            <w:tcW w:w="3877" w:type="dxa"/>
          </w:tcPr>
          <w:p w:rsidR="00744EDA" w:rsidRPr="00D44F2E" w:rsidRDefault="00744EDA" w:rsidP="00D44F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4F2E">
              <w:rPr>
                <w:rFonts w:ascii="Times New Roman" w:hAnsi="Times New Roman" w:cs="Times New Roman"/>
                <w:sz w:val="28"/>
                <w:szCs w:val="28"/>
              </w:rPr>
              <w:t>Экспозиция</w:t>
            </w:r>
          </w:p>
        </w:tc>
        <w:tc>
          <w:tcPr>
            <w:tcW w:w="5369" w:type="dxa"/>
          </w:tcPr>
          <w:p w:rsidR="00744EDA" w:rsidRPr="007C1D79" w:rsidRDefault="00744EDA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7C1D79">
              <w:rPr>
                <w:rFonts w:ascii="Times New Roman" w:hAnsi="Times New Roman" w:cs="Times New Roman"/>
                <w:sz w:val="28"/>
                <w:szCs w:val="28"/>
              </w:rPr>
              <w:t>Процесс учета и систематизации музейных предметов</w:t>
            </w:r>
          </w:p>
        </w:tc>
      </w:tr>
      <w:tr w:rsidR="00744EDA" w:rsidRPr="006155E1" w:rsidTr="008477A5">
        <w:tc>
          <w:tcPr>
            <w:tcW w:w="3877" w:type="dxa"/>
          </w:tcPr>
          <w:p w:rsidR="00744EDA" w:rsidRPr="00D44F2E" w:rsidRDefault="00744EDA" w:rsidP="00D44F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4F2E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5369" w:type="dxa"/>
          </w:tcPr>
          <w:p w:rsidR="00744EDA" w:rsidRPr="007C1D79" w:rsidRDefault="00744EDA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7C1D79">
              <w:rPr>
                <w:rFonts w:ascii="Times New Roman" w:hAnsi="Times New Roman" w:cs="Times New Roman"/>
                <w:sz w:val="28"/>
                <w:szCs w:val="28"/>
              </w:rPr>
              <w:t>Организация показа музейных коллекций публике</w:t>
            </w:r>
          </w:p>
        </w:tc>
      </w:tr>
      <w:tr w:rsidR="00744EDA" w:rsidRPr="006155E1" w:rsidTr="008477A5">
        <w:tc>
          <w:tcPr>
            <w:tcW w:w="3877" w:type="dxa"/>
          </w:tcPr>
          <w:p w:rsidR="00744EDA" w:rsidRPr="00D44F2E" w:rsidRDefault="00744EDA" w:rsidP="00D44F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4F2E">
              <w:rPr>
                <w:rFonts w:ascii="Times New Roman" w:hAnsi="Times New Roman" w:cs="Times New Roman"/>
                <w:sz w:val="28"/>
                <w:szCs w:val="28"/>
              </w:rPr>
              <w:t>Хранение</w:t>
            </w:r>
          </w:p>
        </w:tc>
        <w:tc>
          <w:tcPr>
            <w:tcW w:w="5369" w:type="dxa"/>
          </w:tcPr>
          <w:p w:rsidR="00744EDA" w:rsidRPr="007C1D79" w:rsidRDefault="00744EDA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7C1D79">
              <w:rPr>
                <w:rFonts w:ascii="Times New Roman" w:hAnsi="Times New Roman" w:cs="Times New Roman"/>
                <w:sz w:val="28"/>
                <w:szCs w:val="28"/>
              </w:rPr>
              <w:t>Посещение музея с целью ознакомления с экспонатами</w:t>
            </w:r>
          </w:p>
        </w:tc>
      </w:tr>
      <w:tr w:rsidR="00744EDA" w:rsidRPr="006155E1" w:rsidTr="008477A5">
        <w:tc>
          <w:tcPr>
            <w:tcW w:w="3877" w:type="dxa"/>
          </w:tcPr>
          <w:p w:rsidR="00744EDA" w:rsidRPr="00D44F2E" w:rsidRDefault="00744EDA" w:rsidP="00D44F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4F2E">
              <w:rPr>
                <w:rFonts w:ascii="Times New Roman" w:hAnsi="Times New Roman" w:cs="Times New Roman"/>
                <w:sz w:val="28"/>
                <w:szCs w:val="28"/>
              </w:rPr>
              <w:t>Инвентаризация</w:t>
            </w:r>
          </w:p>
        </w:tc>
        <w:tc>
          <w:tcPr>
            <w:tcW w:w="5369" w:type="dxa"/>
          </w:tcPr>
          <w:p w:rsidR="00744EDA" w:rsidRPr="007C1D79" w:rsidRDefault="00744EDA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7C1D79">
              <w:rPr>
                <w:rFonts w:ascii="Times New Roman" w:hAnsi="Times New Roman" w:cs="Times New Roman"/>
                <w:sz w:val="28"/>
                <w:szCs w:val="28"/>
              </w:rPr>
              <w:t>Составление перечня музейных предметов с описанием</w:t>
            </w:r>
          </w:p>
        </w:tc>
      </w:tr>
      <w:tr w:rsidR="00744EDA" w:rsidRPr="006155E1" w:rsidTr="008477A5">
        <w:tc>
          <w:tcPr>
            <w:tcW w:w="3877" w:type="dxa"/>
          </w:tcPr>
          <w:p w:rsidR="00744EDA" w:rsidRPr="00D44F2E" w:rsidRDefault="00744EDA" w:rsidP="00D44F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4F2E">
              <w:rPr>
                <w:rFonts w:ascii="Times New Roman" w:hAnsi="Times New Roman" w:cs="Times New Roman"/>
                <w:sz w:val="28"/>
                <w:szCs w:val="28"/>
              </w:rPr>
              <w:t>Каталогизация</w:t>
            </w:r>
          </w:p>
        </w:tc>
        <w:tc>
          <w:tcPr>
            <w:tcW w:w="5369" w:type="dxa"/>
          </w:tcPr>
          <w:p w:rsidR="00744EDA" w:rsidRPr="006155E1" w:rsidRDefault="00744EDA" w:rsidP="008477A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Д) </w:t>
            </w:r>
            <w:r w:rsidRPr="00EA3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сохранности музейных фондов</w:t>
            </w:r>
          </w:p>
        </w:tc>
      </w:tr>
    </w:tbl>
    <w:p w:rsidR="00744EDA" w:rsidRPr="006155E1" w:rsidRDefault="00744EDA" w:rsidP="0074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2-В, 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t>, 4-А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,5-Г</w:t>
      </w:r>
    </w:p>
    <w:p w:rsidR="00744EDA" w:rsidRPr="006155E1" w:rsidRDefault="00744EDA" w:rsidP="00744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E1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hAnsi="Times New Roman" w:cs="Times New Roman"/>
          <w:sz w:val="28"/>
          <w:szCs w:val="28"/>
        </w:rPr>
        <w:t>УК-3,</w:t>
      </w:r>
      <w:r w:rsidR="00D44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УК-4,</w:t>
      </w:r>
      <w:r w:rsidR="00D44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ОПК-1, ОПК-5,ПК-1,</w:t>
      </w:r>
      <w:r w:rsidR="00D44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ПК-2,</w:t>
      </w:r>
      <w:r w:rsidR="00D44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ПК-4</w:t>
      </w:r>
    </w:p>
    <w:p w:rsidR="00744EDA" w:rsidRDefault="00744EDA" w:rsidP="00744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F2E" w:rsidRPr="00693AD9" w:rsidRDefault="00D44F2E" w:rsidP="00744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EDA" w:rsidRPr="006155E1" w:rsidRDefault="00744EDA" w:rsidP="00744E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5E1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744EDA" w:rsidRPr="006155E1" w:rsidRDefault="00744EDA" w:rsidP="00744E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44EDA" w:rsidRPr="006155E1" w:rsidRDefault="00744EDA" w:rsidP="00744ED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55E1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744EDA" w:rsidRPr="00693AD9" w:rsidRDefault="00744EDA" w:rsidP="00744ED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55E1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744EDA" w:rsidRDefault="00744EDA" w:rsidP="00744E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6155E1">
        <w:rPr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  <w:t xml:space="preserve">Установите правильную последовательность </w:t>
      </w:r>
      <w:r w:rsidRPr="00286241">
        <w:rPr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  <w:t>действий пр</w:t>
      </w:r>
      <w:r>
        <w:rPr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  <w:t>и подготовке экспозиции в музее:</w:t>
      </w:r>
    </w:p>
    <w:p w:rsidR="00744EDA" w:rsidRPr="00286241" w:rsidRDefault="00744EDA" w:rsidP="00744E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286241">
        <w:rPr>
          <w:rFonts w:ascii="Times New Roman" w:eastAsia="Calibri" w:hAnsi="Times New Roman" w:cs="Times New Roman"/>
          <w:sz w:val="28"/>
          <w:szCs w:val="28"/>
        </w:rPr>
        <w:t>Разработка концепции выставки</w:t>
      </w:r>
    </w:p>
    <w:p w:rsidR="00744EDA" w:rsidRPr="00286241" w:rsidRDefault="00744EDA" w:rsidP="00744E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286241">
        <w:rPr>
          <w:rFonts w:ascii="Times New Roman" w:eastAsia="Calibri" w:hAnsi="Times New Roman" w:cs="Times New Roman"/>
          <w:sz w:val="28"/>
          <w:szCs w:val="28"/>
        </w:rPr>
        <w:t>Установка оборудования и оформление пространства</w:t>
      </w:r>
    </w:p>
    <w:p w:rsidR="00744EDA" w:rsidRPr="00286241" w:rsidRDefault="00744EDA" w:rsidP="00744E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286241">
        <w:rPr>
          <w:rFonts w:ascii="Times New Roman" w:eastAsia="Calibri" w:hAnsi="Times New Roman" w:cs="Times New Roman"/>
          <w:sz w:val="28"/>
          <w:szCs w:val="28"/>
        </w:rPr>
        <w:t>Изучение коллекции и отбор экспонатов</w:t>
      </w:r>
    </w:p>
    <w:p w:rsidR="00744EDA" w:rsidRPr="00286241" w:rsidRDefault="00744EDA" w:rsidP="00744E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286241">
        <w:rPr>
          <w:rFonts w:ascii="Times New Roman" w:eastAsia="Calibri" w:hAnsi="Times New Roman" w:cs="Times New Roman"/>
          <w:sz w:val="28"/>
          <w:szCs w:val="28"/>
        </w:rPr>
        <w:t>Монтаж экспонатов</w:t>
      </w:r>
    </w:p>
    <w:p w:rsidR="00744EDA" w:rsidRPr="00286241" w:rsidRDefault="00744EDA" w:rsidP="00744E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Д) </w:t>
      </w:r>
      <w:r w:rsidRPr="00286241">
        <w:rPr>
          <w:rFonts w:ascii="Times New Roman" w:eastAsia="Calibri" w:hAnsi="Times New Roman" w:cs="Times New Roman"/>
          <w:sz w:val="28"/>
          <w:szCs w:val="28"/>
        </w:rPr>
        <w:t>Разработка сопроводительных материалов (тексты, аудиогиды)</w:t>
      </w:r>
    </w:p>
    <w:p w:rsidR="00744EDA" w:rsidRPr="006155E1" w:rsidRDefault="00744EDA" w:rsidP="00744E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4EDA" w:rsidRPr="006155E1" w:rsidRDefault="00744EDA" w:rsidP="00744E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502D8A"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В, Д, Б, Г</w:t>
      </w:r>
    </w:p>
    <w:p w:rsidR="00744EDA" w:rsidRPr="006155E1" w:rsidRDefault="00744EDA" w:rsidP="00744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E1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hAnsi="Times New Roman" w:cs="Times New Roman"/>
          <w:sz w:val="28"/>
          <w:szCs w:val="28"/>
        </w:rPr>
        <w:t>УК-1,</w:t>
      </w:r>
      <w:r w:rsidR="00D44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УК-3,</w:t>
      </w:r>
      <w:r w:rsidR="00D44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УК-4,</w:t>
      </w:r>
      <w:r w:rsidR="00D44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ОПК-1,</w:t>
      </w:r>
      <w:r w:rsidR="00D44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ОПК-5,</w:t>
      </w:r>
      <w:r w:rsidR="00D44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ПК-1,</w:t>
      </w:r>
      <w:r w:rsidR="00D44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ПК-2,</w:t>
      </w:r>
      <w:r w:rsidR="00D44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ПК-4</w:t>
      </w:r>
    </w:p>
    <w:p w:rsidR="00744EDA" w:rsidRPr="006155E1" w:rsidRDefault="00744EDA" w:rsidP="00744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EDA" w:rsidRPr="006155E1" w:rsidRDefault="00744EDA" w:rsidP="00744E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55E1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744EDA" w:rsidRPr="006155E1" w:rsidRDefault="00744EDA" w:rsidP="00744E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4EDA" w:rsidRPr="006155E1" w:rsidRDefault="00744EDA" w:rsidP="00744E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155E1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744EDA" w:rsidRPr="006155E1" w:rsidRDefault="00744EDA" w:rsidP="00744ED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744EDA" w:rsidRPr="006155E1" w:rsidRDefault="00744EDA" w:rsidP="00744EDA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6155E1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</w:t>
      </w:r>
    </w:p>
    <w:p w:rsidR="00744EDA" w:rsidRPr="001F43DC" w:rsidRDefault="00744EDA" w:rsidP="00744E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1F43DC">
        <w:rPr>
          <w:rFonts w:ascii="Times New Roman" w:eastAsia="Calibri" w:hAnsi="Times New Roman" w:cs="Times New Roman"/>
          <w:sz w:val="28"/>
          <w:szCs w:val="28"/>
        </w:rPr>
        <w:t>еред тем как выставлять экспонаты в музее, сотрудники проводят тщательную работу по их ______________. Это включает в себя оценку состояния предмета, устранение повреждений и защиту от дальнейшего разрушения.</w:t>
      </w:r>
    </w:p>
    <w:p w:rsidR="00744EDA" w:rsidRPr="006155E1" w:rsidRDefault="00744EDA" w:rsidP="00744EDA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155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консервации</w:t>
      </w:r>
    </w:p>
    <w:p w:rsidR="00744EDA" w:rsidRPr="006155E1" w:rsidRDefault="00744EDA" w:rsidP="00744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E1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hAnsi="Times New Roman" w:cs="Times New Roman"/>
          <w:sz w:val="28"/>
          <w:szCs w:val="28"/>
        </w:rPr>
        <w:t>УК-4,</w:t>
      </w:r>
      <w:r w:rsidR="00D44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ОПК-1,</w:t>
      </w:r>
      <w:r w:rsidR="00D44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ОПК-3,</w:t>
      </w:r>
      <w:r w:rsidR="00D44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ОПК-4,</w:t>
      </w:r>
      <w:r w:rsidR="00D44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ОПК-5,</w:t>
      </w:r>
      <w:r w:rsidR="00D44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ПК-1,</w:t>
      </w:r>
      <w:r w:rsidR="00D44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ПК-2</w:t>
      </w:r>
    </w:p>
    <w:p w:rsidR="00744EDA" w:rsidRPr="006155E1" w:rsidRDefault="00744EDA" w:rsidP="00744EDA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744EDA" w:rsidRPr="006155E1" w:rsidRDefault="00744EDA" w:rsidP="00744E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155E1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:rsidR="00744EDA" w:rsidRPr="006155E1" w:rsidRDefault="00744EDA" w:rsidP="00744ED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744EDA" w:rsidRPr="00566EEB" w:rsidRDefault="00744EDA" w:rsidP="00744EDA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6155E1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744EDA" w:rsidRPr="00566EEB" w:rsidRDefault="00744EDA" w:rsidP="00744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66EEB">
        <w:rPr>
          <w:rFonts w:ascii="Times New Roman" w:hAnsi="Times New Roman" w:cs="Times New Roman"/>
          <w:sz w:val="28"/>
          <w:szCs w:val="28"/>
        </w:rPr>
        <w:t>нтерактивные устройства, предоставляющие дополнительную информацию в музеях для улучшения восприятия экспонатов- 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4EDA" w:rsidRDefault="00744EDA" w:rsidP="00744E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6155E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мультимедийные гиды</w:t>
      </w:r>
      <w:r w:rsidRPr="006155E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/ </w:t>
      </w:r>
      <w:r w:rsidRPr="0041336C">
        <w:rPr>
          <w:rFonts w:ascii="Times New Roman" w:hAnsi="Times New Roman" w:cs="Times New Roman"/>
          <w:sz w:val="28"/>
          <w:szCs w:val="28"/>
        </w:rPr>
        <w:t>цифровые помощники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/ </w:t>
      </w:r>
      <w:r w:rsidRPr="0041336C">
        <w:rPr>
          <w:rFonts w:ascii="Times New Roman" w:hAnsi="Times New Roman" w:cs="Times New Roman"/>
          <w:sz w:val="28"/>
          <w:szCs w:val="28"/>
        </w:rPr>
        <w:t>гиды с технологией дополненной реальности</w:t>
      </w:r>
      <w:r w:rsidRPr="006155E1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</w:p>
    <w:p w:rsidR="00744EDA" w:rsidRPr="006155E1" w:rsidRDefault="00744EDA" w:rsidP="00744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E1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hAnsi="Times New Roman" w:cs="Times New Roman"/>
          <w:sz w:val="28"/>
          <w:szCs w:val="28"/>
        </w:rPr>
        <w:t>УК-1,</w:t>
      </w:r>
      <w:r w:rsidR="00D44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УК-3,</w:t>
      </w:r>
      <w:r w:rsidR="00D44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ОПК-3,</w:t>
      </w:r>
      <w:r w:rsidR="00D44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ОПК-4,</w:t>
      </w:r>
      <w:r w:rsidR="00D44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ОПК-5,</w:t>
      </w:r>
      <w:r w:rsidR="00D44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ПК-1,</w:t>
      </w:r>
      <w:r w:rsidR="00D44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ПК-2,</w:t>
      </w:r>
      <w:r w:rsidR="00D44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ПК-4</w:t>
      </w:r>
    </w:p>
    <w:p w:rsidR="00744EDA" w:rsidRDefault="00744EDA" w:rsidP="00744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EDA" w:rsidRPr="006155E1" w:rsidRDefault="00744EDA" w:rsidP="00744E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155E1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744EDA" w:rsidRPr="006155E1" w:rsidRDefault="00744EDA" w:rsidP="00744E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4EDA" w:rsidRPr="006155E1" w:rsidRDefault="00744EDA" w:rsidP="00744E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eastAsia="Calibri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1528301653"/>
          <w:placeholder>
            <w:docPart w:val="F5A63C72F917467790E4787B99809682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6155E1">
            <w:rPr>
              <w:rFonts w:ascii="Times New Roman" w:eastAsia="Calibri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615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46CF">
        <w:rPr>
          <w:rFonts w:ascii="Times New Roman" w:eastAsia="Calibri" w:hAnsi="Times New Roman" w:cs="Times New Roman"/>
          <w:sz w:val="28"/>
          <w:szCs w:val="28"/>
        </w:rPr>
        <w:t xml:space="preserve">практики </w:t>
      </w:r>
      <w:r w:rsidRPr="006946CF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878591634"/>
          <w:placeholder>
            <w:docPart w:val="44285DD13DFD48B2BE96F9ACAAD56DD7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6946CF">
            <w:rPr>
              <w:rFonts w:ascii="Times New Roman" w:eastAsia="Calibri" w:hAnsi="Times New Roman" w:cs="Times New Roman"/>
              <w:bCs/>
              <w:sz w:val="28"/>
              <w:szCs w:val="28"/>
            </w:rPr>
            <w:t>музейной</w:t>
          </w:r>
        </w:sdtContent>
      </w:sdt>
      <w:r w:rsidRPr="006946C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44EDA" w:rsidRPr="006155E1" w:rsidRDefault="00744EDA" w:rsidP="00744E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744EDA" w:rsidRPr="006155E1" w:rsidRDefault="00744EDA" w:rsidP="00744E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eastAsia="Calibri" w:hAnsi="Times New Roman" w:cs="Times New Roman"/>
          <w:sz w:val="28"/>
          <w:szCs w:val="28"/>
        </w:rPr>
        <w:t>Подготовка презентации для защиты отчета о прохождении учебной практики (</w:t>
      </w:r>
      <w:r>
        <w:rPr>
          <w:rFonts w:ascii="Times New Roman" w:eastAsia="Calibri" w:hAnsi="Times New Roman" w:cs="Times New Roman"/>
          <w:sz w:val="28"/>
          <w:szCs w:val="28"/>
        </w:rPr>
        <w:t>музейной</w:t>
      </w:r>
      <w:r w:rsidRPr="006155E1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744EDA" w:rsidRPr="006155E1" w:rsidRDefault="00744EDA" w:rsidP="00744EDA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презентации должно отражать содержание всех разделов отчета о практике;</w:t>
      </w:r>
    </w:p>
    <w:p w:rsidR="00744EDA" w:rsidRPr="006155E1" w:rsidRDefault="00744EDA" w:rsidP="00744EDA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слайдов презентации – не менее десяти;</w:t>
      </w:r>
    </w:p>
    <w:p w:rsidR="00744EDA" w:rsidRPr="006155E1" w:rsidRDefault="00744EDA" w:rsidP="00744EDA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744EDA" w:rsidRPr="006155E1" w:rsidRDefault="00744EDA" w:rsidP="00744EDA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744EDA" w:rsidRPr="006155E1" w:rsidRDefault="00744EDA" w:rsidP="00744E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Hlk183287415"/>
      <w:r w:rsidRPr="006155E1">
        <w:rPr>
          <w:rFonts w:ascii="Times New Roman" w:eastAsia="Calibri" w:hAnsi="Times New Roman" w:cs="Times New Roman"/>
          <w:sz w:val="28"/>
          <w:szCs w:val="28"/>
        </w:rPr>
        <w:t xml:space="preserve">Время </w:t>
      </w:r>
      <w:r w:rsidRPr="00707528">
        <w:rPr>
          <w:rFonts w:ascii="Times New Roman" w:eastAsia="Calibri" w:hAnsi="Times New Roman" w:cs="Times New Roman"/>
          <w:sz w:val="28"/>
          <w:szCs w:val="28"/>
        </w:rPr>
        <w:t xml:space="preserve">выполнения –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707528">
        <w:rPr>
          <w:rFonts w:ascii="Times New Roman" w:eastAsia="Calibri" w:hAnsi="Times New Roman" w:cs="Times New Roman"/>
          <w:sz w:val="28"/>
          <w:szCs w:val="28"/>
        </w:rPr>
        <w:t> часов.</w:t>
      </w:r>
    </w:p>
    <w:p w:rsidR="00744EDA" w:rsidRPr="006155E1" w:rsidRDefault="00744EDA" w:rsidP="00744E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975341362"/>
          <w:placeholder>
            <w:docPart w:val="D9DE70EB7C854956AC8A33C0DC2EE308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6155E1">
            <w:rPr>
              <w:rFonts w:ascii="Times New Roman" w:eastAsia="Calibri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615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sz w:val="28"/>
          <w:szCs w:val="28"/>
        </w:rPr>
        <w:t xml:space="preserve">практики </w:t>
      </w:r>
      <w:r w:rsidRPr="006155E1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-647744838"/>
          <w:placeholder>
            <w:docPart w:val="C83D2D57CFE14B95AD3B8A853390E745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>
            <w:rPr>
              <w:rFonts w:ascii="Times New Roman" w:eastAsia="Calibri" w:hAnsi="Times New Roman" w:cs="Times New Roman"/>
              <w:bCs/>
              <w:sz w:val="28"/>
              <w:szCs w:val="28"/>
            </w:rPr>
            <w:t>музейной</w:t>
          </w:r>
        </w:sdtContent>
      </w:sdt>
      <w:r w:rsidRPr="006155E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44EDA" w:rsidRPr="006155E1" w:rsidRDefault="00744EDA" w:rsidP="00744E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1091273483"/>
          <w:placeholder>
            <w:docPart w:val="B26928233E9A455983E1EF9EF6B9B344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6155E1">
            <w:rPr>
              <w:rFonts w:ascii="Times New Roman" w:eastAsia="Calibri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615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sz w:val="28"/>
          <w:szCs w:val="28"/>
        </w:rPr>
        <w:t xml:space="preserve">практики </w:t>
      </w:r>
      <w:r w:rsidRPr="006155E1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-1689438543"/>
          <w:placeholder>
            <w:docPart w:val="8B8AF1F5061B498BA50BCE77A1D36AA8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>
            <w:rPr>
              <w:rFonts w:ascii="Times New Roman" w:eastAsia="Calibri" w:hAnsi="Times New Roman" w:cs="Times New Roman"/>
              <w:bCs/>
              <w:sz w:val="28"/>
              <w:szCs w:val="28"/>
            </w:rPr>
            <w:t>музейной</w:t>
          </w:r>
        </w:sdtContent>
      </w:sdt>
      <w:r w:rsidRPr="006155E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155E1">
        <w:rPr>
          <w:rFonts w:ascii="Times New Roman" w:eastAsia="Calibri" w:hAnsi="Times New Roman" w:cs="Times New Roman"/>
          <w:sz w:val="28"/>
          <w:szCs w:val="28"/>
        </w:rPr>
        <w:t>требованиям по структуре, содержанию и оформлению.</w:t>
      </w:r>
    </w:p>
    <w:p w:rsidR="00744EDA" w:rsidRPr="006155E1" w:rsidRDefault="00744EDA" w:rsidP="00D44F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 w:rsidRPr="00707528">
        <w:rPr>
          <w:rFonts w:ascii="Times New Roman" w:eastAsia="Calibri" w:hAnsi="Times New Roman" w:cs="Times New Roman"/>
          <w:sz w:val="28"/>
          <w:szCs w:val="28"/>
        </w:rPr>
        <w:t>УК-1,</w:t>
      </w:r>
      <w:r w:rsidR="00D44F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УК-3,</w:t>
      </w:r>
      <w:r w:rsidR="00D44F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УК-4,</w:t>
      </w:r>
      <w:r w:rsidR="00D44F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ОПК-1,</w:t>
      </w:r>
      <w:r w:rsidR="00D44F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ОПК-3,</w:t>
      </w:r>
      <w:r w:rsidR="00D44F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ОПК-4,</w:t>
      </w:r>
      <w:r w:rsidR="00D44F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ОПК-5,</w:t>
      </w:r>
      <w:r w:rsidR="00D44F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ПК-1,</w:t>
      </w:r>
      <w:r w:rsidR="00D44F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ПК-2,ПК-4</w:t>
      </w:r>
    </w:p>
    <w:bookmarkEnd w:id="1"/>
    <w:p w:rsidR="008C1C73" w:rsidRDefault="008C1C73"/>
    <w:sectPr w:rsidR="008C1C73" w:rsidSect="00744ED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006D9"/>
    <w:multiLevelType w:val="hybridMultilevel"/>
    <w:tmpl w:val="AD88E29A"/>
    <w:lvl w:ilvl="0" w:tplc="B2062F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665F9E"/>
    <w:multiLevelType w:val="multilevel"/>
    <w:tmpl w:val="D27A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DA"/>
    <w:rsid w:val="002C6640"/>
    <w:rsid w:val="00744EDA"/>
    <w:rsid w:val="008C1C73"/>
    <w:rsid w:val="00D4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F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F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A63C72F917467790E4787B998096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51752E-9178-4123-A07C-C6A24B7BCE72}"/>
      </w:docPartPr>
      <w:docPartBody>
        <w:p w:rsidR="00F26B35" w:rsidRDefault="008D2554" w:rsidP="008D2554">
          <w:pPr>
            <w:pStyle w:val="F5A63C72F917467790E4787B99809682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44285DD13DFD48B2BE96F9ACAAD56D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6AC3C6-9515-4AA6-804D-D28D8ECB73E0}"/>
      </w:docPartPr>
      <w:docPartBody>
        <w:p w:rsidR="00F26B35" w:rsidRDefault="008D2554" w:rsidP="008D2554">
          <w:pPr>
            <w:pStyle w:val="44285DD13DFD48B2BE96F9ACAAD56DD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9DE70EB7C854956AC8A33C0DC2EE3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271705-E880-47F6-8DD0-06AD2E2BA662}"/>
      </w:docPartPr>
      <w:docPartBody>
        <w:p w:rsidR="00F26B35" w:rsidRDefault="008D2554" w:rsidP="008D2554">
          <w:pPr>
            <w:pStyle w:val="D9DE70EB7C854956AC8A33C0DC2EE308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C83D2D57CFE14B95AD3B8A853390E7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DD1011-9E77-4265-8F7A-B4D50D81574A}"/>
      </w:docPartPr>
      <w:docPartBody>
        <w:p w:rsidR="00F26B35" w:rsidRDefault="008D2554" w:rsidP="008D2554">
          <w:pPr>
            <w:pStyle w:val="C83D2D57CFE14B95AD3B8A853390E745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26928233E9A455983E1EF9EF6B9B3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088BEC-0757-4C0C-811C-D4532EF80C6C}"/>
      </w:docPartPr>
      <w:docPartBody>
        <w:p w:rsidR="00F26B35" w:rsidRDefault="008D2554" w:rsidP="008D2554">
          <w:pPr>
            <w:pStyle w:val="B26928233E9A455983E1EF9EF6B9B344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8B8AF1F5061B498BA50BCE77A1D36A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450ADB-6BBD-4980-A41D-BDC360690748}"/>
      </w:docPartPr>
      <w:docPartBody>
        <w:p w:rsidR="00F26B35" w:rsidRDefault="008D2554" w:rsidP="008D2554">
          <w:pPr>
            <w:pStyle w:val="8B8AF1F5061B498BA50BCE77A1D36AA8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54"/>
    <w:rsid w:val="002C73E5"/>
    <w:rsid w:val="008D2554"/>
    <w:rsid w:val="00902F7A"/>
    <w:rsid w:val="00F2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2554"/>
    <w:rPr>
      <w:color w:val="808080"/>
    </w:rPr>
  </w:style>
  <w:style w:type="paragraph" w:customStyle="1" w:styleId="F5A63C72F917467790E4787B99809682">
    <w:name w:val="F5A63C72F917467790E4787B99809682"/>
    <w:rsid w:val="008D2554"/>
  </w:style>
  <w:style w:type="paragraph" w:customStyle="1" w:styleId="44285DD13DFD48B2BE96F9ACAAD56DD7">
    <w:name w:val="44285DD13DFD48B2BE96F9ACAAD56DD7"/>
    <w:rsid w:val="008D2554"/>
  </w:style>
  <w:style w:type="paragraph" w:customStyle="1" w:styleId="D9DE70EB7C854956AC8A33C0DC2EE308">
    <w:name w:val="D9DE70EB7C854956AC8A33C0DC2EE308"/>
    <w:rsid w:val="008D2554"/>
  </w:style>
  <w:style w:type="paragraph" w:customStyle="1" w:styleId="C83D2D57CFE14B95AD3B8A853390E745">
    <w:name w:val="C83D2D57CFE14B95AD3B8A853390E745"/>
    <w:rsid w:val="008D2554"/>
  </w:style>
  <w:style w:type="paragraph" w:customStyle="1" w:styleId="B26928233E9A455983E1EF9EF6B9B344">
    <w:name w:val="B26928233E9A455983E1EF9EF6B9B344"/>
    <w:rsid w:val="008D2554"/>
  </w:style>
  <w:style w:type="paragraph" w:customStyle="1" w:styleId="8B8AF1F5061B498BA50BCE77A1D36AA8">
    <w:name w:val="8B8AF1F5061B498BA50BCE77A1D36AA8"/>
    <w:rsid w:val="008D255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2554"/>
    <w:rPr>
      <w:color w:val="808080"/>
    </w:rPr>
  </w:style>
  <w:style w:type="paragraph" w:customStyle="1" w:styleId="F5A63C72F917467790E4787B99809682">
    <w:name w:val="F5A63C72F917467790E4787B99809682"/>
    <w:rsid w:val="008D2554"/>
  </w:style>
  <w:style w:type="paragraph" w:customStyle="1" w:styleId="44285DD13DFD48B2BE96F9ACAAD56DD7">
    <w:name w:val="44285DD13DFD48B2BE96F9ACAAD56DD7"/>
    <w:rsid w:val="008D2554"/>
  </w:style>
  <w:style w:type="paragraph" w:customStyle="1" w:styleId="D9DE70EB7C854956AC8A33C0DC2EE308">
    <w:name w:val="D9DE70EB7C854956AC8A33C0DC2EE308"/>
    <w:rsid w:val="008D2554"/>
  </w:style>
  <w:style w:type="paragraph" w:customStyle="1" w:styleId="C83D2D57CFE14B95AD3B8A853390E745">
    <w:name w:val="C83D2D57CFE14B95AD3B8A853390E745"/>
    <w:rsid w:val="008D2554"/>
  </w:style>
  <w:style w:type="paragraph" w:customStyle="1" w:styleId="B26928233E9A455983E1EF9EF6B9B344">
    <w:name w:val="B26928233E9A455983E1EF9EF6B9B344"/>
    <w:rsid w:val="008D2554"/>
  </w:style>
  <w:style w:type="paragraph" w:customStyle="1" w:styleId="8B8AF1F5061B498BA50BCE77A1D36AA8">
    <w:name w:val="8B8AF1F5061B498BA50BCE77A1D36AA8"/>
    <w:rsid w:val="008D25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2025-03-29T13:12:00Z</cp:lastPrinted>
  <dcterms:created xsi:type="dcterms:W3CDTF">2025-03-23T18:06:00Z</dcterms:created>
  <dcterms:modified xsi:type="dcterms:W3CDTF">2025-03-29T13:12:00Z</dcterms:modified>
</cp:coreProperties>
</file>