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FC" w:rsidRPr="001C65DC" w:rsidRDefault="00F859FC" w:rsidP="00F859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F859FC" w:rsidRPr="001C65DC" w:rsidRDefault="00F859FC" w:rsidP="00F859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«Информационное обеспечение органов власти»</w:t>
      </w:r>
    </w:p>
    <w:p w:rsidR="00F859FC" w:rsidRPr="001C65DC" w:rsidRDefault="00F859FC" w:rsidP="00F859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859FC" w:rsidRPr="001C65DC" w:rsidRDefault="00F859FC" w:rsidP="002440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244020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1.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 основе</w:t>
      </w:r>
      <w:r w:rsidR="00244020" w:rsidRPr="001C65DC">
        <w:rPr>
          <w:rFonts w:ascii="Times New Roman" w:hAnsi="Times New Roman" w:cs="Times New Roman"/>
          <w:sz w:val="28"/>
          <w:szCs w:val="24"/>
        </w:rPr>
        <w:t xml:space="preserve"> информационного общества лежат: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А) кейс-технологии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Б) информационно-коммуникационные технологии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В) компьютерные технологии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Г) </w:t>
      </w:r>
      <w:proofErr w:type="spellStart"/>
      <w:r w:rsidRPr="001C65DC">
        <w:rPr>
          <w:rFonts w:ascii="Times New Roman" w:hAnsi="Times New Roman" w:cs="Times New Roman"/>
          <w:sz w:val="28"/>
          <w:szCs w:val="24"/>
        </w:rPr>
        <w:t>здоровьесберегающие</w:t>
      </w:r>
      <w:proofErr w:type="spellEnd"/>
      <w:r w:rsidRPr="001C65DC">
        <w:rPr>
          <w:rFonts w:ascii="Times New Roman" w:hAnsi="Times New Roman" w:cs="Times New Roman"/>
          <w:sz w:val="28"/>
          <w:szCs w:val="24"/>
        </w:rPr>
        <w:t xml:space="preserve"> технологии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Б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(УК-1.3), ПК-3 (ПК-3.2)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244020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2.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Принципы создания информационного общества и подходы к</w:t>
      </w:r>
      <w:r w:rsidR="00244020" w:rsidRPr="001C65DC">
        <w:rPr>
          <w:rFonts w:ascii="Times New Roman" w:hAnsi="Times New Roman" w:cs="Times New Roman"/>
          <w:sz w:val="28"/>
          <w:szCs w:val="24"/>
        </w:rPr>
        <w:t xml:space="preserve"> его созданию определены в: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А) Хартии открытых данных (2013 г.)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Б) Стратегия национальной безопасности Российской Федерации (2015 г.)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В) </w:t>
      </w:r>
      <w:proofErr w:type="spellStart"/>
      <w:r w:rsidRPr="001C65DC">
        <w:rPr>
          <w:rFonts w:ascii="Times New Roman" w:hAnsi="Times New Roman" w:cs="Times New Roman"/>
          <w:sz w:val="28"/>
          <w:szCs w:val="24"/>
        </w:rPr>
        <w:t>Окинавской</w:t>
      </w:r>
      <w:proofErr w:type="spellEnd"/>
      <w:r w:rsidRPr="001C65DC">
        <w:rPr>
          <w:rFonts w:ascii="Times New Roman" w:hAnsi="Times New Roman" w:cs="Times New Roman"/>
          <w:sz w:val="28"/>
          <w:szCs w:val="24"/>
        </w:rPr>
        <w:t xml:space="preserve"> хартии глобального информационного общества (2000 г.), в Декларации принципов «Построение информационного общества — глобальная задача в новом тысячелетии» (2003 г.), в Плане действий Тунисского обязательства (2005 г.)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В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(УК-1.1),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244020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3.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Цель концепции «открытых </w:t>
      </w:r>
      <w:r w:rsidR="00244020" w:rsidRPr="001C65DC">
        <w:rPr>
          <w:rFonts w:ascii="Times New Roman" w:hAnsi="Times New Roman" w:cs="Times New Roman"/>
          <w:sz w:val="28"/>
          <w:szCs w:val="24"/>
        </w:rPr>
        <w:t>государственных данных» состоит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А) в использовании информационных технологий для поддержания внутриведомственного взаимодействия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Б) в формировании информационного пространства знаний через развитие науки, образовательных и просветительских проектов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В) в обеспечении информационной безопасности отечественных разработок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Г) в опубликовании в свободном доступе общественно значимых материалов, создаваемых в процессе функционирования государственной власти, для того чтобы граждане, общественные организации и бизнес могли их использовать в своих целях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Г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(УК-1.4), ПК-3 (ПК-3.3),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C65DC">
        <w:rPr>
          <w:rFonts w:ascii="Times New Roman" w:hAnsi="Times New Roman" w:cs="Times New Roman"/>
          <w:sz w:val="28"/>
          <w:szCs w:val="24"/>
        </w:rPr>
        <w:t>4.</w:t>
      </w:r>
      <w:r w:rsidRPr="001C65DC">
        <w:rPr>
          <w:rFonts w:ascii="Times New Roman" w:hAnsi="Times New Roman" w:cs="Times New Roman"/>
        </w:rPr>
        <w:t xml:space="preserve"> </w:t>
      </w:r>
      <w:r w:rsidR="00244020" w:rsidRPr="001C65DC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Информация это: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А) сообщения, находящиеся в памяти компьютера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lastRenderedPageBreak/>
        <w:t>Б) сообщения, находящиеся в хранилищах данных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</w:t>
      </w:r>
      <w:r w:rsidR="00244020" w:rsidRPr="001C65DC">
        <w:rPr>
          <w:rFonts w:ascii="Times New Roman" w:hAnsi="Times New Roman" w:cs="Times New Roman"/>
          <w:sz w:val="28"/>
          <w:szCs w:val="24"/>
        </w:rPr>
        <w:t>) </w:t>
      </w:r>
      <w:r w:rsidRPr="001C65DC">
        <w:rPr>
          <w:rFonts w:ascii="Times New Roman" w:hAnsi="Times New Roman" w:cs="Times New Roman"/>
          <w:sz w:val="28"/>
          <w:szCs w:val="24"/>
        </w:rPr>
        <w:t>предварительно обработанные данные, годные для принятия управленческих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решений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Г) сообщения, зафиксированные на машинных носителях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В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(УК-1.2),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859FC" w:rsidRPr="001C65DC" w:rsidRDefault="00F859FC" w:rsidP="002440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Задания закрытого типа на установление соответствия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1.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i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768"/>
      </w:tblGrid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1) Совокупность результатов семантической деятельности человечества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А) информационная система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2) Упорядоченная совокупность документированной информации, содержащейся в информационных системах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Б) информационное пространство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3) Совокупность взаимосвязанных компонентов, которые работают вместе для сбора, обработки, хранения и передачи информации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В) информационный ресурс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4) Совокупность данных, сформированная производителем для распространения в вещественной или невещественной форме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Г) информационный продукт</w:t>
            </w:r>
          </w:p>
        </w:tc>
      </w:tr>
    </w:tbl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1-Б, 2-В, 3-А, 4-Г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(УК-1.1), ПК-3 (ПК-3.1),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2.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i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Установите соответствие между видами информационно-правовых систем и отличительными для них особенностями: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  <w:r w:rsidRPr="001C65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Консультант-Плюс 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 xml:space="preserve">А) по каждому документу предоставляются полнотекстовые редакции (даже архивные), карточка документа и сведения об опубликовании 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1C65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65DC">
              <w:rPr>
                <w:rFonts w:ascii="Times New Roman" w:hAnsi="Times New Roman" w:cs="Times New Roman"/>
                <w:sz w:val="28"/>
              </w:rPr>
              <w:t>Портал «Нормативные правовые акты в Российской Федерации»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Б) полный доступ к документам осуществляется после приобретения коммерческой версии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3) Официальный интернет-портал правовой информации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 xml:space="preserve">В) с 2011 года является институтом электронного опубликования НПА </w:t>
            </w:r>
          </w:p>
        </w:tc>
      </w:tr>
    </w:tbl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Правильный ответ: 1-Б, 2-А, 3-В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(УК-1.1), ПК-3 (ПК-3.1),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4020" w:rsidRPr="001C65DC" w:rsidRDefault="00F859FC" w:rsidP="0024402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3</w:t>
      </w:r>
      <w:r w:rsidR="00244020" w:rsidRPr="001C65DC">
        <w:rPr>
          <w:rFonts w:ascii="Times New Roman" w:hAnsi="Times New Roman" w:cs="Times New Roman"/>
          <w:sz w:val="28"/>
          <w:szCs w:val="24"/>
        </w:rPr>
        <w:t>.</w:t>
      </w:r>
      <w:r w:rsidR="00244020"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244020" w:rsidRPr="001C65D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i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Установите соответствие между типами учетной записи на </w:t>
      </w:r>
      <w:proofErr w:type="spellStart"/>
      <w:r w:rsidRPr="001C65DC">
        <w:rPr>
          <w:rFonts w:ascii="Times New Roman" w:hAnsi="Times New Roman" w:cs="Times New Roman"/>
          <w:sz w:val="28"/>
          <w:szCs w:val="24"/>
        </w:rPr>
        <w:t>Госуслугах</w:t>
      </w:r>
      <w:proofErr w:type="spellEnd"/>
      <w:r w:rsidRPr="001C65DC">
        <w:rPr>
          <w:rFonts w:ascii="Times New Roman" w:hAnsi="Times New Roman" w:cs="Times New Roman"/>
          <w:sz w:val="28"/>
          <w:szCs w:val="24"/>
        </w:rPr>
        <w:t xml:space="preserve"> и к услугам, доступ к которым она открывает: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75"/>
      </w:tblGrid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1) Подтверждённая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А) проверка штрафов ГИБДД по свидетельству о регистрации транспортного средства и по номеру автомобиля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2) Стандартная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Б) получение загранпаспорта</w:t>
            </w:r>
          </w:p>
        </w:tc>
      </w:tr>
      <w:tr w:rsidR="00F859FC" w:rsidRPr="001C65DC" w:rsidTr="00244C22">
        <w:tc>
          <w:tcPr>
            <w:tcW w:w="5142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3) Упрощённая</w:t>
            </w:r>
          </w:p>
        </w:tc>
        <w:tc>
          <w:tcPr>
            <w:tcW w:w="5143" w:type="dxa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В) регистрация автомобиля</w:t>
            </w:r>
          </w:p>
        </w:tc>
      </w:tr>
    </w:tbl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1-Б, 2-В, 3-А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(УК-1.4), ПК-3 (ПК-3.2), ПК-4 (ПК-4.4)</w:t>
      </w: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4.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244020" w:rsidRPr="001C65DC" w:rsidRDefault="00244020" w:rsidP="00244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i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Установите соответствие между НПА и выжимками из их содержания: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7"/>
      </w:tblGrid>
      <w:tr w:rsidR="00F859FC" w:rsidRPr="001C65DC" w:rsidTr="00244C22">
        <w:tc>
          <w:tcPr>
            <w:tcW w:w="5142" w:type="dxa"/>
            <w:shd w:val="clear" w:color="auto" w:fill="auto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 xml:space="preserve">1) Конституция РФ </w:t>
            </w:r>
          </w:p>
        </w:tc>
        <w:tc>
          <w:tcPr>
            <w:tcW w:w="5143" w:type="dxa"/>
            <w:shd w:val="clear" w:color="auto" w:fill="auto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 xml:space="preserve">А) нельзя распространять информацию, пропагандирующую религиозную нетерпимость </w:t>
            </w:r>
          </w:p>
        </w:tc>
      </w:tr>
      <w:tr w:rsidR="00F859FC" w:rsidRPr="001C65DC" w:rsidTr="00244C22">
        <w:tc>
          <w:tcPr>
            <w:tcW w:w="5142" w:type="dxa"/>
            <w:shd w:val="clear" w:color="auto" w:fill="auto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="00244020" w:rsidRPr="001C65DC">
              <w:rPr>
                <w:rFonts w:ascii="Times New Roman" w:hAnsi="Times New Roman" w:cs="Times New Roman"/>
                <w:sz w:val="24"/>
              </w:rPr>
              <w:t> </w:t>
            </w:r>
            <w:r w:rsidRPr="001C65DC">
              <w:rPr>
                <w:rFonts w:ascii="Times New Roman" w:hAnsi="Times New Roman" w:cs="Times New Roman"/>
                <w:sz w:val="28"/>
              </w:rPr>
              <w:t>Федеральный закон "О персональных данных"</w:t>
            </w:r>
          </w:p>
        </w:tc>
        <w:tc>
          <w:tcPr>
            <w:tcW w:w="5143" w:type="dxa"/>
            <w:shd w:val="clear" w:color="auto" w:fill="auto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Б) необходимо сразу же удалить информацию о персональных данных, если их владелец потребует это сделать</w:t>
            </w:r>
          </w:p>
        </w:tc>
      </w:tr>
      <w:tr w:rsidR="00F859FC" w:rsidRPr="001C65DC" w:rsidTr="00244C22">
        <w:tc>
          <w:tcPr>
            <w:tcW w:w="5142" w:type="dxa"/>
            <w:shd w:val="clear" w:color="auto" w:fill="auto"/>
          </w:tcPr>
          <w:p w:rsidR="00F859FC" w:rsidRPr="001C65DC" w:rsidRDefault="00244020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>3) </w:t>
            </w:r>
            <w:r w:rsidR="00F859FC" w:rsidRPr="001C65DC">
              <w:rPr>
                <w:rFonts w:ascii="Times New Roman" w:hAnsi="Times New Roman" w:cs="Times New Roman"/>
                <w:sz w:val="28"/>
                <w:szCs w:val="24"/>
              </w:rPr>
              <w:t>"Об информации, информационных технологиях и о защите информации"</w:t>
            </w:r>
          </w:p>
        </w:tc>
        <w:tc>
          <w:tcPr>
            <w:tcW w:w="5143" w:type="dxa"/>
            <w:shd w:val="clear" w:color="auto" w:fill="auto"/>
          </w:tcPr>
          <w:p w:rsidR="00F859FC" w:rsidRPr="001C65DC" w:rsidRDefault="00F859FC" w:rsidP="00244C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65DC">
              <w:rPr>
                <w:rFonts w:ascii="Times New Roman" w:hAnsi="Times New Roman" w:cs="Times New Roman"/>
                <w:sz w:val="28"/>
                <w:szCs w:val="24"/>
              </w:rPr>
              <w:t xml:space="preserve">В) ограничение права человека на тайну переписки допускается только по судебному решению </w:t>
            </w:r>
          </w:p>
        </w:tc>
      </w:tr>
    </w:tbl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1-В, 2-Б, 3-Б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(УК-1.2), ПК-3 (ПК-3.1)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9FC" w:rsidRPr="001C65DC" w:rsidRDefault="00F859FC" w:rsidP="001C65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5D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1.</w:t>
      </w:r>
      <w:r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Укажите в хронологической последовательности документы, принятые для перевода услуг в электронный вид:  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А) Концепция развития механизмов предоставления государственных и муниципальных услуг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lastRenderedPageBreak/>
        <w:t xml:space="preserve">Б) Дорожная карта по реализации перевода услуг в электронный вид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В) Государственная программа Российской Федерации «Информационное общество (2011–2020 годы)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(УК-1.1), ПК-3 (ПК-3.1),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F859FC" w:rsidP="001C65D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2</w:t>
      </w:r>
      <w:r w:rsidR="001C65DC" w:rsidRPr="001C65DC">
        <w:rPr>
          <w:rFonts w:ascii="Times New Roman" w:hAnsi="Times New Roman" w:cs="Times New Roman"/>
          <w:sz w:val="28"/>
          <w:szCs w:val="28"/>
        </w:rPr>
        <w:t>.</w:t>
      </w:r>
      <w:r w:rsidR="001C65DC"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5DC" w:rsidRPr="001C65D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Укажите в порядке возрастания по принципу иерархичности органы обеспечения информационной безопасности:  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А) Органы безопасности министерств и ведомств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Б) ФСТЭК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В) Совет Безопасности ООН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Г) Совет Безопасности РФ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(УК-1.2), ПК-3 (ПК-3.3),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3.</w:t>
      </w:r>
      <w:r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Установите в хронологической последовательности порядок типовых мероприятий при переводе услуг в электронный вид: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А) Внесение изменений в нормативно-правовые акты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Б) Разработка ведомственных информационных систем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В) Согласование межведомственного взаимодействия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Г) Разработка технических заданий на электронные формы для </w:t>
      </w:r>
      <w:proofErr w:type="spellStart"/>
      <w:r w:rsidRPr="001C65D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C6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(УК-1.4), ПК-3 (ПК-3.2),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4.</w:t>
      </w:r>
      <w:r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C65DC" w:rsidRPr="001C65DC" w:rsidRDefault="001C65DC" w:rsidP="001C65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Установите последовательность видов подписи по принципу повышения ее надежности и конфиденциальности: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А) ПЭП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Б) УНЭП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В) УКЭП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(УК-1.4), ПК-3 (ПК-3.1),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22C" w:rsidRPr="001C65DC" w:rsidRDefault="001A522C" w:rsidP="001A52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5D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1A522C" w:rsidRPr="001C65DC" w:rsidRDefault="001A522C" w:rsidP="001A52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9FC" w:rsidRPr="001C65DC" w:rsidRDefault="00F859FC" w:rsidP="001C65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5D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65DC" w:rsidRPr="001C65DC" w:rsidRDefault="001C65D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1.</w:t>
      </w:r>
      <w:r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lastRenderedPageBreak/>
        <w:t>Совокупность информационного ресурса, информационных систем, коммуникаций и всех иных объектов информационной структуры называется _________________.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информационное обеспечение.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(УК-1.2), ПК-3 (ПК-3.1),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2</w:t>
      </w:r>
      <w:r w:rsidR="001C65DC" w:rsidRPr="001C65DC">
        <w:rPr>
          <w:rFonts w:ascii="Times New Roman" w:hAnsi="Times New Roman" w:cs="Times New Roman"/>
          <w:sz w:val="28"/>
          <w:szCs w:val="28"/>
        </w:rPr>
        <w:t>.</w:t>
      </w:r>
      <w:r w:rsidR="001C65DC"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5DC" w:rsidRPr="001C65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Концепция информационного и электронного развития каналов взаимодействия между гражданами и органами исполнительной власти на государственном, региональном и местном уровнях, называется __________________.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электронное правительство.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(УК-1.4), ПК-3 (ПК-3.2),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3</w:t>
      </w:r>
      <w:r w:rsidR="001C65DC" w:rsidRPr="001C65DC">
        <w:rPr>
          <w:rFonts w:ascii="Times New Roman" w:hAnsi="Times New Roman" w:cs="Times New Roman"/>
          <w:sz w:val="28"/>
          <w:szCs w:val="28"/>
        </w:rPr>
        <w:t>.</w:t>
      </w:r>
      <w:r w:rsidR="001C65DC"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5DC" w:rsidRPr="001C65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Общество, в котором большое значение имеют информация и знания, являющиеся главными средствами и продуктами труда – это _________________.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информационное общество.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(УК-1.2), ПК-3 (ПК-3.3)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5DC" w:rsidRPr="001C65DC" w:rsidRDefault="001C65D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4.</w:t>
      </w:r>
      <w:r w:rsidRPr="001C6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между органами власти и населением, при которой подача заявления и необходимых документов для получения услуги осуществляется в электронном виде через Интернет, называется </w:t>
      </w:r>
      <w:r w:rsidR="001C65DC" w:rsidRPr="001C65DC">
        <w:rPr>
          <w:rFonts w:ascii="Times New Roman" w:hAnsi="Times New Roman" w:cs="Times New Roman"/>
          <w:sz w:val="28"/>
          <w:szCs w:val="28"/>
        </w:rPr>
        <w:t>–</w:t>
      </w:r>
      <w:r w:rsidRPr="001C65DC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Правильный ответ: электронная государственная услуга.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(УК-1.2), ПК-3 (ПК-3.2),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9FC" w:rsidRPr="001C65DC" w:rsidRDefault="00F859FC" w:rsidP="001C65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Задания открытого типа с кратким свободным ответом</w:t>
      </w:r>
    </w:p>
    <w:p w:rsidR="001C65DC" w:rsidRPr="001C65DC" w:rsidRDefault="001C65DC" w:rsidP="001C65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1. </w:t>
      </w:r>
      <w:r w:rsidRPr="001C65DC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F859FC" w:rsidRPr="001C65DC" w:rsidRDefault="00F859FC" w:rsidP="001C65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Основным государственным органом, определяющим политику РФ в сфере безопасности страны в целом и информационной безопасности в частности, является ________________ РФ.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Совет Безопасности.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(УК-1.1)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Pr="001C65DC" w:rsidRDefault="001C65D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2.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Правила организации деятельности многофункциональных центров предоставления государственных и муниципальных услуг были утверждены постановлением ________.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правительства РФ / правительства Российской Федерации.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(УК-1.3)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Pr="001C65DC" w:rsidRDefault="001C65D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3.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ЕСИА – это единая система идентификации и __________________.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аутентификации.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(УК-1.3), ПК-3 (ПК-3.3), ПК-4 (ПК-4.5)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Pr="001C65DC" w:rsidRDefault="001C65D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4.</w:t>
      </w:r>
      <w:r w:rsidRPr="001C65D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C65DC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Класс компьютерных баз данных, направленных на информационное сопровождение работы юристов и специалистов смежных профессий, называется ______________</w:t>
      </w:r>
      <w:proofErr w:type="gramStart"/>
      <w:r w:rsidRPr="001C65DC">
        <w:rPr>
          <w:rFonts w:ascii="Times New Roman" w:hAnsi="Times New Roman" w:cs="Times New Roman"/>
          <w:sz w:val="28"/>
          <w:szCs w:val="24"/>
        </w:rPr>
        <w:t>_ .</w:t>
      </w:r>
      <w:proofErr w:type="gramEnd"/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Правильный ответ: информационно-правовые системы / ИПС.</w:t>
      </w:r>
    </w:p>
    <w:p w:rsidR="00F859FC" w:rsidRPr="001C65DC" w:rsidRDefault="00F859FC" w:rsidP="00F859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5DC">
        <w:rPr>
          <w:rFonts w:ascii="Times New Roman" w:hAnsi="Times New Roman" w:cs="Times New Roman"/>
          <w:sz w:val="28"/>
          <w:szCs w:val="28"/>
        </w:rPr>
        <w:t>Компетенции (индикаторы): УК-1 (УК-1.3),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9FC" w:rsidRPr="001C65DC" w:rsidRDefault="00F859FC" w:rsidP="00F859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65DC">
        <w:rPr>
          <w:rFonts w:ascii="Times New Roman" w:hAnsi="Times New Roman" w:cs="Times New Roman"/>
          <w:b/>
          <w:sz w:val="28"/>
          <w:szCs w:val="24"/>
        </w:rPr>
        <w:t>Задания открытого типа с развернутым ответом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Pr="001C65DC" w:rsidRDefault="001C65D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1.</w:t>
      </w:r>
      <w:r w:rsidRPr="001C65D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C65DC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Укажите принципы создания информационного общества.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Время выполнения – 10 мин</w:t>
      </w:r>
      <w:r w:rsidR="001C65DC" w:rsidRPr="001C65DC">
        <w:rPr>
          <w:rFonts w:ascii="Times New Roman" w:hAnsi="Times New Roman" w:cs="Times New Roman"/>
          <w:sz w:val="28"/>
          <w:szCs w:val="24"/>
        </w:rPr>
        <w:t>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Развитие глобальной информационной инфраструктуры.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Обеспечение доступа к информации.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Формирование культуры </w:t>
      </w:r>
      <w:proofErr w:type="spellStart"/>
      <w:r w:rsidRPr="001C65DC">
        <w:rPr>
          <w:rFonts w:ascii="Times New Roman" w:hAnsi="Times New Roman" w:cs="Times New Roman"/>
          <w:sz w:val="28"/>
          <w:szCs w:val="24"/>
        </w:rPr>
        <w:t>кибербезопасности</w:t>
      </w:r>
      <w:proofErr w:type="spellEnd"/>
      <w:r w:rsidRPr="001C65D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Стандартизация.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Наращивание национального потенциала.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Управление использованием интернета.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Создание безопасных условий труда.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четырех содержательных компонентов, соответствующих ожидаемому результату.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(УК-1.1), ПК-3 (ПК-3.3)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2</w:t>
      </w:r>
      <w:r w:rsidR="001C65DC" w:rsidRPr="001C65DC">
        <w:rPr>
          <w:rFonts w:ascii="Times New Roman" w:hAnsi="Times New Roman" w:cs="Times New Roman"/>
          <w:sz w:val="28"/>
          <w:szCs w:val="24"/>
        </w:rPr>
        <w:t>.</w:t>
      </w:r>
      <w:r w:rsidR="001C65DC" w:rsidRPr="001C65D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C65DC" w:rsidRPr="001C65DC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Перечислите предпосылки возникновения электронного правительства.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Рост спроса на услуги государственного сектора и сложности проблем при одновременном повышении требований к оперативности и качеству их решения.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Ограниченность финансовых и людских ресурсов, определяющая невозможность решения управленческих проблем старыми способами.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Демократические преобразования, развитие гражданского и информационного общества.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lastRenderedPageBreak/>
        <w:t xml:space="preserve">Недовольство граждан результатами работы правительственных структур и требования к повышению их эффективности.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Появление и быстрое развитие информационно-коммуникационных технологий (в том числе интернет-технологий).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(УК-1.3), ПК-4 (ПК-4.4)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Default="001C65D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1C65DC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Какие существуют модели электронного правительства?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Континентально-европейская модель. Модель предполагает высокую степень интеграции: единую валюту, единое информационное пространство, подготовку единой Конституции.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Англо-американская модель. Используется в США, Канаде и Великобритании. В этой модели созданы информационные </w:t>
      </w:r>
      <w:proofErr w:type="spellStart"/>
      <w:r w:rsidRPr="001C65DC">
        <w:rPr>
          <w:rFonts w:ascii="Times New Roman" w:hAnsi="Times New Roman" w:cs="Times New Roman"/>
          <w:sz w:val="28"/>
          <w:szCs w:val="24"/>
        </w:rPr>
        <w:t>супермагистрали</w:t>
      </w:r>
      <w:proofErr w:type="spellEnd"/>
      <w:r w:rsidRPr="001C65DC">
        <w:rPr>
          <w:rFonts w:ascii="Times New Roman" w:hAnsi="Times New Roman" w:cs="Times New Roman"/>
          <w:sz w:val="28"/>
          <w:szCs w:val="24"/>
        </w:rPr>
        <w:t xml:space="preserve">, которые обеспечивают гражданам получение информации о государственном управлении.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Азиатская модель. Отличается специфическим типом управления. Основной акцент сделан на удовлетворение информационных потребностей населения и внедрения информационных технологий в систему культуры и образования.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Российская модель. Основными целями программы являются повышение эффективности функционирования экономики, государственного и местного управления, создание условий для свободного доступа к информации и получения необходимых услуг.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(УК-1.4), ПК-3 (ПК-3.3), ПК-4 (ПК-4.5)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C65DC" w:rsidRDefault="001C65D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1C65DC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1C65DC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Какие требования предъявляются к инфраструктуре электронного правительства?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Технологическая нейтральность.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Общность использования.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Соответствие идеологии открытых стандартов.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Повсеместная доступность.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Постоянная работоспособность.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Нагрузочная способность.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 xml:space="preserve">Публикация архивных документов. 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lastRenderedPageBreak/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F859FC" w:rsidRPr="001C65DC" w:rsidRDefault="00F859FC" w:rsidP="00F859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C65DC">
        <w:rPr>
          <w:rFonts w:ascii="Times New Roman" w:hAnsi="Times New Roman" w:cs="Times New Roman"/>
          <w:sz w:val="28"/>
          <w:szCs w:val="24"/>
        </w:rPr>
        <w:t>Компетенции (индикаторы): УК-1 (УК-1.3), ПК-3 (ПК-3.2), ПК-4 (ПК-4.4)</w:t>
      </w:r>
    </w:p>
    <w:p w:rsidR="00F859FC" w:rsidRPr="001C65DC" w:rsidRDefault="00F859FC" w:rsidP="00F859FC">
      <w:pPr>
        <w:spacing w:before="75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7914" w:rsidRPr="001C65DC" w:rsidRDefault="00917914">
      <w:pPr>
        <w:rPr>
          <w:rFonts w:ascii="Times New Roman" w:hAnsi="Times New Roman" w:cs="Times New Roman"/>
        </w:rPr>
      </w:pPr>
    </w:p>
    <w:sectPr w:rsidR="00917914" w:rsidRPr="001C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372FE"/>
    <w:multiLevelType w:val="hybridMultilevel"/>
    <w:tmpl w:val="666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C"/>
    <w:rsid w:val="001A522C"/>
    <w:rsid w:val="001C65DC"/>
    <w:rsid w:val="00244020"/>
    <w:rsid w:val="00244A9E"/>
    <w:rsid w:val="00917914"/>
    <w:rsid w:val="00E46C99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919"/>
  <w15:docId w15:val="{FFF14D7D-F79F-4C29-B89A-E9BC3C5D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59FC"/>
    <w:pPr>
      <w:ind w:left="720"/>
      <w:contextualSpacing/>
    </w:pPr>
  </w:style>
  <w:style w:type="table" w:styleId="a4">
    <w:name w:val="Table Grid"/>
    <w:basedOn w:val="a1"/>
    <w:uiPriority w:val="59"/>
    <w:rsid w:val="00F8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Antony1453</cp:lastModifiedBy>
  <cp:revision>6</cp:revision>
  <cp:lastPrinted>2025-03-28T16:22:00Z</cp:lastPrinted>
  <dcterms:created xsi:type="dcterms:W3CDTF">2025-03-20T08:11:00Z</dcterms:created>
  <dcterms:modified xsi:type="dcterms:W3CDTF">2025-04-02T06:25:00Z</dcterms:modified>
</cp:coreProperties>
</file>