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E062" w14:textId="77777777" w:rsidR="00D75ABD" w:rsidRDefault="00D75ABD" w:rsidP="00D75ABD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  <w:r w:rsidRPr="00AD7A40">
        <w:rPr>
          <w:rFonts w:eastAsia="Calibri" w:cs="Times New Roman"/>
          <w:b/>
          <w:bCs/>
          <w:iCs/>
          <w:szCs w:val="28"/>
        </w:rPr>
        <w:t>Комплект оценочных материалов</w:t>
      </w:r>
      <w:r w:rsidRPr="00AD7A40">
        <w:rPr>
          <w:rFonts w:eastAsia="Calibri" w:cs="Times New Roman"/>
          <w:b/>
          <w:szCs w:val="28"/>
        </w:rPr>
        <w:t xml:space="preserve"> по дисциплине </w:t>
      </w:r>
    </w:p>
    <w:p w14:paraId="4D95FBB9" w14:textId="77777777" w:rsidR="00D75ABD" w:rsidRDefault="00D75ABD" w:rsidP="00D75ABD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  <w:r w:rsidRPr="00AD7A40">
        <w:rPr>
          <w:rFonts w:eastAsia="Calibri" w:cs="Times New Roman"/>
          <w:b/>
          <w:szCs w:val="28"/>
        </w:rPr>
        <w:t>«</w:t>
      </w:r>
      <w:r>
        <w:rPr>
          <w:rFonts w:eastAsia="Calibri" w:cs="Times New Roman"/>
          <w:b/>
          <w:szCs w:val="28"/>
        </w:rPr>
        <w:t>Методика преподавания гуманитарных наук</w:t>
      </w:r>
      <w:r w:rsidRPr="00AD7A40">
        <w:rPr>
          <w:rFonts w:eastAsia="Calibri" w:cs="Times New Roman"/>
          <w:b/>
          <w:szCs w:val="28"/>
        </w:rPr>
        <w:t>»</w:t>
      </w:r>
    </w:p>
    <w:p w14:paraId="0DE6C62C" w14:textId="77777777" w:rsidR="00D75ABD" w:rsidRPr="00C742C0" w:rsidRDefault="00D75ABD" w:rsidP="00D75ABD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jc w:val="center"/>
        <w:rPr>
          <w:rFonts w:eastAsia="Calibri" w:cs="Times New Roman"/>
          <w:b/>
          <w:szCs w:val="28"/>
        </w:rPr>
      </w:pPr>
    </w:p>
    <w:p w14:paraId="694D30EB" w14:textId="75EA408E" w:rsidR="00D75ABD" w:rsidRDefault="00D75ABD" w:rsidP="00D75ABD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rPr>
          <w:rFonts w:eastAsia="Times New Roman" w:cs="Times New Roman"/>
          <w:b/>
          <w:bCs/>
          <w:iCs/>
          <w:szCs w:val="28"/>
        </w:rPr>
      </w:pPr>
      <w:r w:rsidRPr="00C742C0">
        <w:rPr>
          <w:rFonts w:eastAsia="Times New Roman" w:cs="Times New Roman"/>
          <w:b/>
          <w:bCs/>
          <w:iCs/>
          <w:szCs w:val="28"/>
        </w:rPr>
        <w:t>Задания закрытого типа</w:t>
      </w:r>
    </w:p>
    <w:p w14:paraId="36BB8FBB" w14:textId="77777777" w:rsidR="00D75ABD" w:rsidRPr="00C742C0" w:rsidRDefault="00D75ABD" w:rsidP="00D75ABD">
      <w:pPr>
        <w:widowControl w:val="0"/>
        <w:tabs>
          <w:tab w:val="left" w:pos="0"/>
          <w:tab w:val="left" w:pos="1134"/>
        </w:tabs>
        <w:autoSpaceDE w:val="0"/>
        <w:autoSpaceDN w:val="0"/>
        <w:ind w:right="312" w:firstLine="0"/>
        <w:contextualSpacing/>
        <w:rPr>
          <w:rFonts w:eastAsia="Times New Roman" w:cs="Times New Roman"/>
          <w:b/>
          <w:bCs/>
          <w:iCs/>
          <w:szCs w:val="28"/>
        </w:rPr>
      </w:pPr>
    </w:p>
    <w:p w14:paraId="515A8448" w14:textId="77777777" w:rsidR="00D75ABD" w:rsidRPr="00C742C0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Задания </w:t>
      </w:r>
      <w:r w:rsidRPr="00C742C0">
        <w:rPr>
          <w:rFonts w:eastAsia="Times New Roman" w:cs="Times New Roman"/>
          <w:b/>
          <w:bCs/>
          <w:iCs/>
          <w:szCs w:val="28"/>
        </w:rPr>
        <w:t>закрытого типа</w:t>
      </w: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 на выбор правильного ответа</w:t>
      </w:r>
    </w:p>
    <w:p w14:paraId="1891A0F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5D9D3CB" w14:textId="6934AA91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309EC9F8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Основная единица образовательного процесса, четко ограниченная временными рамками, программой обучения и составом обучающихся:</w:t>
      </w:r>
    </w:p>
    <w:p w14:paraId="56B703E9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А) тренинг</w:t>
      </w:r>
    </w:p>
    <w:p w14:paraId="461DF329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Б) внеурочное занятие</w:t>
      </w:r>
    </w:p>
    <w:p w14:paraId="06064CDB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В) урок</w:t>
      </w:r>
    </w:p>
    <w:p w14:paraId="3ABF22AF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Г) мероприятие</w:t>
      </w:r>
    </w:p>
    <w:p w14:paraId="51A26518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В</w:t>
      </w:r>
    </w:p>
    <w:p w14:paraId="5E0D3B8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3CB1CD3D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</w:p>
    <w:p w14:paraId="0C1B682B" w14:textId="24807DEE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1277E648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 системе инновационных подходов в области гуманитарного знания доминируют:</w:t>
      </w:r>
    </w:p>
    <w:p w14:paraId="1CCA1586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А) традиционные формы уроков</w:t>
      </w:r>
    </w:p>
    <w:p w14:paraId="0FA88675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Б) традиционные и вариативные формы уроков</w:t>
      </w:r>
    </w:p>
    <w:p w14:paraId="4F3AE2A3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В) активные формы уроков</w:t>
      </w:r>
    </w:p>
    <w:p w14:paraId="21156088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Г) активные и интерактивные формы уроков</w:t>
      </w:r>
    </w:p>
    <w:p w14:paraId="4C2508AA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Г</w:t>
      </w:r>
    </w:p>
    <w:p w14:paraId="43CA31A2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3EDEDF7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72F498C" w14:textId="706BD399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один правильный ответ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3C25429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Какой подход способствует развитию </w:t>
      </w:r>
      <w:r w:rsidRPr="00C742C0">
        <w:rPr>
          <w:rFonts w:eastAsia="Times New Roman" w:cs="Times New Roman"/>
          <w:bCs/>
          <w:iCs/>
          <w:color w:val="000000"/>
          <w:szCs w:val="28"/>
          <w:lang w:eastAsia="ru-RU"/>
        </w:rPr>
        <w:t>коммуникативных навыков</w:t>
      </w: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 учащихся?</w:t>
      </w:r>
    </w:p>
    <w:p w14:paraId="7C79A18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Индивидуальные задания</w:t>
      </w:r>
    </w:p>
    <w:p w14:paraId="6136BB1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Тесты</w:t>
      </w:r>
    </w:p>
    <w:p w14:paraId="0BB455B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Групповые дискуссии и проекты</w:t>
      </w:r>
    </w:p>
    <w:p w14:paraId="2049510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Письменные работы</w:t>
      </w:r>
    </w:p>
    <w:p w14:paraId="37B75E6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В</w:t>
      </w:r>
    </w:p>
    <w:p w14:paraId="10AE5B5C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0BF39125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A13FF2D" w14:textId="73A18100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Выберите несколько правильных ответов</w:t>
      </w:r>
      <w:r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0C3126C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Группы форм организации обучения:</w:t>
      </w:r>
    </w:p>
    <w:p w14:paraId="54AA9549" w14:textId="71FE3148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синтетические</w:t>
      </w:r>
    </w:p>
    <w:p w14:paraId="2F2DF34D" w14:textId="3FB59436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фронтальные</w:t>
      </w:r>
    </w:p>
    <w:p w14:paraId="10DBAC63" w14:textId="3403BB9A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групповые</w:t>
      </w:r>
    </w:p>
    <w:p w14:paraId="56711C84" w14:textId="0E40D093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индивидуальные</w:t>
      </w:r>
    </w:p>
    <w:p w14:paraId="4C5FE9E4" w14:textId="678E51C5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Д) нормативные</w:t>
      </w:r>
    </w:p>
    <w:p w14:paraId="169CA5EC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 Б,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В, Г</w:t>
      </w:r>
    </w:p>
    <w:p w14:paraId="12961D43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23ED549B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2D379CD" w14:textId="77777777" w:rsidR="00D75ABD" w:rsidRPr="00C742C0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закрытого типа на установление соответствия</w:t>
      </w:r>
    </w:p>
    <w:p w14:paraId="65F48FDA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</w:p>
    <w:p w14:paraId="723F8AF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правильное соответствие </w:t>
      </w:r>
      <w:r w:rsidRPr="00C742C0">
        <w:rPr>
          <w:rFonts w:eastAsia="Times New Roman" w:cs="Times New Roman"/>
          <w:i/>
          <w:color w:val="000000"/>
          <w:szCs w:val="28"/>
        </w:rPr>
        <w:t>между типами заданий и их целью.</w:t>
      </w:r>
    </w:p>
    <w:p w14:paraId="0AC4023A" w14:textId="15DED6E9" w:rsidR="00D75ABD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ABD" w14:paraId="385EBB58" w14:textId="77777777" w:rsidTr="00D75ABD">
        <w:tc>
          <w:tcPr>
            <w:tcW w:w="4672" w:type="dxa"/>
          </w:tcPr>
          <w:p w14:paraId="25B59BCB" w14:textId="44315E37" w:rsidR="00D75ABD" w:rsidRDefault="00D75ABD" w:rsidP="00D75ABD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  <w:lang w:eastAsia="ru-RU"/>
              </w:rPr>
              <w:t>Тип задания</w:t>
            </w:r>
          </w:p>
        </w:tc>
        <w:tc>
          <w:tcPr>
            <w:tcW w:w="4673" w:type="dxa"/>
          </w:tcPr>
          <w:p w14:paraId="432688E6" w14:textId="4B84F0E2" w:rsidR="00D75ABD" w:rsidRDefault="00D75ABD" w:rsidP="00D75ABD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  <w:lang w:eastAsia="ru-RU"/>
              </w:rPr>
              <w:t>Цель задания</w:t>
            </w:r>
          </w:p>
        </w:tc>
      </w:tr>
      <w:tr w:rsidR="00D75ABD" w14:paraId="50DCE7D8" w14:textId="77777777" w:rsidTr="00D75ABD">
        <w:tc>
          <w:tcPr>
            <w:tcW w:w="4672" w:type="dxa"/>
          </w:tcPr>
          <w:p w14:paraId="2545E601" w14:textId="647D3B7F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1) Тест</w:t>
            </w:r>
          </w:p>
        </w:tc>
        <w:tc>
          <w:tcPr>
            <w:tcW w:w="4673" w:type="dxa"/>
          </w:tcPr>
          <w:p w14:paraId="05956F56" w14:textId="6D443CBB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А) п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рименение полученных знаний на практике</w:t>
            </w:r>
          </w:p>
        </w:tc>
      </w:tr>
      <w:tr w:rsidR="00D75ABD" w14:paraId="7149B71F" w14:textId="77777777" w:rsidTr="00D75ABD">
        <w:tc>
          <w:tcPr>
            <w:tcW w:w="4672" w:type="dxa"/>
          </w:tcPr>
          <w:p w14:paraId="45B72CC0" w14:textId="59D83CE7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2) Упражнение</w:t>
            </w:r>
          </w:p>
        </w:tc>
        <w:tc>
          <w:tcPr>
            <w:tcW w:w="4673" w:type="dxa"/>
          </w:tcPr>
          <w:p w14:paraId="1F3C8F14" w14:textId="135A67D2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Б) п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роверка усвоения знаний и понимания материала</w:t>
            </w:r>
          </w:p>
        </w:tc>
      </w:tr>
      <w:tr w:rsidR="00D75ABD" w14:paraId="16E25719" w14:textId="77777777" w:rsidTr="00D75ABD">
        <w:tc>
          <w:tcPr>
            <w:tcW w:w="4672" w:type="dxa"/>
          </w:tcPr>
          <w:p w14:paraId="34031DB1" w14:textId="5A626650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3) Проект</w:t>
            </w:r>
          </w:p>
        </w:tc>
        <w:tc>
          <w:tcPr>
            <w:tcW w:w="4673" w:type="dxa"/>
          </w:tcPr>
          <w:p w14:paraId="7696EBD6" w14:textId="2CD8E3E8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В) р</w:t>
            </w:r>
            <w:r w:rsidRPr="00C742C0">
              <w:rPr>
                <w:rFonts w:eastAsia="Times New Roman" w:cs="Times New Roman"/>
                <w:color w:val="000000"/>
                <w:szCs w:val="28"/>
              </w:rPr>
              <w:t>азвитие творческих способностей и самостоятельности</w:t>
            </w:r>
          </w:p>
        </w:tc>
      </w:tr>
      <w:tr w:rsidR="00D75ABD" w14:paraId="0B013E28" w14:textId="77777777" w:rsidTr="00D75ABD">
        <w:tc>
          <w:tcPr>
            <w:tcW w:w="4672" w:type="dxa"/>
          </w:tcPr>
          <w:p w14:paraId="0434125B" w14:textId="52614FC5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4) Пересказ</w:t>
            </w:r>
          </w:p>
        </w:tc>
        <w:tc>
          <w:tcPr>
            <w:tcW w:w="4673" w:type="dxa"/>
          </w:tcPr>
          <w:p w14:paraId="5CB0F058" w14:textId="668866A2" w:rsidR="00D75ABD" w:rsidRDefault="00D75ABD" w:rsidP="00D75ABD">
            <w:pPr>
              <w:ind w:firstLine="0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Г) Развитие умения воспроизводить информацию своими словами</w:t>
            </w:r>
          </w:p>
        </w:tc>
      </w:tr>
    </w:tbl>
    <w:p w14:paraId="3B93F599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1-Б, 2-А, 3-В, 4-Г</w:t>
      </w:r>
    </w:p>
    <w:p w14:paraId="3641B517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11CD0A4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20FEDE2" w14:textId="5521DE06" w:rsidR="00D75ABD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2.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соответствие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i/>
          <w:color w:val="000000"/>
          <w:szCs w:val="28"/>
        </w:rPr>
        <w:t>между педагогическими технологиями и их применением.</w:t>
      </w:r>
      <w:r w:rsidRPr="00C742C0">
        <w:rPr>
          <w:rFonts w:eastAsia="Times New Roman" w:cs="Times New Roman"/>
          <w:color w:val="000000"/>
          <w:szCs w:val="28"/>
        </w:rPr>
        <w:t xml:space="preserve">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5ABD" w14:paraId="5C3FD1B7" w14:textId="77777777" w:rsidTr="004B41F4">
        <w:tc>
          <w:tcPr>
            <w:tcW w:w="4672" w:type="dxa"/>
          </w:tcPr>
          <w:p w14:paraId="427F8008" w14:textId="4AD7D4AB" w:rsidR="00D75ABD" w:rsidRDefault="00D75ABD" w:rsidP="00D75ABD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Педагогическая технология</w:t>
            </w:r>
          </w:p>
        </w:tc>
        <w:tc>
          <w:tcPr>
            <w:tcW w:w="4673" w:type="dxa"/>
          </w:tcPr>
          <w:p w14:paraId="305F8A0D" w14:textId="788BB6FD" w:rsidR="00D75ABD" w:rsidRDefault="00D75ABD" w:rsidP="00D75ABD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Формат применения</w:t>
            </w:r>
          </w:p>
        </w:tc>
      </w:tr>
      <w:tr w:rsidR="00D75ABD" w14:paraId="00B8C65A" w14:textId="77777777" w:rsidTr="004B41F4">
        <w:tc>
          <w:tcPr>
            <w:tcW w:w="4672" w:type="dxa"/>
          </w:tcPr>
          <w:p w14:paraId="175D2DC7" w14:textId="1C54E120" w:rsidR="00D75ABD" w:rsidRPr="004B41F4" w:rsidRDefault="00D75ABD" w:rsidP="004B41F4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ИКТ (Информационно-коммуникационные    технологии)</w:t>
            </w:r>
          </w:p>
        </w:tc>
        <w:tc>
          <w:tcPr>
            <w:tcW w:w="4673" w:type="dxa"/>
          </w:tcPr>
          <w:p w14:paraId="6CB1EC07" w14:textId="584CDB16" w:rsidR="00D75ABD" w:rsidRPr="004B41F4" w:rsidRDefault="00D75ABD" w:rsidP="004B41F4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работа с раздаточным материалом</w:t>
            </w:r>
          </w:p>
        </w:tc>
      </w:tr>
      <w:tr w:rsidR="00D75ABD" w14:paraId="24C7CE33" w14:textId="77777777" w:rsidTr="004B41F4">
        <w:tc>
          <w:tcPr>
            <w:tcW w:w="4672" w:type="dxa"/>
          </w:tcPr>
          <w:p w14:paraId="4B9E1D46" w14:textId="0D671764" w:rsidR="00D75ABD" w:rsidRPr="004B41F4" w:rsidRDefault="00D75ABD" w:rsidP="004B41F4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проблемного обучения видео</w:t>
            </w:r>
          </w:p>
        </w:tc>
        <w:tc>
          <w:tcPr>
            <w:tcW w:w="4673" w:type="dxa"/>
          </w:tcPr>
          <w:p w14:paraId="0BD5D136" w14:textId="7FE7BE16" w:rsidR="00D75ABD" w:rsidRPr="004B41F4" w:rsidRDefault="00D75ABD" w:rsidP="004B41F4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использование презентаций</w:t>
            </w:r>
          </w:p>
        </w:tc>
      </w:tr>
      <w:tr w:rsidR="00D75ABD" w14:paraId="3E9EFFE3" w14:textId="77777777" w:rsidTr="004B41F4">
        <w:tc>
          <w:tcPr>
            <w:tcW w:w="4672" w:type="dxa"/>
          </w:tcPr>
          <w:p w14:paraId="203E3C3E" w14:textId="7FC5EF95" w:rsidR="00D75ABD" w:rsidRPr="004B41F4" w:rsidRDefault="004B41F4" w:rsidP="004B41F4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работы в малых группах</w:t>
            </w:r>
          </w:p>
        </w:tc>
        <w:tc>
          <w:tcPr>
            <w:tcW w:w="4673" w:type="dxa"/>
          </w:tcPr>
          <w:p w14:paraId="0E99D577" w14:textId="5EE150E4" w:rsidR="00D75ABD" w:rsidRPr="004B41F4" w:rsidRDefault="004B41F4" w:rsidP="004B41F4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разрешение противоречий и поиск ответов на вопросы</w:t>
            </w:r>
          </w:p>
        </w:tc>
      </w:tr>
      <w:tr w:rsidR="00D75ABD" w14:paraId="2248F03B" w14:textId="77777777" w:rsidTr="004B41F4">
        <w:tc>
          <w:tcPr>
            <w:tcW w:w="4672" w:type="dxa"/>
          </w:tcPr>
          <w:p w14:paraId="74CB7024" w14:textId="69F97109" w:rsidR="00D75ABD" w:rsidRPr="004B41F4" w:rsidRDefault="004B41F4" w:rsidP="004B41F4">
            <w:pPr>
              <w:pStyle w:val="a5"/>
              <w:numPr>
                <w:ilvl w:val="0"/>
                <w:numId w:val="1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Технология модульного обучения</w:t>
            </w:r>
          </w:p>
        </w:tc>
        <w:tc>
          <w:tcPr>
            <w:tcW w:w="4673" w:type="dxa"/>
          </w:tcPr>
          <w:p w14:paraId="3B9A1CA0" w14:textId="6497C425" w:rsidR="00D75ABD" w:rsidRPr="004B41F4" w:rsidRDefault="004B41F4" w:rsidP="004B41F4">
            <w:pPr>
              <w:pStyle w:val="a5"/>
              <w:numPr>
                <w:ilvl w:val="0"/>
                <w:numId w:val="2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взаимодействие и сотрудничество между учащимися</w:t>
            </w:r>
          </w:p>
        </w:tc>
      </w:tr>
    </w:tbl>
    <w:p w14:paraId="043F850A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1-Б, 2-В, 3-Г, 4-А</w:t>
      </w:r>
    </w:p>
    <w:p w14:paraId="13DF8BD4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02040A87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</w:p>
    <w:p w14:paraId="70148D98" w14:textId="44E6C370" w:rsidR="00D75ABD" w:rsidRDefault="00D75ABD" w:rsidP="00D75ABD">
      <w:pPr>
        <w:shd w:val="clear" w:color="auto" w:fill="FFFFFF"/>
        <w:ind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</w:rPr>
        <w:t>Установите соответствие между видами контроля и их назначением.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B41F4" w14:paraId="17BF6A50" w14:textId="77777777" w:rsidTr="004B41F4">
        <w:tc>
          <w:tcPr>
            <w:tcW w:w="4672" w:type="dxa"/>
          </w:tcPr>
          <w:p w14:paraId="75EAEE75" w14:textId="43C418FC" w:rsidR="004B41F4" w:rsidRDefault="004B41F4" w:rsidP="004B41F4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Вид контроля</w:t>
            </w:r>
          </w:p>
        </w:tc>
        <w:tc>
          <w:tcPr>
            <w:tcW w:w="4673" w:type="dxa"/>
          </w:tcPr>
          <w:p w14:paraId="50CB0659" w14:textId="71A8B178" w:rsidR="004B41F4" w:rsidRDefault="004B41F4" w:rsidP="004B41F4">
            <w:pPr>
              <w:ind w:firstLine="0"/>
              <w:jc w:val="center"/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C742C0">
              <w:rPr>
                <w:rFonts w:eastAsia="Times New Roman" w:cs="Times New Roman"/>
                <w:color w:val="000000"/>
                <w:szCs w:val="28"/>
              </w:rPr>
              <w:t>Назначение контроля</w:t>
            </w:r>
          </w:p>
        </w:tc>
      </w:tr>
      <w:tr w:rsidR="004B41F4" w14:paraId="130B3350" w14:textId="77777777" w:rsidTr="004B41F4">
        <w:tc>
          <w:tcPr>
            <w:tcW w:w="4672" w:type="dxa"/>
          </w:tcPr>
          <w:p w14:paraId="255E3AB5" w14:textId="26F1DB08" w:rsidR="004B41F4" w:rsidRPr="004B41F4" w:rsidRDefault="004B41F4" w:rsidP="004B41F4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Текущий контроль</w:t>
            </w:r>
          </w:p>
        </w:tc>
        <w:tc>
          <w:tcPr>
            <w:tcW w:w="4673" w:type="dxa"/>
          </w:tcPr>
          <w:p w14:paraId="2AFEFBB6" w14:textId="31B0DCD8" w:rsidR="004B41F4" w:rsidRPr="004B41F4" w:rsidRDefault="004B41F4" w:rsidP="004B41F4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Выявление пробелов в знаниях перед изучением нового материала.</w:t>
            </w:r>
          </w:p>
        </w:tc>
      </w:tr>
      <w:tr w:rsidR="004B41F4" w14:paraId="5A049390" w14:textId="77777777" w:rsidTr="004B41F4">
        <w:tc>
          <w:tcPr>
            <w:tcW w:w="4672" w:type="dxa"/>
          </w:tcPr>
          <w:p w14:paraId="2FBC2E66" w14:textId="5E4DAE33" w:rsidR="004B41F4" w:rsidRPr="004B41F4" w:rsidRDefault="004B41F4" w:rsidP="004B41F4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Рубежный контроль</w:t>
            </w:r>
          </w:p>
        </w:tc>
        <w:tc>
          <w:tcPr>
            <w:tcW w:w="4673" w:type="dxa"/>
          </w:tcPr>
          <w:p w14:paraId="614CCA95" w14:textId="6598FF28" w:rsidR="004B41F4" w:rsidRPr="004B41F4" w:rsidRDefault="004B41F4" w:rsidP="004B41F4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Контроль знаний по итогам изучения темы</w:t>
            </w:r>
          </w:p>
        </w:tc>
      </w:tr>
      <w:tr w:rsidR="004B41F4" w14:paraId="1074D541" w14:textId="77777777" w:rsidTr="004B41F4">
        <w:tc>
          <w:tcPr>
            <w:tcW w:w="4672" w:type="dxa"/>
          </w:tcPr>
          <w:p w14:paraId="7C9DE88E" w14:textId="627B350A" w:rsidR="004B41F4" w:rsidRPr="004B41F4" w:rsidRDefault="004B41F4" w:rsidP="004B41F4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lastRenderedPageBreak/>
              <w:t>Итоговый контроль</w:t>
            </w:r>
          </w:p>
        </w:tc>
        <w:tc>
          <w:tcPr>
            <w:tcW w:w="4673" w:type="dxa"/>
          </w:tcPr>
          <w:p w14:paraId="50EF8958" w14:textId="514CC876" w:rsidR="004B41F4" w:rsidRPr="004B41F4" w:rsidRDefault="004B41F4" w:rsidP="004B41F4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Регулярная проверка знаний на уроке</w:t>
            </w:r>
          </w:p>
        </w:tc>
      </w:tr>
      <w:tr w:rsidR="004B41F4" w14:paraId="2E46EF28" w14:textId="77777777" w:rsidTr="004B41F4">
        <w:tc>
          <w:tcPr>
            <w:tcW w:w="4672" w:type="dxa"/>
          </w:tcPr>
          <w:p w14:paraId="6D25E1BF" w14:textId="21873327" w:rsidR="004B41F4" w:rsidRPr="004B41F4" w:rsidRDefault="004B41F4" w:rsidP="004B41F4">
            <w:pPr>
              <w:pStyle w:val="a5"/>
              <w:numPr>
                <w:ilvl w:val="0"/>
                <w:numId w:val="3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Предварительный контроль</w:t>
            </w:r>
          </w:p>
        </w:tc>
        <w:tc>
          <w:tcPr>
            <w:tcW w:w="4673" w:type="dxa"/>
          </w:tcPr>
          <w:p w14:paraId="615252FF" w14:textId="4CCE6E9C" w:rsidR="004B41F4" w:rsidRPr="004B41F4" w:rsidRDefault="004B41F4" w:rsidP="004B41F4">
            <w:pPr>
              <w:pStyle w:val="a5"/>
              <w:numPr>
                <w:ilvl w:val="0"/>
                <w:numId w:val="4"/>
              </w:numPr>
              <w:rPr>
                <w:rFonts w:eastAsia="Times New Roman" w:cs="Times New Roman"/>
                <w:i/>
                <w:color w:val="000000"/>
                <w:szCs w:val="28"/>
                <w:lang w:eastAsia="ru-RU"/>
              </w:rPr>
            </w:pPr>
            <w:r w:rsidRPr="004B41F4">
              <w:rPr>
                <w:rFonts w:eastAsia="Times New Roman" w:cs="Times New Roman"/>
                <w:color w:val="000000"/>
                <w:szCs w:val="28"/>
              </w:rPr>
              <w:t>Проверка знаний по всему курсу</w:t>
            </w:r>
          </w:p>
        </w:tc>
      </w:tr>
    </w:tbl>
    <w:p w14:paraId="17161571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Правильный ответ: 1-В, 2-Б, 3-Г, 4-А</w:t>
      </w:r>
    </w:p>
    <w:p w14:paraId="4541415B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73750776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</w:p>
    <w:p w14:paraId="6BAC3E0A" w14:textId="77777777" w:rsidR="00D75ABD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 xml:space="preserve">Задания закрытого типа на установление правильной </w:t>
      </w:r>
    </w:p>
    <w:p w14:paraId="49D4EF5B" w14:textId="3668EAFA" w:rsidR="00D75ABD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последовательности</w:t>
      </w:r>
    </w:p>
    <w:p w14:paraId="08EF5B4A" w14:textId="77777777" w:rsidR="00D75ABD" w:rsidRPr="00C742C0" w:rsidRDefault="00D75ABD" w:rsidP="00D75ABD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</w:p>
    <w:p w14:paraId="618DE891" w14:textId="77777777" w:rsidR="00D75ABD" w:rsidRDefault="00D75ABD" w:rsidP="00D75ABD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1.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Установите правильную последовательность этапов проведения урока. </w:t>
      </w:r>
    </w:p>
    <w:p w14:paraId="1C1FF5D8" w14:textId="77777777" w:rsidR="00D75ABD" w:rsidRPr="00C742C0" w:rsidRDefault="00D75ABD" w:rsidP="00D75ABD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Запишите правильную последовательность букв слева направо.</w:t>
      </w:r>
    </w:p>
    <w:p w14:paraId="112719EA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проверка домашнего задания</w:t>
      </w:r>
    </w:p>
    <w:p w14:paraId="2419F390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объяснение нового материала</w:t>
      </w:r>
    </w:p>
    <w:p w14:paraId="12A18EB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подведение итогов</w:t>
      </w:r>
    </w:p>
    <w:p w14:paraId="5AECCD2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организационный момент</w:t>
      </w:r>
    </w:p>
    <w:p w14:paraId="49886196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Г, А, Б, В</w:t>
      </w:r>
    </w:p>
    <w:p w14:paraId="1014855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E4C503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0AF3B1B" w14:textId="77777777" w:rsidR="00D75ABD" w:rsidRPr="00C742C0" w:rsidRDefault="00D75ABD" w:rsidP="00D75ABD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правильную последовательность этапов формирования навыка</w:t>
      </w:r>
      <w:r w:rsidRPr="00C742C0">
        <w:rPr>
          <w:rFonts w:eastAsia="Times New Roman" w:cs="Times New Roman"/>
          <w:color w:val="000000"/>
          <w:szCs w:val="28"/>
          <w:lang w:eastAsia="ru-RU"/>
        </w:rPr>
        <w:t>.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 xml:space="preserve"> </w:t>
      </w:r>
    </w:p>
    <w:p w14:paraId="6D7B59E4" w14:textId="77777777" w:rsidR="00D75ABD" w:rsidRPr="00C742C0" w:rsidRDefault="00D75ABD" w:rsidP="00D75ABD">
      <w:pPr>
        <w:shd w:val="clear" w:color="auto" w:fill="FFFFFF"/>
        <w:ind w:right="-1050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Запишите правильную последовательность букв слева направо.</w:t>
      </w:r>
    </w:p>
    <w:p w14:paraId="30346CE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ознакомление с действием</w:t>
      </w:r>
    </w:p>
    <w:p w14:paraId="6643858E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выполнение действия под контролем</w:t>
      </w:r>
    </w:p>
    <w:p w14:paraId="4767810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В) самостоятельное выполнение</w:t>
      </w:r>
    </w:p>
    <w:p w14:paraId="68CE180C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закрепление навыка</w:t>
      </w:r>
    </w:p>
    <w:p w14:paraId="457D8623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А, Б, В, Г</w:t>
      </w:r>
    </w:p>
    <w:p w14:paraId="7B8FB74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5376A1A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15AE2C0" w14:textId="7F757211" w:rsidR="00D75ABD" w:rsidRPr="00C742C0" w:rsidRDefault="00D75ABD" w:rsidP="00EE2CAA">
      <w:pPr>
        <w:shd w:val="clear" w:color="auto" w:fill="FFFFFF"/>
        <w:ind w:right="-1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правильную последовательность действия преподавателя при организации исследовательской деятельности учащихся. Запишите правильную последовательность букв слева направо.</w:t>
      </w:r>
    </w:p>
    <w:p w14:paraId="56B9BF22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А) постановка проблемы</w:t>
      </w:r>
    </w:p>
    <w:p w14:paraId="2EE65DF5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Б) выдвижение гипотез</w:t>
      </w:r>
    </w:p>
    <w:p w14:paraId="56AF5B5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В) презентация результатов </w:t>
      </w:r>
    </w:p>
    <w:p w14:paraId="2050028E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Г) проведение исследования</w:t>
      </w:r>
    </w:p>
    <w:p w14:paraId="387ED548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/>
          <w:szCs w:val="28"/>
          <w:lang w:eastAsia="ru-RU"/>
        </w:rPr>
        <w:t>А, Б, Г, В</w:t>
      </w:r>
    </w:p>
    <w:p w14:paraId="74C900D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Компетенции (индикаторы): ОПК-3 (ОПК-3.3)</w:t>
      </w:r>
    </w:p>
    <w:p w14:paraId="5E33636C" w14:textId="17901416" w:rsidR="00D75ABD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D5F5D7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479FC2D" w14:textId="6D8D4809" w:rsidR="00D75ABD" w:rsidRDefault="00D75ABD" w:rsidP="00D75ABD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</w:t>
      </w:r>
    </w:p>
    <w:p w14:paraId="60116D0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6CC314E" w14:textId="13A60FFE" w:rsidR="00D75ABD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на дополнение</w:t>
      </w:r>
    </w:p>
    <w:p w14:paraId="64C05219" w14:textId="77777777" w:rsidR="004B41F4" w:rsidRPr="00C742C0" w:rsidRDefault="004B41F4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11A6638" w14:textId="77777777" w:rsidR="004B41F4" w:rsidRPr="00C742C0" w:rsidRDefault="00D75ABD" w:rsidP="004B41F4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>1.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B41F4"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  <w:r w:rsidR="004B41F4"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14:paraId="25B717CE" w14:textId="2CD043B8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lastRenderedPageBreak/>
        <w:t>_______________ – это процесс осмысления учеником собственной деятельности и результатов обучения.</w:t>
      </w:r>
    </w:p>
    <w:p w14:paraId="7C1903D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Рефлексия</w:t>
      </w:r>
    </w:p>
    <w:p w14:paraId="66B620CE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41571D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5BD8B10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</w:p>
    <w:p w14:paraId="038CE11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Учёт индивидуальных особенностей учащихся – это важный принцип _______________ подхода в обучении.</w:t>
      </w:r>
    </w:p>
    <w:p w14:paraId="4EA522E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дифференцированного (индивидуального)</w:t>
      </w:r>
    </w:p>
    <w:p w14:paraId="3039AE92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2FEAF407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3A073FA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Напишите пропущенное слово (словосочетание)</w:t>
      </w:r>
    </w:p>
    <w:p w14:paraId="1D8E29F2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_______________ – это метод обучения, основанный на самостоятельной работе учеников над конкретным заданием.</w:t>
      </w:r>
    </w:p>
    <w:p w14:paraId="71EBE082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Метод проектов</w:t>
      </w:r>
    </w:p>
    <w:p w14:paraId="0110D2E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D772B73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5FCAC493" w14:textId="77777777" w:rsidR="00D75ABD" w:rsidRPr="00C742C0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с кратким свободным ответом</w:t>
      </w:r>
    </w:p>
    <w:p w14:paraId="00E43311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D87C9B9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1.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6D52A109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В каких случаях рекомендуется применять проблемный метод обучения в гуманитарных науках?</w:t>
      </w:r>
    </w:p>
    <w:p w14:paraId="15F8D1FB" w14:textId="4CC2A75C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szCs w:val="28"/>
        </w:rPr>
        <w:t>если тема урока очень сложная</w:t>
      </w:r>
    </w:p>
    <w:p w14:paraId="059C3978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5555554F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45B691B0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2.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07FFEC8D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  <w:lang w:eastAsia="ru-RU"/>
        </w:rPr>
        <w:t>Что под собой подразумевает актуализация знаний?</w:t>
      </w:r>
    </w:p>
    <w:p w14:paraId="00228803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повторение пройденного материала / проверка знаний учащихся по теме урока / подготовка к восприятию нового материала</w:t>
      </w:r>
    </w:p>
    <w:p w14:paraId="47C883B3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72715519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0DA9DF7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i/>
          <w:color w:val="000000"/>
          <w:szCs w:val="28"/>
          <w:lang w:eastAsia="ru-RU"/>
        </w:rPr>
      </w:pPr>
      <w:r w:rsidRPr="00C742C0">
        <w:rPr>
          <w:rFonts w:eastAsia="Times New Roman" w:cs="Times New Roman"/>
          <w:szCs w:val="28"/>
        </w:rPr>
        <w:t xml:space="preserve">3. </w:t>
      </w:r>
      <w:r w:rsidRPr="00C742C0">
        <w:rPr>
          <w:rFonts w:eastAsia="Times New Roman" w:cs="Times New Roman"/>
          <w:i/>
          <w:color w:val="000000"/>
          <w:szCs w:val="28"/>
          <w:lang w:eastAsia="ru-RU"/>
        </w:rPr>
        <w:t>Ответьте на вопрос кратко, одним словом или словосочетанием</w:t>
      </w:r>
    </w:p>
    <w:p w14:paraId="5DEAC633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Как называется технология обучения, которая опирается на вероятные возможности учащегося и базируется на формировании структуры мышления, а не эксплуатации памяти:</w:t>
      </w:r>
    </w:p>
    <w:p w14:paraId="12C27895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Правильный ответ: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szCs w:val="28"/>
        </w:rPr>
        <w:t xml:space="preserve">развивающее обучение </w:t>
      </w:r>
    </w:p>
    <w:p w14:paraId="4998BA34" w14:textId="77777777" w:rsidR="00D75ABD" w:rsidRPr="00C742C0" w:rsidRDefault="00D75ABD" w:rsidP="00D75ABD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>Компетенции (индикаторы):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ОПК-3 (ОПК-3.3)</w:t>
      </w:r>
    </w:p>
    <w:p w14:paraId="032C4113" w14:textId="77777777" w:rsidR="00D75ABD" w:rsidRPr="00C742C0" w:rsidRDefault="00D75ABD" w:rsidP="00D75ABD">
      <w:pPr>
        <w:ind w:firstLine="0"/>
        <w:rPr>
          <w:rFonts w:eastAsia="Times New Roman" w:cs="Times New Roman"/>
          <w:szCs w:val="28"/>
        </w:rPr>
      </w:pPr>
    </w:p>
    <w:p w14:paraId="53C923C2" w14:textId="1E919764" w:rsidR="00D75ABD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  <w:r w:rsidRPr="00C742C0">
        <w:rPr>
          <w:rFonts w:eastAsia="Times New Roman" w:cs="Times New Roman"/>
          <w:b/>
          <w:color w:val="000000"/>
          <w:szCs w:val="28"/>
          <w:lang w:eastAsia="ru-RU"/>
        </w:rPr>
        <w:t>Задания открытого типа с развернутым ответом</w:t>
      </w:r>
    </w:p>
    <w:p w14:paraId="5269A627" w14:textId="77777777" w:rsidR="00D75ABD" w:rsidRPr="00C742C0" w:rsidRDefault="00D75ABD" w:rsidP="00D75ABD">
      <w:pPr>
        <w:shd w:val="clear" w:color="auto" w:fill="FFFFFF"/>
        <w:ind w:left="851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66DA99C" w14:textId="77777777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>1.</w:t>
      </w:r>
      <w:r w:rsidRPr="00C742C0">
        <w:rPr>
          <w:rFonts w:eastAsia="Times New Roman" w:cs="Times New Roman"/>
          <w:b/>
          <w:color w:val="000000"/>
          <w:szCs w:val="28"/>
        </w:rPr>
        <w:t xml:space="preserve">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1810B83D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Как вы понимаете принцип наглядности в обучении, и какие средства можно использовать для его реализации на уроках гуманитарных дисциплин?</w:t>
      </w:r>
    </w:p>
    <w:p w14:paraId="5478CB95" w14:textId="77777777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lastRenderedPageBreak/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392701A6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>Принцип наглядности в обучении означает, что учебный материал должен быть представлен не только в словесной форме, но и с использованием различных наглядных средств, таких как изображения, схемы, графики, видеоматериалы. Это необходимо для более качественного усвоения теоретического и практического материала.</w:t>
      </w:r>
    </w:p>
    <w:p w14:paraId="28771413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указание в ответе характеристики принципа наглядности и средств его реализации.</w:t>
      </w:r>
    </w:p>
    <w:p w14:paraId="7B49DD6A" w14:textId="77777777" w:rsidR="00D75ABD" w:rsidRPr="00C742C0" w:rsidRDefault="00D75ABD" w:rsidP="00D75ABD">
      <w:pPr>
        <w:shd w:val="clear" w:color="auto" w:fill="FFFFFF"/>
        <w:ind w:right="-1049"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7BD1099A" w14:textId="77777777" w:rsidR="004B41F4" w:rsidRDefault="004B41F4" w:rsidP="00D75ABD">
      <w:pPr>
        <w:ind w:firstLine="0"/>
        <w:rPr>
          <w:rFonts w:eastAsia="Times New Roman" w:cs="Times New Roman"/>
          <w:color w:val="000000"/>
          <w:szCs w:val="28"/>
        </w:rPr>
      </w:pPr>
    </w:p>
    <w:p w14:paraId="5BC01468" w14:textId="629B5321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2.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72DBBF02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Какова роль мотивации в учебном процессе, и как можно мотивировать учащихся к изучению гуманитарных дисциплин?</w:t>
      </w:r>
    </w:p>
    <w:p w14:paraId="733B98C6" w14:textId="77777777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5060D73E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>Мотивация играет важную роль в учебном процессе, поскольку она побуждает учащихся к активной познавательной деятельности, поддерживает интерес к обучению и способствует достижению лучших результатов. Для мотивации учащихся к изучению гуманитарных дисциплин можно использовать следующие методы и приемы: опросы, создание ситуации успеха, «нестандартный урок», дидактические игры, нетрадиционные формы контроля и оценки знаний, похвала за успехи в учебе.</w:t>
      </w:r>
    </w:p>
    <w:p w14:paraId="2E2E5458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1A1A1A"/>
          <w:szCs w:val="28"/>
          <w:lang w:eastAsia="ru-RU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указание в ответе значения мотивации в учебном процессе и способов ее формирования в гуманитарных дисциплинах.</w:t>
      </w:r>
    </w:p>
    <w:p w14:paraId="4266803F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Cs w:val="28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p w14:paraId="13F3783E" w14:textId="77777777" w:rsidR="004B41F4" w:rsidRDefault="004B41F4" w:rsidP="00D75ABD">
      <w:pPr>
        <w:ind w:firstLine="0"/>
        <w:rPr>
          <w:rFonts w:eastAsia="Times New Roman" w:cs="Times New Roman"/>
          <w:color w:val="000000"/>
          <w:szCs w:val="28"/>
        </w:rPr>
      </w:pPr>
    </w:p>
    <w:p w14:paraId="7152C747" w14:textId="1D6A5960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 xml:space="preserve">3. </w:t>
      </w:r>
      <w:r w:rsidRPr="00C742C0">
        <w:rPr>
          <w:rFonts w:eastAsia="Times New Roman" w:cs="Times New Roman"/>
          <w:i/>
          <w:iCs/>
          <w:color w:val="000000"/>
          <w:szCs w:val="28"/>
          <w:lang w:eastAsia="ru-RU"/>
        </w:rPr>
        <w:t>Прочитайте внимательно вопрос. Продумайте логику и полноту ответа. Запишите ответ, используя точную формулировку.</w:t>
      </w:r>
    </w:p>
    <w:p w14:paraId="0FB3D932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szCs w:val="28"/>
        </w:rPr>
        <w:t>Перечислите дидактические функции учебной экскурсии в области гуманитарных знаний.</w:t>
      </w:r>
    </w:p>
    <w:p w14:paraId="01A003F2" w14:textId="77777777" w:rsidR="00D75ABD" w:rsidRPr="00C742C0" w:rsidRDefault="00D75ABD" w:rsidP="00D75ABD">
      <w:pPr>
        <w:ind w:firstLine="0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Время 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выполнения – </w:t>
      </w:r>
      <w:r>
        <w:rPr>
          <w:rFonts w:eastAsia="Times New Roman" w:cs="Times New Roman"/>
          <w:color w:val="000000"/>
          <w:szCs w:val="28"/>
          <w:lang w:eastAsia="ru-RU"/>
        </w:rPr>
        <w:t>10</w:t>
      </w:r>
      <w:r w:rsidRPr="00C742C0">
        <w:rPr>
          <w:rFonts w:eastAsia="Times New Roman" w:cs="Times New Roman"/>
          <w:color w:val="000000"/>
          <w:szCs w:val="28"/>
          <w:lang w:eastAsia="ru-RU"/>
        </w:rPr>
        <w:t xml:space="preserve"> мин.</w:t>
      </w:r>
    </w:p>
    <w:p w14:paraId="72C417E7" w14:textId="77777777" w:rsidR="00D75ABD" w:rsidRPr="00C742C0" w:rsidRDefault="00D75ABD" w:rsidP="00D75ABD">
      <w:pPr>
        <w:autoSpaceDE w:val="0"/>
        <w:autoSpaceDN w:val="0"/>
        <w:adjustRightInd w:val="0"/>
        <w:ind w:firstLine="0"/>
        <w:rPr>
          <w:rFonts w:eastAsia="Times New Roman" w:cs="Times New Roman"/>
          <w:szCs w:val="28"/>
        </w:rPr>
      </w:pPr>
      <w:r w:rsidRPr="00C742C0">
        <w:rPr>
          <w:rFonts w:eastAsia="Times New Roman" w:cs="Times New Roman"/>
          <w:bCs/>
          <w:color w:val="000000"/>
          <w:szCs w:val="28"/>
          <w:lang w:eastAsia="ru-RU"/>
        </w:rPr>
        <w:t xml:space="preserve">Ожидаемый результат: </w:t>
      </w:r>
      <w:r w:rsidRPr="00C742C0">
        <w:rPr>
          <w:rFonts w:eastAsia="Times New Roman" w:cs="Times New Roman"/>
          <w:color w:val="000000"/>
          <w:szCs w:val="28"/>
        </w:rPr>
        <w:t xml:space="preserve">Дидактические функции учебной экскурсии: </w:t>
      </w:r>
      <w:r w:rsidRPr="00C742C0">
        <w:rPr>
          <w:rFonts w:eastAsia="Times New Roman" w:cs="Times New Roman"/>
          <w:szCs w:val="28"/>
        </w:rPr>
        <w:t xml:space="preserve">1) </w:t>
      </w:r>
      <w:r w:rsidRPr="00C742C0">
        <w:rPr>
          <w:rFonts w:eastAsia="Times New Roman" w:cs="Times New Roman"/>
          <w:bCs/>
          <w:szCs w:val="28"/>
          <w:lang w:eastAsia="ru-RU"/>
        </w:rPr>
        <w:t>Реализация принципа наглядности обучения</w:t>
      </w:r>
      <w:r w:rsidRPr="00C742C0">
        <w:rPr>
          <w:rFonts w:eastAsia="Times New Roman" w:cs="Times New Roman"/>
          <w:szCs w:val="28"/>
          <w:lang w:eastAsia="ru-RU"/>
        </w:rPr>
        <w:t>. Учащиеся непосредственно знакомятся с изучаемыми предметами и явлениями. </w:t>
      </w:r>
      <w:r w:rsidRPr="00C742C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bCs/>
          <w:szCs w:val="28"/>
          <w:lang w:eastAsia="ru-RU"/>
        </w:rPr>
        <w:t>2). Повышение научности обучения и укрепление его связи с жизнью, с практикой</w:t>
      </w:r>
      <w:r w:rsidRPr="00C742C0">
        <w:rPr>
          <w:rFonts w:eastAsia="Times New Roman" w:cs="Times New Roman"/>
          <w:szCs w:val="28"/>
          <w:lang w:eastAsia="ru-RU"/>
        </w:rPr>
        <w:t>. </w:t>
      </w:r>
      <w:r w:rsidRPr="00C742C0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C742C0">
        <w:rPr>
          <w:rFonts w:eastAsia="Times New Roman" w:cs="Times New Roman"/>
          <w:bCs/>
          <w:szCs w:val="28"/>
          <w:lang w:eastAsia="ru-RU"/>
        </w:rPr>
        <w:t>3) Профессиональная ориентация</w:t>
      </w:r>
      <w:r w:rsidRPr="00C742C0">
        <w:rPr>
          <w:rFonts w:eastAsia="Times New Roman" w:cs="Times New Roman"/>
          <w:szCs w:val="28"/>
          <w:lang w:eastAsia="ru-RU"/>
        </w:rPr>
        <w:t>. Экскурсии помогают определиться с будущей профессиональной деятельностью. 4) Способствует решению задач обучения и воспитания учащихся, положительной мотивации, развитию интереса к знаниям, расширению кругозора. </w:t>
      </w:r>
    </w:p>
    <w:p w14:paraId="67D5F393" w14:textId="40049536" w:rsidR="00D75ABD" w:rsidRDefault="00D75ABD" w:rsidP="004B41F4">
      <w:pPr>
        <w:shd w:val="clear" w:color="auto" w:fill="FFFFFF"/>
        <w:ind w:right="-1" w:firstLine="0"/>
        <w:rPr>
          <w:rFonts w:eastAsia="Times New Roman" w:cs="Times New Roman"/>
          <w:color w:val="1A1A1A"/>
          <w:szCs w:val="28"/>
          <w:lang w:eastAsia="ru-RU"/>
        </w:rPr>
      </w:pPr>
      <w:r w:rsidRPr="00C742C0">
        <w:rPr>
          <w:rFonts w:eastAsia="Times New Roman" w:cs="Times New Roman"/>
          <w:color w:val="1A1A1A"/>
          <w:szCs w:val="28"/>
          <w:lang w:eastAsia="ru-RU"/>
        </w:rPr>
        <w:t>Критерий оценивания: перечисление в ответе дидактических функций учебной экскурсии и их назначения.</w:t>
      </w:r>
    </w:p>
    <w:p w14:paraId="0ADD1B27" w14:textId="5F67552C" w:rsidR="00F41147" w:rsidRDefault="00F41147" w:rsidP="004B41F4">
      <w:pPr>
        <w:shd w:val="clear" w:color="auto" w:fill="FFFFFF"/>
        <w:ind w:right="-1" w:firstLine="0"/>
        <w:rPr>
          <w:rFonts w:eastAsia="Times New Roman" w:cs="Times New Roman"/>
          <w:color w:val="1A1A1A"/>
          <w:szCs w:val="28"/>
          <w:lang w:eastAsia="ru-RU"/>
        </w:rPr>
      </w:pPr>
      <w:r w:rsidRPr="00C742C0">
        <w:rPr>
          <w:rFonts w:eastAsia="Times New Roman" w:cs="Times New Roman"/>
          <w:color w:val="000000"/>
          <w:szCs w:val="28"/>
        </w:rPr>
        <w:t>Компетенции (индикаторы): ОПК-3 (ОПК-3.3)</w:t>
      </w:r>
    </w:p>
    <w:sectPr w:rsidR="00F4114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87DB" w14:textId="77777777" w:rsidR="009A5FA7" w:rsidRDefault="009A5FA7" w:rsidP="00022571">
      <w:r>
        <w:separator/>
      </w:r>
    </w:p>
  </w:endnote>
  <w:endnote w:type="continuationSeparator" w:id="0">
    <w:p w14:paraId="68C5DD74" w14:textId="77777777" w:rsidR="009A5FA7" w:rsidRDefault="009A5FA7" w:rsidP="0002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9836365"/>
      <w:docPartObj>
        <w:docPartGallery w:val="Page Numbers (Bottom of Page)"/>
        <w:docPartUnique/>
      </w:docPartObj>
    </w:sdtPr>
    <w:sdtEndPr/>
    <w:sdtContent>
      <w:p w14:paraId="063D77A9" w14:textId="77777777" w:rsidR="00022571" w:rsidRDefault="0002257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7F243C3F" w14:textId="77777777" w:rsidR="00022571" w:rsidRDefault="000225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F2CC" w14:textId="77777777" w:rsidR="009A5FA7" w:rsidRDefault="009A5FA7" w:rsidP="00022571">
      <w:r>
        <w:separator/>
      </w:r>
    </w:p>
  </w:footnote>
  <w:footnote w:type="continuationSeparator" w:id="0">
    <w:p w14:paraId="31252E98" w14:textId="77777777" w:rsidR="009A5FA7" w:rsidRDefault="009A5FA7" w:rsidP="0002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F7FD0"/>
    <w:multiLevelType w:val="hybridMultilevel"/>
    <w:tmpl w:val="0F70984E"/>
    <w:lvl w:ilvl="0" w:tplc="80B4DF14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B81396"/>
    <w:multiLevelType w:val="hybridMultilevel"/>
    <w:tmpl w:val="84D201E8"/>
    <w:lvl w:ilvl="0" w:tplc="809A19F8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9775E"/>
    <w:multiLevelType w:val="hybridMultilevel"/>
    <w:tmpl w:val="C81EC284"/>
    <w:lvl w:ilvl="0" w:tplc="CAB4F4DE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9957AF"/>
    <w:multiLevelType w:val="hybridMultilevel"/>
    <w:tmpl w:val="79AAE7D2"/>
    <w:lvl w:ilvl="0" w:tplc="1FC05882">
      <w:start w:val="1"/>
      <w:numFmt w:val="russianUpp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B4"/>
    <w:rsid w:val="00022571"/>
    <w:rsid w:val="00025B93"/>
    <w:rsid w:val="00094269"/>
    <w:rsid w:val="00176AFD"/>
    <w:rsid w:val="00216D3C"/>
    <w:rsid w:val="002E231A"/>
    <w:rsid w:val="002E2C56"/>
    <w:rsid w:val="00355AE1"/>
    <w:rsid w:val="00365A6F"/>
    <w:rsid w:val="003C6581"/>
    <w:rsid w:val="004B41F4"/>
    <w:rsid w:val="004D0095"/>
    <w:rsid w:val="006053CC"/>
    <w:rsid w:val="006569D2"/>
    <w:rsid w:val="0068033D"/>
    <w:rsid w:val="00726855"/>
    <w:rsid w:val="00743FEB"/>
    <w:rsid w:val="00863480"/>
    <w:rsid w:val="008903C0"/>
    <w:rsid w:val="00890BCC"/>
    <w:rsid w:val="008B66A5"/>
    <w:rsid w:val="00927A06"/>
    <w:rsid w:val="009A5FA7"/>
    <w:rsid w:val="00A520B4"/>
    <w:rsid w:val="00A92A54"/>
    <w:rsid w:val="00C253EB"/>
    <w:rsid w:val="00CE7616"/>
    <w:rsid w:val="00D1062D"/>
    <w:rsid w:val="00D75ABD"/>
    <w:rsid w:val="00ED5466"/>
    <w:rsid w:val="00EE2CAA"/>
    <w:rsid w:val="00F24142"/>
    <w:rsid w:val="00F4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FFA"/>
  <w15:chartTrackingRefBased/>
  <w15:docId w15:val="{00111835-7A1E-499F-9588-6623148A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634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5">
    <w:name w:val="List Paragraph"/>
    <w:basedOn w:val="a"/>
    <w:uiPriority w:val="34"/>
    <w:qFormat/>
    <w:rsid w:val="008634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225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2571"/>
    <w:rPr>
      <w:rFonts w:ascii="Times New Roman" w:hAnsi="Times New Roman"/>
      <w:kern w:val="2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225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2571"/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10</cp:revision>
  <dcterms:created xsi:type="dcterms:W3CDTF">2025-03-29T09:47:00Z</dcterms:created>
  <dcterms:modified xsi:type="dcterms:W3CDTF">2025-04-12T06:24:00Z</dcterms:modified>
</cp:coreProperties>
</file>