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35D2" w14:textId="77777777" w:rsidR="00FE5E29" w:rsidRPr="00A64EC0" w:rsidRDefault="00FE5E29" w:rsidP="00FE5E2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E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6F6D7FF2" w14:textId="77777777" w:rsidR="00FE5E29" w:rsidRPr="00A64EC0" w:rsidRDefault="00FE5E29" w:rsidP="00FE5E2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4EC0">
        <w:rPr>
          <w:rFonts w:ascii="Times New Roman" w:eastAsia="Calibri" w:hAnsi="Times New Roman" w:cs="Times New Roman"/>
          <w:b/>
          <w:bCs/>
          <w:sz w:val="28"/>
          <w:szCs w:val="28"/>
        </w:rPr>
        <w:t>«Мировая культура»</w:t>
      </w:r>
    </w:p>
    <w:p w14:paraId="56D24BC4" w14:textId="77777777" w:rsidR="00FE5E29" w:rsidRPr="00A64EC0" w:rsidRDefault="00FE5E29" w:rsidP="00FE5E29">
      <w:pPr>
        <w:keepNext/>
        <w:keepLines/>
        <w:spacing w:line="276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B18AEC" w14:textId="77777777" w:rsidR="00FE5E29" w:rsidRPr="00A64EC0" w:rsidRDefault="00FE5E29" w:rsidP="00FE5E29">
      <w:pPr>
        <w:keepNext/>
        <w:keepLines/>
        <w:spacing w:line="276" w:lineRule="auto"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222B6F14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5128F4" w14:textId="77777777" w:rsidR="00FE5E29" w:rsidRPr="00A64EC0" w:rsidRDefault="00FE5E29" w:rsidP="00FE5E29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выбор правильного ответа</w:t>
      </w:r>
    </w:p>
    <w:p w14:paraId="7F9D1EE9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88869509"/>
    </w:p>
    <w:p w14:paraId="49B7BDAA" w14:textId="77777777" w:rsidR="00FE5E29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F407B0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древнегреческий философ является автором труда «Государство»?</w:t>
      </w:r>
    </w:p>
    <w:p w14:paraId="34D7B81D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Платон</w:t>
      </w:r>
    </w:p>
    <w:p w14:paraId="52BF0DD2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) Аристотель</w:t>
      </w:r>
    </w:p>
    <w:p w14:paraId="0682109A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Сократ</w:t>
      </w:r>
    </w:p>
    <w:p w14:paraId="46C39938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) Эпикур</w:t>
      </w:r>
    </w:p>
    <w:p w14:paraId="58D9D8CD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385F1A0C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3771594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A8392B9" w14:textId="77777777" w:rsidR="00FE5E29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A0B9BF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450295A6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Коринфский</w:t>
      </w:r>
    </w:p>
    <w:p w14:paraId="0F33E32A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Ионический</w:t>
      </w:r>
    </w:p>
    <w:p w14:paraId="549E7E46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В) Дорический</w:t>
      </w:r>
    </w:p>
    <w:p w14:paraId="5F5F3039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Романский</w:t>
      </w:r>
    </w:p>
    <w:p w14:paraId="61C9F104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</w:p>
    <w:p w14:paraId="1B301F64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030F940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1D6CF64" w14:textId="77777777" w:rsidR="00FE5E29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DED936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Какой поэт написал «Энеиду», основанную на мифах о Троянской войне?</w:t>
      </w:r>
    </w:p>
    <w:p w14:paraId="183FDB10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 Гораций</w:t>
      </w:r>
    </w:p>
    <w:p w14:paraId="64C3C4C2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) Вергилий</w:t>
      </w:r>
    </w:p>
    <w:p w14:paraId="45603F69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) Байрон</w:t>
      </w:r>
    </w:p>
    <w:p w14:paraId="186D7F6E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) Шиллер</w:t>
      </w:r>
    </w:p>
    <w:p w14:paraId="3BBE6219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11C62955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A2C69F5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</w:p>
    <w:p w14:paraId="14E9D22B" w14:textId="77777777" w:rsidR="00FE5E29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308054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Кто из перечисленных композиторов представляет школу «венских классиков»?</w:t>
      </w:r>
    </w:p>
    <w:p w14:paraId="04B80603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И.С. Бах</w:t>
      </w:r>
    </w:p>
    <w:p w14:paraId="22CB5F5B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В.А. Моцарт</w:t>
      </w:r>
    </w:p>
    <w:p w14:paraId="6F15FDB9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В) К. Дебюсси</w:t>
      </w:r>
    </w:p>
    <w:p w14:paraId="39B38FFA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Р. Вагнер</w:t>
      </w:r>
    </w:p>
    <w:p w14:paraId="38A747B5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Д) А. Вивальди</w:t>
      </w:r>
    </w:p>
    <w:p w14:paraId="0476B516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64EC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590DC7A9" w14:textId="77777777" w:rsidR="00FE5E29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0B180DB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4A8F899" w14:textId="77777777" w:rsidR="00FE5E29" w:rsidRPr="00A64EC0" w:rsidRDefault="00FE5E29" w:rsidP="00FE5E29">
      <w:pPr>
        <w:keepNext/>
        <w:keepLines/>
        <w:spacing w:line="276" w:lineRule="auto"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установление соответствия</w:t>
      </w:r>
    </w:p>
    <w:p w14:paraId="5155D169" w14:textId="77777777" w:rsidR="00FE5E29" w:rsidRPr="00A64EC0" w:rsidRDefault="00FE5E29" w:rsidP="00FE5E29">
      <w:pPr>
        <w:spacing w:line="276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644F8797" w14:textId="77777777" w:rsidR="00FE5E29" w:rsidRPr="00A64EC0" w:rsidRDefault="00FE5E29" w:rsidP="00FE5E29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культурными памятниками Др. Востока и странами их расположения.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FE5E29" w:rsidRPr="00A64EC0" w14:paraId="59BB87BA" w14:textId="77777777" w:rsidTr="00CC1D38">
        <w:tc>
          <w:tcPr>
            <w:tcW w:w="4504" w:type="dxa"/>
            <w:gridSpan w:val="2"/>
            <w:hideMark/>
          </w:tcPr>
          <w:p w14:paraId="5A11974D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6FE650F1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71BC23EF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Определения</w:t>
            </w:r>
          </w:p>
        </w:tc>
      </w:tr>
      <w:tr w:rsidR="00FE5E29" w:rsidRPr="00A64EC0" w14:paraId="695F434A" w14:textId="77777777" w:rsidTr="00CC1D38">
        <w:trPr>
          <w:trHeight w:val="456"/>
        </w:trPr>
        <w:tc>
          <w:tcPr>
            <w:tcW w:w="988" w:type="dxa"/>
            <w:hideMark/>
          </w:tcPr>
          <w:p w14:paraId="0A52C6D0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24A1BDAE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6BF684D0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6B522023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8A7D33A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Индия</w:t>
            </w:r>
          </w:p>
        </w:tc>
      </w:tr>
      <w:tr w:rsidR="00FE5E29" w:rsidRPr="00A64EC0" w14:paraId="73875BFB" w14:textId="77777777" w:rsidTr="00CC1D38">
        <w:tc>
          <w:tcPr>
            <w:tcW w:w="988" w:type="dxa"/>
            <w:hideMark/>
          </w:tcPr>
          <w:p w14:paraId="06A56B51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1312B874" w14:textId="77777777" w:rsidR="00FE5E29" w:rsidRPr="00A64EC0" w:rsidRDefault="00FE5E29" w:rsidP="00CC1D38">
            <w:pPr>
              <w:widowControl w:val="0"/>
              <w:tabs>
                <w:tab w:val="left" w:pos="254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503AEC31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7F83FA86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52EE803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E5E29" w:rsidRPr="00A64EC0" w14:paraId="4C5F2CD7" w14:textId="77777777" w:rsidTr="00CC1D38">
        <w:tc>
          <w:tcPr>
            <w:tcW w:w="988" w:type="dxa"/>
            <w:hideMark/>
          </w:tcPr>
          <w:p w14:paraId="2AE0A26C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6C3D4FE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21CEB9E4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2BE1A5A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2059CDA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Китай</w:t>
            </w:r>
          </w:p>
        </w:tc>
      </w:tr>
      <w:tr w:rsidR="00FE5E29" w:rsidRPr="00A64EC0" w14:paraId="356569AE" w14:textId="77777777" w:rsidTr="00CC1D38">
        <w:tc>
          <w:tcPr>
            <w:tcW w:w="988" w:type="dxa"/>
            <w:hideMark/>
          </w:tcPr>
          <w:p w14:paraId="7A47FF2E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37158810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5011AD7F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139B940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E84BD78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0E93FDD3" w14:textId="77777777" w:rsidR="00FE5E29" w:rsidRPr="00A64EC0" w:rsidRDefault="00FE5E29" w:rsidP="00FE5E29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4-А</w:t>
      </w:r>
    </w:p>
    <w:p w14:paraId="5E7D3150" w14:textId="77777777" w:rsidR="00FE5E29" w:rsidRPr="00A64EC0" w:rsidRDefault="00FE5E29" w:rsidP="00FE5E29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3D9A39B" w14:textId="77777777" w:rsidR="00FE5E29" w:rsidRPr="00A64EC0" w:rsidRDefault="00FE5E29" w:rsidP="00FE5E29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6271B" w14:textId="77777777" w:rsidR="00FE5E29" w:rsidRPr="00A64EC0" w:rsidRDefault="00FE5E29" w:rsidP="00FE5E29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философскими учениями и древними цивилизациями.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FE5E29" w:rsidRPr="00A64EC0" w14:paraId="2E9F4A3C" w14:textId="77777777" w:rsidTr="00CC1D38">
        <w:tc>
          <w:tcPr>
            <w:tcW w:w="4504" w:type="dxa"/>
            <w:gridSpan w:val="2"/>
            <w:hideMark/>
          </w:tcPr>
          <w:p w14:paraId="1CF720AF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4FADA64D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53D1B1D0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Цивилизации</w:t>
            </w:r>
          </w:p>
        </w:tc>
      </w:tr>
      <w:tr w:rsidR="00FE5E29" w:rsidRPr="00A64EC0" w14:paraId="2802F378" w14:textId="77777777" w:rsidTr="00CC1D38">
        <w:tc>
          <w:tcPr>
            <w:tcW w:w="988" w:type="dxa"/>
            <w:hideMark/>
          </w:tcPr>
          <w:p w14:paraId="2FEFB930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1AA034AA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0F112983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20725292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5CD6658E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Индия</w:t>
            </w:r>
          </w:p>
        </w:tc>
      </w:tr>
      <w:tr w:rsidR="00FE5E29" w:rsidRPr="00A64EC0" w14:paraId="02B892E7" w14:textId="77777777" w:rsidTr="00CC1D38">
        <w:tc>
          <w:tcPr>
            <w:tcW w:w="988" w:type="dxa"/>
            <w:hideMark/>
          </w:tcPr>
          <w:p w14:paraId="1443183D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6D05A73C" w14:textId="77777777" w:rsidR="00FE5E29" w:rsidRPr="00A64EC0" w:rsidRDefault="00FE5E29" w:rsidP="00CC1D38">
            <w:pPr>
              <w:widowControl w:val="0"/>
              <w:tabs>
                <w:tab w:val="left" w:pos="254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0CEDA927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47EF67E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65C2F186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E5E29" w:rsidRPr="00A64EC0" w14:paraId="721A86AC" w14:textId="77777777" w:rsidTr="00CC1D38">
        <w:tc>
          <w:tcPr>
            <w:tcW w:w="988" w:type="dxa"/>
            <w:hideMark/>
          </w:tcPr>
          <w:p w14:paraId="7DE846A3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2EAC730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13E86378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53C9CB4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1548261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Китай</w:t>
            </w:r>
          </w:p>
        </w:tc>
      </w:tr>
      <w:tr w:rsidR="00FE5E29" w:rsidRPr="00A64EC0" w14:paraId="44215896" w14:textId="77777777" w:rsidTr="00CC1D38">
        <w:tc>
          <w:tcPr>
            <w:tcW w:w="988" w:type="dxa"/>
            <w:hideMark/>
          </w:tcPr>
          <w:p w14:paraId="7EAD609A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C5FF858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68C7204F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A2F5675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514A597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4E505E50" w14:textId="77777777" w:rsidR="00FE5E29" w:rsidRPr="00A64EC0" w:rsidRDefault="00FE5E29" w:rsidP="00FE5E29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1-В, 2-А, 3-В, 4-А</w:t>
      </w:r>
    </w:p>
    <w:p w14:paraId="7C3F0B82" w14:textId="77777777" w:rsidR="00FE5E29" w:rsidRPr="00A64EC0" w:rsidRDefault="00FE5E29" w:rsidP="00FE5E29">
      <w:pPr>
        <w:widowControl w:val="0"/>
        <w:tabs>
          <w:tab w:val="left" w:leader="dot" w:pos="9546"/>
        </w:tabs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9A98260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16FB5201" w14:textId="77777777" w:rsidR="00FE5E29" w:rsidRPr="00A64EC0" w:rsidRDefault="00FE5E29" w:rsidP="00FE5E29">
      <w:pPr>
        <w:widowControl w:val="0"/>
        <w:tabs>
          <w:tab w:val="left" w:leader="dot" w:pos="9546"/>
        </w:tabs>
        <w:autoSpaceDE w:val="0"/>
        <w:autoSpaceDN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страной и известными личностями в древней культуре.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E5E29" w:rsidRPr="00A64EC0" w14:paraId="3AE7A04B" w14:textId="77777777" w:rsidTr="00CC1D38">
        <w:tc>
          <w:tcPr>
            <w:tcW w:w="4477" w:type="dxa"/>
            <w:gridSpan w:val="2"/>
            <w:hideMark/>
          </w:tcPr>
          <w:p w14:paraId="42859B86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Личности</w:t>
            </w:r>
            <w:proofErr w:type="spellEnd"/>
          </w:p>
        </w:tc>
        <w:tc>
          <w:tcPr>
            <w:tcW w:w="535" w:type="dxa"/>
          </w:tcPr>
          <w:p w14:paraId="1AAC2F23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5A9901D1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Страна</w:t>
            </w:r>
            <w:proofErr w:type="spellEnd"/>
          </w:p>
        </w:tc>
      </w:tr>
      <w:tr w:rsidR="00FE5E29" w:rsidRPr="00A64EC0" w14:paraId="40D653E3" w14:textId="77777777" w:rsidTr="00CC1D38">
        <w:tc>
          <w:tcPr>
            <w:tcW w:w="981" w:type="dxa"/>
            <w:hideMark/>
          </w:tcPr>
          <w:p w14:paraId="62FD3044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2631846F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Рамаяна</w:t>
            </w:r>
            <w:proofErr w:type="spellEnd"/>
          </w:p>
        </w:tc>
        <w:tc>
          <w:tcPr>
            <w:tcW w:w="535" w:type="dxa"/>
          </w:tcPr>
          <w:p w14:paraId="54B26719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B29FC94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74CB9314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FE5E29" w:rsidRPr="00A64EC0" w14:paraId="118A90BC" w14:textId="77777777" w:rsidTr="00CC1D38">
        <w:tc>
          <w:tcPr>
            <w:tcW w:w="981" w:type="dxa"/>
            <w:hideMark/>
          </w:tcPr>
          <w:p w14:paraId="795CFB69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7F25E413" w14:textId="77777777" w:rsidR="00FE5E29" w:rsidRPr="00A64EC0" w:rsidRDefault="00FE5E29" w:rsidP="00CC1D38">
            <w:pPr>
              <w:tabs>
                <w:tab w:val="left" w:pos="0"/>
              </w:tabs>
              <w:spacing w:after="200" w:line="276" w:lineRule="auto"/>
              <w:ind w:firstLine="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Хатшепсут</w:t>
            </w:r>
            <w:proofErr w:type="spellEnd"/>
          </w:p>
        </w:tc>
        <w:tc>
          <w:tcPr>
            <w:tcW w:w="535" w:type="dxa"/>
          </w:tcPr>
          <w:p w14:paraId="6BABB3B2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519AB2D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34C8AC66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FE5E29" w:rsidRPr="00A64EC0" w14:paraId="2E1DBF6B" w14:textId="77777777" w:rsidTr="00CC1D38">
        <w:tc>
          <w:tcPr>
            <w:tcW w:w="981" w:type="dxa"/>
            <w:hideMark/>
          </w:tcPr>
          <w:p w14:paraId="0BDF414F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0ED93258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Лао-цзы</w:t>
            </w:r>
            <w:proofErr w:type="spellEnd"/>
          </w:p>
        </w:tc>
        <w:tc>
          <w:tcPr>
            <w:tcW w:w="535" w:type="dxa"/>
          </w:tcPr>
          <w:p w14:paraId="3D6D07C0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ACF29EB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1887D5B2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</w:t>
            </w:r>
            <w:proofErr w:type="spellEnd"/>
          </w:p>
        </w:tc>
      </w:tr>
      <w:tr w:rsidR="00FE5E29" w:rsidRPr="00A64EC0" w14:paraId="527EE135" w14:textId="77777777" w:rsidTr="00CC1D38">
        <w:tc>
          <w:tcPr>
            <w:tcW w:w="981" w:type="dxa"/>
            <w:hideMark/>
          </w:tcPr>
          <w:p w14:paraId="464536B9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496" w:type="dxa"/>
            <w:hideMark/>
          </w:tcPr>
          <w:p w14:paraId="685142A7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Будда</w:t>
            </w:r>
            <w:proofErr w:type="spellEnd"/>
          </w:p>
        </w:tc>
        <w:tc>
          <w:tcPr>
            <w:tcW w:w="535" w:type="dxa"/>
          </w:tcPr>
          <w:p w14:paraId="1076ECA5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D611F9A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5206307C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Индия</w:t>
            </w:r>
            <w:proofErr w:type="spellEnd"/>
          </w:p>
        </w:tc>
      </w:tr>
    </w:tbl>
    <w:p w14:paraId="68929820" w14:textId="77777777" w:rsidR="00FE5E29" w:rsidRPr="00A64EC0" w:rsidRDefault="00FE5E29" w:rsidP="00FE5E29">
      <w:pPr>
        <w:widowControl w:val="0"/>
        <w:autoSpaceDE w:val="0"/>
        <w:autoSpaceDN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1-А, 2-Б, 3-В, 4-Г</w:t>
      </w:r>
    </w:p>
    <w:p w14:paraId="5AE2F6B7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01FA452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8EFAF75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FA2FBF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древними архитектурными стилями и странами.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E5E29" w:rsidRPr="00A64EC0" w14:paraId="490F4CEB" w14:textId="77777777" w:rsidTr="00CC1D38">
        <w:tc>
          <w:tcPr>
            <w:tcW w:w="4477" w:type="dxa"/>
            <w:gridSpan w:val="2"/>
            <w:hideMark/>
          </w:tcPr>
          <w:p w14:paraId="4E2B1B42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Стиль</w:t>
            </w:r>
            <w:proofErr w:type="spellEnd"/>
          </w:p>
        </w:tc>
        <w:tc>
          <w:tcPr>
            <w:tcW w:w="535" w:type="dxa"/>
          </w:tcPr>
          <w:p w14:paraId="66C18133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288673A5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Страна</w:t>
            </w:r>
            <w:proofErr w:type="spellEnd"/>
          </w:p>
        </w:tc>
      </w:tr>
      <w:tr w:rsidR="00FE5E29" w:rsidRPr="00A64EC0" w14:paraId="4E44F318" w14:textId="77777777" w:rsidTr="00CC1D38">
        <w:tc>
          <w:tcPr>
            <w:tcW w:w="981" w:type="dxa"/>
            <w:hideMark/>
          </w:tcPr>
          <w:p w14:paraId="6B06B440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7B3DF621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Стильпагода</w:t>
            </w:r>
            <w:proofErr w:type="spellEnd"/>
          </w:p>
        </w:tc>
        <w:tc>
          <w:tcPr>
            <w:tcW w:w="535" w:type="dxa"/>
          </w:tcPr>
          <w:p w14:paraId="13184BFF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62840CB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714A6656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FE5E29" w:rsidRPr="00A64EC0" w14:paraId="792402C1" w14:textId="77777777" w:rsidTr="00CC1D38">
        <w:tc>
          <w:tcPr>
            <w:tcW w:w="981" w:type="dxa"/>
            <w:hideMark/>
          </w:tcPr>
          <w:p w14:paraId="462EB151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085542DA" w14:textId="77777777" w:rsidR="00FE5E29" w:rsidRPr="00A64EC0" w:rsidRDefault="00FE5E29" w:rsidP="00CC1D38">
            <w:pPr>
              <w:tabs>
                <w:tab w:val="left" w:pos="0"/>
              </w:tabs>
              <w:spacing w:after="200" w:line="276" w:lineRule="auto"/>
              <w:ind w:firstLine="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Пирамиды</w:t>
            </w:r>
            <w:proofErr w:type="spellEnd"/>
          </w:p>
        </w:tc>
        <w:tc>
          <w:tcPr>
            <w:tcW w:w="535" w:type="dxa"/>
          </w:tcPr>
          <w:p w14:paraId="49F2512E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0211D16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4165CADB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FE5E29" w:rsidRPr="00A64EC0" w14:paraId="4702F17A" w14:textId="77777777" w:rsidTr="00CC1D38">
        <w:tc>
          <w:tcPr>
            <w:tcW w:w="981" w:type="dxa"/>
            <w:hideMark/>
          </w:tcPr>
          <w:p w14:paraId="758AA616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6312A37C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Ступы</w:t>
            </w:r>
            <w:proofErr w:type="spellEnd"/>
          </w:p>
        </w:tc>
        <w:tc>
          <w:tcPr>
            <w:tcW w:w="535" w:type="dxa"/>
          </w:tcPr>
          <w:p w14:paraId="5D16B1DF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AB2B272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4474919C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Греция</w:t>
            </w:r>
            <w:proofErr w:type="spellEnd"/>
          </w:p>
        </w:tc>
      </w:tr>
      <w:tr w:rsidR="00FE5E29" w:rsidRPr="00A64EC0" w14:paraId="140CE896" w14:textId="77777777" w:rsidTr="00CC1D38">
        <w:tc>
          <w:tcPr>
            <w:tcW w:w="981" w:type="dxa"/>
            <w:hideMark/>
          </w:tcPr>
          <w:p w14:paraId="56F6AD0F" w14:textId="77777777" w:rsidR="00FE5E29" w:rsidRPr="00A64EC0" w:rsidRDefault="00FE5E29" w:rsidP="00CC1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505A0D30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Коринфскийстиль</w:t>
            </w:r>
            <w:proofErr w:type="spellEnd"/>
          </w:p>
        </w:tc>
        <w:tc>
          <w:tcPr>
            <w:tcW w:w="535" w:type="dxa"/>
          </w:tcPr>
          <w:p w14:paraId="29B8C421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048E9BA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783B3FD6" w14:textId="77777777" w:rsidR="00FE5E29" w:rsidRPr="00A64EC0" w:rsidRDefault="00FE5E29" w:rsidP="00CC1D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C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Китай</w:t>
            </w:r>
            <w:proofErr w:type="spellEnd"/>
          </w:p>
        </w:tc>
      </w:tr>
    </w:tbl>
    <w:p w14:paraId="4E436F13" w14:textId="77777777" w:rsidR="00FE5E29" w:rsidRPr="00A64EC0" w:rsidRDefault="00FE5E29" w:rsidP="00FE5E29">
      <w:pPr>
        <w:widowControl w:val="0"/>
        <w:autoSpaceDE w:val="0"/>
        <w:autoSpaceDN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Times New Roman" w:hAnsi="Times New Roman" w:cs="Times New Roman"/>
          <w:sz w:val="28"/>
          <w:szCs w:val="28"/>
        </w:rPr>
        <w:t>1-Г, 2-Б, 3-А, 4-В</w:t>
      </w:r>
    </w:p>
    <w:p w14:paraId="0C0908AB" w14:textId="77777777" w:rsidR="00FE5E29" w:rsidRPr="00A64EC0" w:rsidRDefault="00FE5E29" w:rsidP="00FE5E29">
      <w:pPr>
        <w:widowControl w:val="0"/>
        <w:autoSpaceDE w:val="0"/>
        <w:autoSpaceDN w:val="0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19E36A7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3DA376CA" w14:textId="77777777" w:rsidR="00FE5E29" w:rsidRPr="00A64EC0" w:rsidRDefault="00FE5E29" w:rsidP="00FE5E29">
      <w:pPr>
        <w:keepNext/>
        <w:keepLines/>
        <w:spacing w:line="276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</w:rPr>
      </w:pPr>
      <w:bookmarkStart w:id="1" w:name="_Hlk188875600"/>
      <w:bookmarkEnd w:id="0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43110038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7E424034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EA5FF41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513E3DE6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5BD97FDD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420B1CEC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3F616932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Б, А, Г, В</w:t>
      </w:r>
    </w:p>
    <w:p w14:paraId="170D6661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81D4817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6384AE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2E5D777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Леонардо да Винчи – «Тайная вечеря».</w:t>
      </w:r>
    </w:p>
    <w:p w14:paraId="468791F3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Питер Пауль Рубенс – «Портрет камеристки».</w:t>
      </w:r>
    </w:p>
    <w:p w14:paraId="59F6E714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Тициан – «Венера </w:t>
      </w:r>
      <w:proofErr w:type="spellStart"/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Урбинская</w:t>
      </w:r>
      <w:proofErr w:type="spellEnd"/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00BC5E6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Франсиско Гойя – «Шабаш ведьм».</w:t>
      </w:r>
    </w:p>
    <w:p w14:paraId="0EB40E61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Б, Г</w:t>
      </w:r>
    </w:p>
    <w:p w14:paraId="2C98629A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D0B6CBC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74A60" w14:textId="77777777" w:rsidR="00FE5E29" w:rsidRPr="00FA2FBF" w:rsidRDefault="00FE5E29" w:rsidP="00FE5E29">
      <w:pPr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F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1CD3C3D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Возникновение готической архитектуры.</w:t>
      </w:r>
    </w:p>
    <w:p w14:paraId="298CB133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Распространение христианства в Европе.</w:t>
      </w:r>
    </w:p>
    <w:p w14:paraId="1576BE7B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первых университетов.</w:t>
      </w:r>
    </w:p>
    <w:p w14:paraId="07763D11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C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Появление романского стиля в архитектуре.</w:t>
      </w:r>
    </w:p>
    <w:p w14:paraId="5E117A7C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14:paraId="5F94C18F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8D274F8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14:paraId="6CDE4F1E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5"/>
          <w:sz w:val="28"/>
          <w:szCs w:val="28"/>
        </w:rPr>
        <w:t>4.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FA2FBF">
        <w:rPr>
          <w:rFonts w:ascii="Times New Roman" w:eastAsia="Calibri" w:hAnsi="Times New Roman" w:cs="Times New Roman"/>
          <w:i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Средневековья.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78E29DC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А) Создание «Божественной комедии» Данте</w:t>
      </w:r>
    </w:p>
    <w:p w14:paraId="13E8AF6C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Б) Создание «Суммы теологии» Фомы Аквинского</w:t>
      </w:r>
    </w:p>
    <w:p w14:paraId="609E752F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В) Строительство собора </w:t>
      </w:r>
      <w:proofErr w:type="spellStart"/>
      <w:r w:rsidRPr="00A64EC0">
        <w:rPr>
          <w:rFonts w:ascii="Times New Roman" w:eastAsia="Calibri" w:hAnsi="Times New Roman" w:cs="Times New Roman"/>
          <w:sz w:val="28"/>
          <w:szCs w:val="28"/>
        </w:rPr>
        <w:t>Нотр</w:t>
      </w:r>
      <w:proofErr w:type="spellEnd"/>
      <w:r w:rsidRPr="00A64EC0">
        <w:rPr>
          <w:rFonts w:ascii="Times New Roman" w:eastAsia="Calibri" w:hAnsi="Times New Roman" w:cs="Times New Roman"/>
          <w:sz w:val="28"/>
          <w:szCs w:val="28"/>
        </w:rPr>
        <w:t>-Дам в Париже</w:t>
      </w:r>
    </w:p>
    <w:p w14:paraId="3A0279B2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Г) Изобретение печатного станка</w:t>
      </w:r>
    </w:p>
    <w:p w14:paraId="0C03718B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В, Б, А, Г</w:t>
      </w:r>
    </w:p>
    <w:p w14:paraId="7B2786BB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668BEB4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6B68C226" w14:textId="77777777" w:rsidR="00FE5E29" w:rsidRPr="00A64EC0" w:rsidRDefault="00FE5E29" w:rsidP="00FE5E29">
      <w:pPr>
        <w:keepNext/>
        <w:keepLines/>
        <w:jc w:val="lef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88876015"/>
      <w:bookmarkEnd w:id="1"/>
      <w:r w:rsidRPr="00A64EC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</w:t>
      </w:r>
    </w:p>
    <w:p w14:paraId="2CED25F0" w14:textId="77777777" w:rsidR="00FE5E29" w:rsidRPr="00A64EC0" w:rsidRDefault="00FE5E29" w:rsidP="00FE5E29">
      <w:pPr>
        <w:ind w:firstLine="709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D54507" w14:textId="77777777" w:rsidR="00FE5E29" w:rsidRPr="00A64EC0" w:rsidRDefault="00FE5E29" w:rsidP="00FE5E29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30C5D30B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303E1AFF" w14:textId="77777777" w:rsidR="00FE5E29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99E85D9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Контркультура базируется на социально-культурных установках, _____________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доминирующей культуре.</w:t>
      </w:r>
    </w:p>
    <w:p w14:paraId="3181AE2C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противостоящих</w:t>
      </w:r>
    </w:p>
    <w:p w14:paraId="5703ADBE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32D311C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37C1C5E8" w14:textId="77777777" w:rsidR="00FE5E29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FD21ABE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Материальная культура – это совокупность созданных человеческим трудом ____________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ценностей.</w:t>
      </w:r>
    </w:p>
    <w:p w14:paraId="5A58AD1C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материальных</w:t>
      </w:r>
    </w:p>
    <w:p w14:paraId="16F5ECF5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390280D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7C5D6BA3" w14:textId="77777777" w:rsidR="00FE5E29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 xml:space="preserve">3.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6F7423B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Times New Roman" w:hAnsi="Times New Roman" w:cs="Calibri"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76B48834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spacing w:val="-4"/>
          <w:sz w:val="28"/>
          <w:szCs w:val="28"/>
        </w:rPr>
        <w:t>официальная, господствующая</w:t>
      </w:r>
    </w:p>
    <w:p w14:paraId="06DA2AA1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AA22027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38B864D1" w14:textId="77777777" w:rsidR="00FE5E29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 xml:space="preserve">4.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5006817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spacing w:line="276" w:lineRule="auto"/>
        <w:rPr>
          <w:rFonts w:ascii="Times New Roman" w:eastAsia="Calibri" w:hAnsi="Times New Roman" w:cs="Calibri"/>
          <w:spacing w:val="-4"/>
          <w:sz w:val="28"/>
          <w:szCs w:val="28"/>
        </w:rPr>
      </w:pPr>
      <w:r w:rsidRPr="00A64EC0">
        <w:rPr>
          <w:rFonts w:ascii="Times New Roman" w:eastAsia="Times New Roman" w:hAnsi="Times New Roman" w:cs="Calibri"/>
          <w:sz w:val="28"/>
          <w:szCs w:val="28"/>
        </w:rPr>
        <w:t>Субкультура – это культура определенных социальных групп, ___________, но в главных чертах ________________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Times New Roman" w:hAnsi="Times New Roman" w:cs="Calibri"/>
          <w:sz w:val="28"/>
          <w:szCs w:val="28"/>
        </w:rPr>
        <w:t>с доминирующей культурой.</w:t>
      </w:r>
    </w:p>
    <w:p w14:paraId="4BA5FCBE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Правильный ответ: отличающаяся, согласующаяся.</w:t>
      </w:r>
    </w:p>
    <w:p w14:paraId="39DDDC51" w14:textId="77777777" w:rsidR="00FE5E29" w:rsidRPr="00A64EC0" w:rsidRDefault="00FE5E29" w:rsidP="00FE5E29">
      <w:pPr>
        <w:tabs>
          <w:tab w:val="left" w:pos="354"/>
          <w:tab w:val="left" w:pos="7950"/>
        </w:tabs>
        <w:autoSpaceDN w:val="0"/>
        <w:rPr>
          <w:rFonts w:ascii="Times New Roman" w:eastAsia="Calibri" w:hAnsi="Times New Roman" w:cs="Times New Roman"/>
          <w:spacing w:val="5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F59DA5B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AA11D" w14:textId="77777777" w:rsidR="00FE5E29" w:rsidRPr="00A64EC0" w:rsidRDefault="00FE5E29" w:rsidP="00FE5E29">
      <w:pPr>
        <w:keepNext/>
        <w:keepLines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3" w:name="_Hlk188877470"/>
      <w:bookmarkEnd w:id="2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69A39705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14:paraId="43E59194" w14:textId="77777777" w:rsidR="00FE5E29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90EB0C8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Мировая культура включает в себя три большие сферы, это: __________, _________, _____________.</w:t>
      </w:r>
    </w:p>
    <w:p w14:paraId="23A0D694" w14:textId="77777777" w:rsidR="00FE5E29" w:rsidRPr="00A64EC0" w:rsidRDefault="00FE5E29" w:rsidP="00FE5E29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наука, религия, искусство.</w:t>
      </w:r>
    </w:p>
    <w:p w14:paraId="6C54B126" w14:textId="77777777" w:rsidR="00FE5E29" w:rsidRPr="00A64EC0" w:rsidRDefault="00FE5E29" w:rsidP="00FE5E29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81CE04A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56D5367F" w14:textId="77777777" w:rsidR="00FE5E29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C988824" w14:textId="77777777" w:rsidR="00FE5E29" w:rsidRPr="00A64EC0" w:rsidRDefault="00FE5E29" w:rsidP="00FE5E29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 переводе с латинского культура обозначает__________________.</w:t>
      </w:r>
    </w:p>
    <w:p w14:paraId="12ABBD66" w14:textId="77777777" w:rsidR="00FE5E29" w:rsidRPr="00A64EC0" w:rsidRDefault="00FE5E29" w:rsidP="00FE5E29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 обработка, возделывание земли</w:t>
      </w:r>
    </w:p>
    <w:p w14:paraId="618DB03E" w14:textId="77777777" w:rsidR="00FE5E29" w:rsidRPr="00A64EC0" w:rsidRDefault="00FE5E29" w:rsidP="00FE5E29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3AF3196" w14:textId="77777777" w:rsidR="00FE5E29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0E1305" w14:textId="77777777" w:rsidR="00FE5E29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DFC8441" w14:textId="77777777" w:rsidR="00FE5E29" w:rsidRPr="00A64EC0" w:rsidRDefault="00FE5E29" w:rsidP="00FE5E29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Др. Греции под культурой понималась </w:t>
      </w:r>
      <w:proofErr w:type="spellStart"/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пайдейя</w:t>
      </w:r>
      <w:proofErr w:type="spellEnd"/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, которая означает______________.</w:t>
      </w:r>
    </w:p>
    <w:p w14:paraId="2B6A787F" w14:textId="77777777" w:rsidR="00FE5E29" w:rsidRPr="00A64EC0" w:rsidRDefault="00FE5E29" w:rsidP="00FE5E29">
      <w:pPr>
        <w:spacing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образованность человека</w:t>
      </w:r>
    </w:p>
    <w:p w14:paraId="2E9D7389" w14:textId="77777777" w:rsidR="00FE5E29" w:rsidRPr="00A64EC0" w:rsidRDefault="00FE5E29" w:rsidP="00FE5E29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977D6B">
        <w:rPr>
          <w:rFonts w:ascii="Times New Roman" w:eastAsia="Calibri" w:hAnsi="Times New Roman" w:cs="Times New Roman"/>
          <w:sz w:val="28"/>
          <w:szCs w:val="28"/>
        </w:rPr>
        <w:t>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966089D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A655192" w14:textId="77777777" w:rsidR="00FE5E29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</w:t>
      </w:r>
      <w:r w:rsidRPr="00A64E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BF6FC0B" w14:textId="77777777" w:rsidR="00FE5E29" w:rsidRPr="00A64EC0" w:rsidRDefault="00FE5E29" w:rsidP="00FE5E29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Выделяют несколько видов субкультуры: ___________, ___________, ______________, _________________.</w:t>
      </w:r>
    </w:p>
    <w:p w14:paraId="7D302010" w14:textId="77777777" w:rsidR="00FE5E29" w:rsidRPr="00A64EC0" w:rsidRDefault="00FE5E29" w:rsidP="00FE5E29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Times New Roman"/>
          <w:sz w:val="28"/>
          <w:szCs w:val="28"/>
        </w:rPr>
        <w:t>этническая, конфессиональная, профессиональная, молодежная.</w:t>
      </w:r>
    </w:p>
    <w:p w14:paraId="3A4AFF92" w14:textId="77777777" w:rsidR="00FE5E29" w:rsidRPr="00A64EC0" w:rsidRDefault="00FE5E29" w:rsidP="00FE5E29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A3B6452" w14:textId="77777777" w:rsidR="00FE5E29" w:rsidRDefault="00FE5E29" w:rsidP="00FE5E29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384874B" w14:textId="77777777" w:rsidR="00FE5E29" w:rsidRPr="00A64EC0" w:rsidRDefault="00FE5E29" w:rsidP="00FE5E29">
      <w:pPr>
        <w:keepNext/>
        <w:keepLines/>
        <w:spacing w:line="276" w:lineRule="auto"/>
        <w:ind w:firstLine="709"/>
        <w:jc w:val="left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4" w:name="_Hlk188881426"/>
      <w:bookmarkEnd w:id="3"/>
      <w:r w:rsidRPr="00A64EC0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0E46F222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2C3CA6F" w14:textId="77777777" w:rsidR="00FE5E29" w:rsidRPr="00A17443" w:rsidRDefault="00FE5E29" w:rsidP="00FE5E29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1.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C39D420" w14:textId="77777777" w:rsidR="00FE5E29" w:rsidRPr="00A64EC0" w:rsidRDefault="00FE5E29" w:rsidP="00FE5E29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Сравните романтизм с такими стилями, как барокко и классицизм.</w:t>
      </w:r>
    </w:p>
    <w:p w14:paraId="118B9443" w14:textId="77777777" w:rsidR="00FE5E29" w:rsidRPr="00A64EC0" w:rsidRDefault="00FE5E29" w:rsidP="00FE5E29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Время выполнения – 10 мин.</w:t>
      </w:r>
    </w:p>
    <w:p w14:paraId="32C39081" w14:textId="77777777" w:rsidR="00FE5E29" w:rsidRPr="00A64EC0" w:rsidRDefault="00FE5E29" w:rsidP="00FE5E29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138B6741" w14:textId="77777777" w:rsidR="00FE5E29" w:rsidRPr="00A64EC0" w:rsidRDefault="00FE5E29" w:rsidP="00FE5E29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lastRenderedPageBreak/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6604D98A" w14:textId="77777777" w:rsidR="00FE5E29" w:rsidRPr="00A64EC0" w:rsidRDefault="00FE5E29" w:rsidP="00FE5E29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31A746C" w14:textId="77777777" w:rsidR="00FE5E29" w:rsidRPr="00A64EC0" w:rsidRDefault="00FE5E29" w:rsidP="00FE5E29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</w:p>
    <w:p w14:paraId="08F145A7" w14:textId="77777777" w:rsidR="00FE5E29" w:rsidRPr="00A17443" w:rsidRDefault="00FE5E29" w:rsidP="00FE5E29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B09D928" w14:textId="77777777" w:rsidR="00FE5E29" w:rsidRPr="00A64EC0" w:rsidRDefault="00FE5E29" w:rsidP="00FE5E29">
      <w:pPr>
        <w:tabs>
          <w:tab w:val="left" w:pos="404"/>
          <w:tab w:val="left" w:pos="9639"/>
        </w:tabs>
        <w:autoSpaceDN w:val="0"/>
        <w:spacing w:line="276" w:lineRule="auto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Объясните, как на ваш взгляд романтизм повлиял на последующие культурные движения?</w:t>
      </w:r>
    </w:p>
    <w:p w14:paraId="33DCA3EE" w14:textId="77777777" w:rsidR="00FE5E29" w:rsidRPr="00A64EC0" w:rsidRDefault="00FE5E29" w:rsidP="00FE5E29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Время выполнения – 10 мин.</w:t>
      </w:r>
    </w:p>
    <w:p w14:paraId="3289B77B" w14:textId="77777777" w:rsidR="00FE5E29" w:rsidRPr="00A64EC0" w:rsidRDefault="00FE5E29" w:rsidP="00FE5E29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6850B13D" w14:textId="77777777" w:rsidR="00FE5E29" w:rsidRPr="00A64EC0" w:rsidRDefault="00FE5E29" w:rsidP="00FE5E29">
      <w:pPr>
        <w:tabs>
          <w:tab w:val="left" w:pos="404"/>
        </w:tabs>
        <w:autoSpaceDN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4EC0">
        <w:rPr>
          <w:rFonts w:ascii="Times New Roman" w:eastAsia="Calibri" w:hAnsi="Times New Roman" w:cs="Times New Roman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7AAC5CE7" w14:textId="77777777" w:rsidR="00FE5E29" w:rsidRPr="00A64EC0" w:rsidRDefault="00FE5E29" w:rsidP="00FE5E29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17511C3" w14:textId="77777777" w:rsidR="00FE5E29" w:rsidRPr="00A64EC0" w:rsidRDefault="00FE5E29" w:rsidP="00FE5E29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-12"/>
          <w:sz w:val="28"/>
          <w:szCs w:val="28"/>
        </w:rPr>
      </w:pPr>
    </w:p>
    <w:p w14:paraId="43374BD1" w14:textId="77777777" w:rsidR="00FE5E29" w:rsidRPr="00A17443" w:rsidRDefault="00FE5E29" w:rsidP="00FE5E29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B6472EF" w14:textId="77777777" w:rsidR="00FE5E29" w:rsidRPr="00A64EC0" w:rsidRDefault="00FE5E29" w:rsidP="00FE5E29">
      <w:pPr>
        <w:autoSpaceDN w:val="0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Times New Roman" w:hAnsi="Times New Roman" w:cs="Times New Roman"/>
          <w:sz w:val="28"/>
          <w:szCs w:val="28"/>
        </w:rPr>
        <w:t>Охарактеризуйте основные идей в русской культуре Серебряного века</w:t>
      </w:r>
    </w:p>
    <w:p w14:paraId="179A04C8" w14:textId="77777777" w:rsidR="00FE5E29" w:rsidRPr="00A64EC0" w:rsidRDefault="00FE5E29" w:rsidP="00FE5E29">
      <w:pPr>
        <w:widowControl w:val="0"/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0AB62ADA" w14:textId="77777777" w:rsidR="00FE5E29" w:rsidRPr="00A64EC0" w:rsidRDefault="00FE5E29" w:rsidP="00FE5E29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9969789" w14:textId="77777777" w:rsidR="00FE5E29" w:rsidRPr="00A64EC0" w:rsidRDefault="00FE5E29" w:rsidP="00FE5E29">
      <w:pPr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</w:t>
      </w:r>
      <w:proofErr w:type="spellStart"/>
      <w:r w:rsidRPr="00A64EC0">
        <w:rPr>
          <w:rFonts w:ascii="Times New Roman" w:eastAsia="Calibri" w:hAnsi="Times New Roman" w:cs="Times New Roman"/>
          <w:sz w:val="28"/>
          <w:szCs w:val="28"/>
        </w:rPr>
        <w:t>двоемирия</w:t>
      </w:r>
      <w:proofErr w:type="spellEnd"/>
      <w:r w:rsidRPr="00A64EC0">
        <w:rPr>
          <w:rFonts w:ascii="Times New Roman" w:eastAsia="Calibri" w:hAnsi="Times New Roman" w:cs="Times New Roman"/>
          <w:sz w:val="28"/>
          <w:szCs w:val="28"/>
        </w:rPr>
        <w:t xml:space="preserve">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714007EE" w14:textId="77777777" w:rsidR="00FE5E29" w:rsidRPr="00A64EC0" w:rsidRDefault="00FE5E29" w:rsidP="00FE5E29">
      <w:pPr>
        <w:autoSpaceDN w:val="0"/>
        <w:rPr>
          <w:rFonts w:ascii="Times New Roman" w:eastAsia="Times New Roman" w:hAnsi="Times New Roman" w:cs="Times New Roman"/>
        </w:rPr>
      </w:pPr>
      <w:r w:rsidRPr="00A64EC0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07D3943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F0A864D" w14:textId="77777777" w:rsidR="00FE5E29" w:rsidRPr="00A17443" w:rsidRDefault="00FE5E29" w:rsidP="00FE5E29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4.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71CEEBF8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Охарактеризуйте художественный стиль барокко и его воплощение в различных видах искусства.</w:t>
      </w:r>
    </w:p>
    <w:p w14:paraId="2A3F8B8C" w14:textId="77777777" w:rsidR="00FE5E29" w:rsidRPr="00A64EC0" w:rsidRDefault="00FE5E29" w:rsidP="00FE5E29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64EC0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 – 15 мин.</w:t>
      </w:r>
    </w:p>
    <w:p w14:paraId="62D93679" w14:textId="77777777" w:rsidR="00FE5E29" w:rsidRPr="00A64EC0" w:rsidRDefault="00FE5E29" w:rsidP="00FE5E29">
      <w:pPr>
        <w:tabs>
          <w:tab w:val="left" w:pos="404"/>
        </w:tabs>
        <w:autoSpaceDN w:val="0"/>
        <w:rPr>
          <w:rFonts w:ascii="Times New Roman" w:eastAsia="Calibri" w:hAnsi="Times New Roman" w:cs="Times New Roman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A64EC0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420BBE23" w14:textId="77777777" w:rsidR="00FE5E29" w:rsidRPr="00A64EC0" w:rsidRDefault="00FE5E29" w:rsidP="00FE5E29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 xml:space="preserve">В барокко основным был иррационализм, метафоричность, противоречивость, чрезмерная эмоциональность, пышность, декоративность, синтез искусств. Произведения барокко проникнуты трагическим пафосом отразили смятение человека, оглушенного феодальными и религиозными войнами, мятущегося между отчаянием и надеждой и не находящего реального выхода из исторической ситуации. Представителями барокко были: Лоренцо Бернини (архитектор, скульптор, создатель нового жанра «скульптурный портрет»); </w:t>
      </w:r>
    </w:p>
    <w:p w14:paraId="578A1A0F" w14:textId="77777777" w:rsidR="00FE5E29" w:rsidRDefault="00FE5E29" w:rsidP="00FE5E29">
      <w:pPr>
        <w:widowControl w:val="0"/>
        <w:tabs>
          <w:tab w:val="left" w:pos="404"/>
          <w:tab w:val="left" w:pos="9639"/>
        </w:tabs>
        <w:autoSpaceDE w:val="0"/>
        <w:autoSpaceDN w:val="0"/>
        <w:rPr>
          <w:rFonts w:ascii="Times New Roman" w:eastAsia="Calibri" w:hAnsi="Times New Roman" w:cs="Calibri"/>
          <w:sz w:val="28"/>
          <w:szCs w:val="28"/>
        </w:rPr>
      </w:pPr>
      <w:r w:rsidRPr="00A64EC0">
        <w:rPr>
          <w:rFonts w:ascii="Times New Roman" w:eastAsia="Calibri" w:hAnsi="Times New Roman" w:cs="Calibri"/>
          <w:sz w:val="28"/>
          <w:szCs w:val="28"/>
        </w:rPr>
        <w:t>Б. Ф. Растрелли (русский архитектор, создатель елизаветинского барокко); Х. Рембрандт, П. Рубенс, Д. Веласкес, М. де Караваджо (художники, представители фламандской и голландской живописи).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Цель барокко –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A64EC0">
        <w:rPr>
          <w:rFonts w:ascii="Times New Roman" w:eastAsia="Calibri" w:hAnsi="Times New Roman" w:cs="Calibri"/>
          <w:sz w:val="28"/>
          <w:szCs w:val="28"/>
        </w:rPr>
        <w:t>поразить зрителя, вызвать у него изумление.</w:t>
      </w:r>
    </w:p>
    <w:p w14:paraId="68168704" w14:textId="77777777" w:rsidR="00FE5E29" w:rsidRPr="00A64EC0" w:rsidRDefault="00FE5E29" w:rsidP="00FE5E29">
      <w:pPr>
        <w:tabs>
          <w:tab w:val="left" w:pos="404"/>
        </w:tabs>
        <w:autoSpaceDN w:val="0"/>
        <w:rPr>
          <w:rFonts w:ascii="Times New Roman" w:eastAsia="Calibri" w:hAnsi="Times New Roman" w:cs="Times New Roman"/>
          <w:spacing w:val="8"/>
          <w:sz w:val="28"/>
          <w:szCs w:val="28"/>
        </w:rPr>
      </w:pPr>
      <w:r w:rsidRPr="00A64EC0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Компетенции(индикаторы):</w:t>
      </w:r>
      <w:r w:rsidRPr="00977D6B">
        <w:rPr>
          <w:rFonts w:ascii="Times New Roman" w:eastAsia="Calibri" w:hAnsi="Times New Roman" w:cs="Times New Roman"/>
          <w:sz w:val="28"/>
          <w:szCs w:val="28"/>
        </w:rPr>
        <w:t xml:space="preserve"> УК-5 (УК-5.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6B">
        <w:rPr>
          <w:rFonts w:ascii="Times New Roman" w:eastAsia="Calibri" w:hAnsi="Times New Roman" w:cs="Times New Roman"/>
          <w:sz w:val="28"/>
          <w:szCs w:val="28"/>
        </w:rPr>
        <w:t>)</w:t>
      </w:r>
      <w:bookmarkEnd w:id="4"/>
    </w:p>
    <w:p w14:paraId="0A3EB0D2" w14:textId="77777777" w:rsidR="00FA2FBF" w:rsidRDefault="00FA2FBF" w:rsidP="00A64EC0">
      <w:pPr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FA2FBF" w:rsidSect="005B494A">
      <w:footerReference w:type="default" r:id="rId6"/>
      <w:pgSz w:w="11910" w:h="16840"/>
      <w:pgMar w:top="1134" w:right="1134" w:bottom="1134" w:left="1134" w:header="0" w:footer="10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B92D" w14:textId="77777777" w:rsidR="00D664B1" w:rsidRDefault="00D664B1" w:rsidP="00FA2FBF">
      <w:r>
        <w:separator/>
      </w:r>
    </w:p>
  </w:endnote>
  <w:endnote w:type="continuationSeparator" w:id="0">
    <w:p w14:paraId="23AD7F37" w14:textId="77777777" w:rsidR="00D664B1" w:rsidRDefault="00D664B1" w:rsidP="00FA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4262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C383066" w14:textId="5A6DEC20" w:rsidR="00FA2FBF" w:rsidRPr="00803C6E" w:rsidRDefault="00FA2FBF" w:rsidP="00803C6E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FA2FBF">
          <w:rPr>
            <w:rFonts w:ascii="Times New Roman" w:hAnsi="Times New Roman" w:cs="Times New Roman"/>
            <w:sz w:val="28"/>
          </w:rPr>
          <w:fldChar w:fldCharType="begin"/>
        </w:r>
        <w:r w:rsidRPr="00FA2FBF">
          <w:rPr>
            <w:rFonts w:ascii="Times New Roman" w:hAnsi="Times New Roman" w:cs="Times New Roman"/>
            <w:sz w:val="28"/>
          </w:rPr>
          <w:instrText>PAGE   \* MERGEFORMAT</w:instrText>
        </w:r>
        <w:r w:rsidRPr="00FA2FBF">
          <w:rPr>
            <w:rFonts w:ascii="Times New Roman" w:hAnsi="Times New Roman" w:cs="Times New Roman"/>
            <w:sz w:val="28"/>
          </w:rPr>
          <w:fldChar w:fldCharType="separate"/>
        </w:r>
        <w:r w:rsidR="00591AAE">
          <w:rPr>
            <w:rFonts w:ascii="Times New Roman" w:hAnsi="Times New Roman" w:cs="Times New Roman"/>
            <w:noProof/>
            <w:sz w:val="28"/>
          </w:rPr>
          <w:t>8</w:t>
        </w:r>
        <w:r w:rsidRPr="00FA2FBF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8662" w14:textId="77777777" w:rsidR="00D664B1" w:rsidRDefault="00D664B1" w:rsidP="00FA2FBF">
      <w:r>
        <w:separator/>
      </w:r>
    </w:p>
  </w:footnote>
  <w:footnote w:type="continuationSeparator" w:id="0">
    <w:p w14:paraId="43654FE6" w14:textId="77777777" w:rsidR="00D664B1" w:rsidRDefault="00D664B1" w:rsidP="00FA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C0"/>
    <w:rsid w:val="0015641C"/>
    <w:rsid w:val="00165450"/>
    <w:rsid w:val="001D028E"/>
    <w:rsid w:val="002713D0"/>
    <w:rsid w:val="003B129A"/>
    <w:rsid w:val="003E5F88"/>
    <w:rsid w:val="00401A33"/>
    <w:rsid w:val="00591AAE"/>
    <w:rsid w:val="007E48A6"/>
    <w:rsid w:val="00803C6E"/>
    <w:rsid w:val="00910614"/>
    <w:rsid w:val="00977D6B"/>
    <w:rsid w:val="00A35C88"/>
    <w:rsid w:val="00A64EC0"/>
    <w:rsid w:val="00B36A2B"/>
    <w:rsid w:val="00C03D86"/>
    <w:rsid w:val="00C637DB"/>
    <w:rsid w:val="00CA3719"/>
    <w:rsid w:val="00D664B1"/>
    <w:rsid w:val="00E16885"/>
    <w:rsid w:val="00F07D51"/>
    <w:rsid w:val="00FA2FBF"/>
    <w:rsid w:val="00FE2279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82B5"/>
  <w15:docId w15:val="{C665AED7-9F1B-4E8A-BFC1-90EB473B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64E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A64EC0"/>
    <w:pPr>
      <w:widowControl w:val="0"/>
      <w:autoSpaceDE w:val="0"/>
      <w:autoSpaceDN w:val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64E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2F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2FBF"/>
  </w:style>
  <w:style w:type="paragraph" w:styleId="a7">
    <w:name w:val="footer"/>
    <w:basedOn w:val="a"/>
    <w:link w:val="a8"/>
    <w:uiPriority w:val="99"/>
    <w:unhideWhenUsed/>
    <w:rsid w:val="00FA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dcterms:created xsi:type="dcterms:W3CDTF">2025-04-11T23:44:00Z</dcterms:created>
  <dcterms:modified xsi:type="dcterms:W3CDTF">2025-04-12T02:30:00Z</dcterms:modified>
</cp:coreProperties>
</file>