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3DDD" w14:textId="77777777" w:rsidR="00DB3945" w:rsidRPr="0090577F" w:rsidRDefault="00DB3945" w:rsidP="00DB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4FB6367A" w14:textId="77777777" w:rsidR="00DB3945" w:rsidRPr="0090577F" w:rsidRDefault="00DB3945" w:rsidP="00DB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1C54D571" w14:textId="77777777" w:rsidR="00DB3945" w:rsidRDefault="00DB3945" w:rsidP="00DB3945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D8D11D6" w14:textId="77777777" w:rsidR="00DB3945" w:rsidRDefault="00DB3945" w:rsidP="00DB3945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7F22B04" w14:textId="77777777" w:rsidR="00DB3945" w:rsidRPr="005E0BCD" w:rsidRDefault="00DB3945" w:rsidP="00DB3945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068FE11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26E77BD6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869A49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5BD99851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45B5454D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563067B3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1A0717DE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D2B7153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26A7302E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Б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76F022EF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5791CF0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58159A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48419CDF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182BEE62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6864D122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7EB7F3A4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720AE92A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279FE393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В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3BEA46DC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5AD3233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6BA4ED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3CA2B5C5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49241DB5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09949794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2487AEAE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А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04451F9B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ADA4157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209A41C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6E9A99A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1C5435" w14:textId="77777777" w:rsidR="00DB3945" w:rsidRDefault="00DB3945" w:rsidP="00DB39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E27EF2">
        <w:rPr>
          <w:rFonts w:ascii="Times New Roman" w:hAnsi="Times New Roman"/>
          <w:i/>
          <w:iCs/>
          <w:sz w:val="28"/>
          <w:szCs w:val="28"/>
        </w:rPr>
        <w:t>термина с определением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DB3945" w:rsidRPr="006234B2" w14:paraId="2EBCD561" w14:textId="77777777" w:rsidTr="002D6E72">
        <w:tc>
          <w:tcPr>
            <w:tcW w:w="3969" w:type="dxa"/>
          </w:tcPr>
          <w:p w14:paraId="22D7583C" w14:textId="77777777" w:rsidR="00DB3945" w:rsidRPr="00E27EF2" w:rsidRDefault="00DB3945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3A60CD9D" w14:textId="77777777" w:rsidR="00DB3945" w:rsidRPr="006234B2" w:rsidRDefault="00DB3945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DB3945" w:rsidRPr="006234B2" w14:paraId="17D1B0D0" w14:textId="77777777" w:rsidTr="002D6E72">
        <w:tc>
          <w:tcPr>
            <w:tcW w:w="3969" w:type="dxa"/>
          </w:tcPr>
          <w:p w14:paraId="1D52BFCF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0A952C50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DB3945" w:rsidRPr="006234B2" w14:paraId="05CD45DB" w14:textId="77777777" w:rsidTr="002D6E72">
        <w:tc>
          <w:tcPr>
            <w:tcW w:w="3969" w:type="dxa"/>
          </w:tcPr>
          <w:p w14:paraId="6278D46E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07A7AFE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B3945" w:rsidRPr="006234B2" w14:paraId="5ECDCA86" w14:textId="77777777" w:rsidTr="002D6E72">
        <w:tc>
          <w:tcPr>
            <w:tcW w:w="3969" w:type="dxa"/>
          </w:tcPr>
          <w:p w14:paraId="2EFDA565" w14:textId="77777777" w:rsidR="00DB3945" w:rsidRPr="006234B2" w:rsidRDefault="00DB3945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53BEEE6E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17DF6B59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7125E1B0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5500B28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AC8DEDC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27EF2">
        <w:rPr>
          <w:rFonts w:ascii="Times New Roman" w:hAnsi="Times New Roman"/>
          <w:i/>
          <w:iCs/>
          <w:sz w:val="28"/>
          <w:szCs w:val="28"/>
        </w:rPr>
        <w:t>Соотнесите уровни научного исследования с целями. Каждому элементу</w:t>
      </w:r>
      <w:r w:rsidRPr="006234B2">
        <w:rPr>
          <w:rFonts w:ascii="Times New Roman" w:hAnsi="Times New Roman"/>
          <w:i/>
          <w:sz w:val="28"/>
          <w:szCs w:val="28"/>
        </w:rPr>
        <w:t xml:space="preserve">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DB3945" w:rsidRPr="006234B2" w14:paraId="657DBC79" w14:textId="77777777" w:rsidTr="002D6E72">
        <w:tc>
          <w:tcPr>
            <w:tcW w:w="3969" w:type="dxa"/>
          </w:tcPr>
          <w:p w14:paraId="071A9C41" w14:textId="77777777" w:rsidR="00DB3945" w:rsidRPr="006234B2" w:rsidRDefault="00DB3945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</w:tc>
        <w:tc>
          <w:tcPr>
            <w:tcW w:w="5812" w:type="dxa"/>
          </w:tcPr>
          <w:p w14:paraId="22E926AF" w14:textId="77777777" w:rsidR="00DB3945" w:rsidRPr="006234B2" w:rsidRDefault="00DB3945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Цель</w:t>
            </w:r>
          </w:p>
        </w:tc>
      </w:tr>
      <w:tr w:rsidR="00DB3945" w:rsidRPr="006234B2" w14:paraId="1224FEB6" w14:textId="77777777" w:rsidTr="002D6E72">
        <w:tc>
          <w:tcPr>
            <w:tcW w:w="3969" w:type="dxa"/>
          </w:tcPr>
          <w:p w14:paraId="23B450F0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5791DF01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DB3945" w:rsidRPr="006234B2" w14:paraId="69601F73" w14:textId="77777777" w:rsidTr="002D6E72">
        <w:tc>
          <w:tcPr>
            <w:tcW w:w="3969" w:type="dxa"/>
          </w:tcPr>
          <w:p w14:paraId="304C3B53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778CA342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DB3945" w:rsidRPr="006234B2" w14:paraId="45318F0E" w14:textId="77777777" w:rsidTr="002D6E72">
        <w:tc>
          <w:tcPr>
            <w:tcW w:w="3969" w:type="dxa"/>
          </w:tcPr>
          <w:p w14:paraId="27A35E03" w14:textId="77777777" w:rsidR="00DB3945" w:rsidRPr="006234B2" w:rsidRDefault="00DB3945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15A6DC2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DB3945" w:rsidRPr="006234B2" w14:paraId="3ACFD88B" w14:textId="77777777" w:rsidTr="002D6E72">
        <w:tc>
          <w:tcPr>
            <w:tcW w:w="3969" w:type="dxa"/>
          </w:tcPr>
          <w:p w14:paraId="1949F54A" w14:textId="77777777" w:rsidR="00DB3945" w:rsidRPr="006234B2" w:rsidRDefault="00DB3945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553CC42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52B31ACC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3C17D6D5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999713B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E99EC0F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27EF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 определения и философского направления. Каждому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DB3945" w:rsidRPr="006234B2" w14:paraId="1336E2A4" w14:textId="77777777" w:rsidTr="002D6E72">
        <w:trPr>
          <w:trHeight w:val="291"/>
        </w:trPr>
        <w:tc>
          <w:tcPr>
            <w:tcW w:w="4111" w:type="dxa"/>
          </w:tcPr>
          <w:p w14:paraId="4201A63C" w14:textId="77777777" w:rsidR="00DB3945" w:rsidRPr="006234B2" w:rsidRDefault="00DB3945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807" w:type="dxa"/>
          </w:tcPr>
          <w:p w14:paraId="54531AC5" w14:textId="77777777" w:rsidR="00DB3945" w:rsidRPr="006234B2" w:rsidRDefault="00DB3945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B3945" w:rsidRPr="006234B2" w14:paraId="7920A144" w14:textId="77777777" w:rsidTr="002D6E72">
        <w:trPr>
          <w:trHeight w:val="291"/>
        </w:trPr>
        <w:tc>
          <w:tcPr>
            <w:tcW w:w="4111" w:type="dxa"/>
          </w:tcPr>
          <w:p w14:paraId="3BA176B5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3C53E262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DB3945" w:rsidRPr="006234B2" w14:paraId="56017EDF" w14:textId="77777777" w:rsidTr="002D6E72">
        <w:tc>
          <w:tcPr>
            <w:tcW w:w="4111" w:type="dxa"/>
          </w:tcPr>
          <w:p w14:paraId="73D79B78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1744ED8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DB3945" w:rsidRPr="006234B2" w14:paraId="13173160" w14:textId="77777777" w:rsidTr="002D6E72">
        <w:tc>
          <w:tcPr>
            <w:tcW w:w="4111" w:type="dxa"/>
          </w:tcPr>
          <w:p w14:paraId="126D1904" w14:textId="77777777" w:rsidR="00DB3945" w:rsidRPr="006234B2" w:rsidRDefault="00DB3945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7E65666C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DB3945" w:rsidRPr="006234B2" w14:paraId="0A7F5214" w14:textId="77777777" w:rsidTr="002D6E72">
        <w:tc>
          <w:tcPr>
            <w:tcW w:w="4111" w:type="dxa"/>
          </w:tcPr>
          <w:p w14:paraId="7BCDF854" w14:textId="77777777" w:rsidR="00DB3945" w:rsidRPr="006234B2" w:rsidRDefault="00DB3945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7BCA128" w14:textId="77777777" w:rsidR="00DB3945" w:rsidRPr="006234B2" w:rsidRDefault="00DB3945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517C74E0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E9C8447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58B5589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D5D3606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BEE4212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6987BB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E27EF2">
        <w:rPr>
          <w:rFonts w:ascii="Times New Roman" w:hAnsi="Times New Roman"/>
          <w:i/>
          <w:sz w:val="28"/>
          <w:szCs w:val="28"/>
        </w:rPr>
        <w:t>Установите правильную последовательность возникновения гносеологических установок. Запишите правильную</w:t>
      </w:r>
      <w:r w:rsidRPr="006234B2">
        <w:rPr>
          <w:rFonts w:ascii="Times New Roman" w:hAnsi="Times New Roman"/>
          <w:i/>
          <w:sz w:val="28"/>
          <w:szCs w:val="28"/>
        </w:rPr>
        <w:t xml:space="preserve"> последовательность букв слева направо.</w:t>
      </w:r>
    </w:p>
    <w:p w14:paraId="0188C696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7371E10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18894726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657B3B11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4395F935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6B862DA9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5928A35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1CCD69E" w14:textId="77777777" w:rsidR="00DB3945" w:rsidRPr="00674E09" w:rsidRDefault="00DB3945" w:rsidP="00DB39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674E09">
        <w:rPr>
          <w:rFonts w:ascii="Times New Roman" w:hAnsi="Times New Roman"/>
          <w:i/>
          <w:sz w:val="28"/>
          <w:szCs w:val="28"/>
        </w:rPr>
        <w:t>Установите правильную последовательность форм рационального познания от исходной до конечной. Запишите правильную последовательность букв слева направо.</w:t>
      </w:r>
    </w:p>
    <w:p w14:paraId="1A522A31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5D295584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C2A03E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668A2497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5CAAAC4A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AA08141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8B6372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</w:t>
      </w:r>
      <w:r w:rsidRPr="00674E09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 основных этапов эмпирического метода познания. </w:t>
      </w:r>
      <w:r w:rsidRPr="006234B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072D52B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0068BAC7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4CD203FD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2FEFD462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1EB382CE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67ADCC16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117B4B20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41FDCA04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03BC88E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89C5E7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07A1259" w14:textId="77777777" w:rsidR="00DB3945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1EBB97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40F9934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75116B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72A122E" w14:textId="77777777" w:rsidR="00DB3945" w:rsidRDefault="00DB3945" w:rsidP="00DB39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54086685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151E72A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1E1E10D9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2791F77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B8C868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AED361D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94202DF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74752D74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E5DB280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B95BFF9" w14:textId="77777777" w:rsidR="00DB3945" w:rsidRPr="006234B2" w:rsidRDefault="00DB3945" w:rsidP="00DB3945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AF2ADBE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B001649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D63B435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50505E3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CBF8484" w14:textId="77777777" w:rsidR="00DB3945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4BBEDA" w14:textId="77777777" w:rsidR="00DB3945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E597A0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0F69437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A0D993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BC79CD8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3D8C609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фактов </w:t>
      </w:r>
    </w:p>
    <w:p w14:paraId="3E32309F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6800613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5D73A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BCE9B1E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021BFF1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69CD45B5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2F823B3" w14:textId="77777777" w:rsidR="00DB3945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E2F92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7F3A797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9713B7D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68040DD6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E93CC5D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141522" w14:textId="77777777" w:rsidR="00DB3945" w:rsidRPr="006234B2" w:rsidRDefault="00DB3945" w:rsidP="00DB3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287B6AE2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C0160D" w14:textId="77777777" w:rsidR="00DB3945" w:rsidRPr="00C63801" w:rsidRDefault="00DB3945" w:rsidP="00DB394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611AC22B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A97D678" w14:textId="77777777" w:rsidR="00DB3945" w:rsidRPr="00C2493B" w:rsidRDefault="00DB3945" w:rsidP="00DB394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Научное познание </w:t>
      </w:r>
      <w:r>
        <w:rPr>
          <w:color w:val="000000"/>
          <w:sz w:val="28"/>
          <w:szCs w:val="28"/>
        </w:rPr>
        <w:t>–</w:t>
      </w:r>
      <w:r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C2493B">
        <w:rPr>
          <w:color w:val="000000"/>
          <w:sz w:val="28"/>
          <w:szCs w:val="28"/>
        </w:rPr>
        <w:t>методологичностью</w:t>
      </w:r>
      <w:proofErr w:type="spellEnd"/>
      <w:r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>
        <w:rPr>
          <w:color w:val="000000"/>
          <w:sz w:val="28"/>
          <w:szCs w:val="28"/>
        </w:rPr>
        <w:t>у</w:t>
      </w:r>
      <w:r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>
        <w:rPr>
          <w:color w:val="000000"/>
          <w:sz w:val="28"/>
          <w:szCs w:val="28"/>
        </w:rPr>
        <w:t>Т</w:t>
      </w:r>
      <w:r w:rsidRPr="00C2493B">
        <w:rPr>
          <w:color w:val="000000"/>
          <w:sz w:val="28"/>
          <w:szCs w:val="28"/>
        </w:rPr>
        <w:t xml:space="preserve"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</w:t>
      </w:r>
      <w:r w:rsidRPr="00C2493B">
        <w:rPr>
          <w:color w:val="000000"/>
          <w:sz w:val="28"/>
          <w:szCs w:val="28"/>
        </w:rPr>
        <w:lastRenderedPageBreak/>
        <w:t>функционирования, построением теоретической модели объекта и её углублённым анализом.</w:t>
      </w:r>
    </w:p>
    <w:p w14:paraId="0E0B942F" w14:textId="77777777" w:rsidR="00DB3945" w:rsidRPr="006234B2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6D4099B3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25564EE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0DF6E0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Pr="00C63801"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0FC49EE2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50FFDBA" w14:textId="77777777" w:rsidR="00DB3945" w:rsidRPr="008D2EFA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Научность – это </w:t>
      </w:r>
      <w:r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8D2EFA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(верифицируемость)</w:t>
      </w:r>
      <w:r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51857B55" w14:textId="77777777" w:rsidR="00DB3945" w:rsidRPr="009C5AAA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>
        <w:rPr>
          <w:rFonts w:ascii="Times New Roman" w:hAnsi="Times New Roman"/>
          <w:sz w:val="28"/>
          <w:szCs w:val="28"/>
        </w:rPr>
        <w:t>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>», «верифицируемость», «</w:t>
      </w:r>
      <w:r w:rsidRPr="008D2EFA">
        <w:rPr>
          <w:rFonts w:ascii="Times New Roman" w:hAnsi="Times New Roman"/>
          <w:sz w:val="28"/>
          <w:szCs w:val="28"/>
        </w:rPr>
        <w:t>системность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воспроизводимость</w:t>
      </w:r>
      <w:r>
        <w:rPr>
          <w:rFonts w:ascii="Times New Roman" w:hAnsi="Times New Roman"/>
          <w:sz w:val="28"/>
          <w:szCs w:val="28"/>
        </w:rPr>
        <w:t>», «</w:t>
      </w:r>
      <w:proofErr w:type="spellStart"/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прогрессивность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обоснованность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08D95B43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58EE060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427DD8" w14:textId="77777777" w:rsidR="00DB3945" w:rsidRPr="006234B2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02E29F70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B0B489B" w14:textId="77777777" w:rsidR="00DB3945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>: Для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FA7D1A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, подходы. Первая группа утверждает, что с помощью естественно-технического научного знания можно решить все общественные проблемы. Вторая </w:t>
      </w:r>
      <w:r w:rsidRPr="00FA7D1A">
        <w:rPr>
          <w:rFonts w:ascii="Times New Roman" w:hAnsi="Times New Roman"/>
          <w:sz w:val="28"/>
          <w:szCs w:val="28"/>
        </w:rPr>
        <w:lastRenderedPageBreak/>
        <w:t>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>
        <w:rPr>
          <w:rFonts w:ascii="Times New Roman" w:hAnsi="Times New Roman"/>
          <w:sz w:val="28"/>
          <w:szCs w:val="28"/>
        </w:rPr>
        <w:t>.</w:t>
      </w:r>
    </w:p>
    <w:p w14:paraId="0AED2FA4" w14:textId="77777777" w:rsidR="00DB3945" w:rsidRPr="00FA7D1A" w:rsidRDefault="00DB3945" w:rsidP="00DB3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«сциентизм, </w:t>
      </w:r>
      <w:proofErr w:type="spellStart"/>
      <w:r>
        <w:rPr>
          <w:rFonts w:ascii="Times New Roman" w:hAnsi="Times New Roman"/>
          <w:sz w:val="28"/>
          <w:szCs w:val="28"/>
        </w:rPr>
        <w:t>антисциентизм</w:t>
      </w:r>
      <w:proofErr w:type="spellEnd"/>
      <w:r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48495C14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15E3944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C7C2EA" w14:textId="77777777" w:rsidR="00DB3945" w:rsidRDefault="00DB3945" w:rsidP="00DB39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0BBE068" w14:textId="665EB78B" w:rsidR="00876565" w:rsidRPr="00DB3945" w:rsidRDefault="00876565" w:rsidP="00DB3945"/>
    <w:sectPr w:rsidR="00876565" w:rsidRPr="00DB3945" w:rsidSect="002635EA">
      <w:headerReference w:type="default" r:id="rId8"/>
      <w:footerReference w:type="default" r:id="rId9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BE6A" w14:textId="77777777" w:rsidR="00BD3516" w:rsidRDefault="00BD3516" w:rsidP="002635EA">
      <w:pPr>
        <w:spacing w:after="0" w:line="240" w:lineRule="auto"/>
      </w:pPr>
      <w:r>
        <w:separator/>
      </w:r>
    </w:p>
  </w:endnote>
  <w:endnote w:type="continuationSeparator" w:id="0">
    <w:p w14:paraId="65C03F8B" w14:textId="77777777" w:rsidR="00BD3516" w:rsidRDefault="00BD3516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227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36E1304" w14:textId="040198A6" w:rsidR="00DB3945" w:rsidRPr="00DB3945" w:rsidRDefault="00DB3945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DB3945">
          <w:rPr>
            <w:rFonts w:ascii="Times New Roman" w:hAnsi="Times New Roman"/>
            <w:sz w:val="28"/>
            <w:szCs w:val="28"/>
          </w:rPr>
          <w:fldChar w:fldCharType="begin"/>
        </w:r>
        <w:r w:rsidRPr="00DB394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3945">
          <w:rPr>
            <w:rFonts w:ascii="Times New Roman" w:hAnsi="Times New Roman"/>
            <w:sz w:val="28"/>
            <w:szCs w:val="28"/>
          </w:rPr>
          <w:fldChar w:fldCharType="separate"/>
        </w:r>
        <w:r w:rsidRPr="00DB3945">
          <w:rPr>
            <w:rFonts w:ascii="Times New Roman" w:hAnsi="Times New Roman"/>
            <w:sz w:val="28"/>
            <w:szCs w:val="28"/>
          </w:rPr>
          <w:t>2</w:t>
        </w:r>
        <w:r w:rsidRPr="00DB394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68FBF1D" w14:textId="77777777" w:rsidR="00DB3945" w:rsidRDefault="00DB394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9B60" w14:textId="77777777" w:rsidR="00BD3516" w:rsidRDefault="00BD3516" w:rsidP="002635EA">
      <w:pPr>
        <w:spacing w:after="0" w:line="240" w:lineRule="auto"/>
      </w:pPr>
      <w:r>
        <w:separator/>
      </w:r>
    </w:p>
  </w:footnote>
  <w:footnote w:type="continuationSeparator" w:id="0">
    <w:p w14:paraId="13B8C898" w14:textId="77777777" w:rsidR="00BD3516" w:rsidRDefault="00BD3516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027B" w14:textId="08E7029F" w:rsidR="006234B2" w:rsidRDefault="006234B2">
    <w:pPr>
      <w:pStyle w:val="af2"/>
      <w:jc w:val="center"/>
    </w:pPr>
  </w:p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3516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945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2024-06-18T00:15:00Z</cp:lastPrinted>
  <dcterms:created xsi:type="dcterms:W3CDTF">2025-02-27T18:12:00Z</dcterms:created>
  <dcterms:modified xsi:type="dcterms:W3CDTF">2025-04-07T10:00:00Z</dcterms:modified>
</cp:coreProperties>
</file>