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4221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5654C7B3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Акмеология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0D7E0475" w14:textId="77777777" w:rsidR="0071061A" w:rsidRPr="00073DF8" w:rsidRDefault="0071061A" w:rsidP="0071061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73D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367DBB98" w14:textId="77777777" w:rsidR="0071061A" w:rsidRPr="007074F8" w:rsidRDefault="0071061A" w:rsidP="0071061A">
      <w:pPr>
        <w:spacing w:before="100" w:beforeAutospacing="1" w:after="100" w:afterAutospacing="1" w:line="240" w:lineRule="auto"/>
        <w:ind w:left="85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10928DD0" w14:textId="77777777" w:rsidR="0071061A" w:rsidRPr="0081348A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61572500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. Условное обозначение вершины развития, момента расцвета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человеческой личности:</w:t>
      </w:r>
    </w:p>
    <w:p w14:paraId="673352EE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равновесие</w:t>
      </w:r>
    </w:p>
    <w:p w14:paraId="37015DD0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</w:p>
    <w:p w14:paraId="4A78B6E0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предел развития</w:t>
      </w:r>
    </w:p>
    <w:p w14:paraId="140C7FB3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proofErr w:type="gramEnd"/>
    </w:p>
    <w:p w14:paraId="3E8BC514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3145BF2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1817ED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Наука, изучающая закономерности и механизмы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человека на ступени зрелости — это:</w:t>
      </w:r>
    </w:p>
    <w:p w14:paraId="2A5A9DBD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эргономика</w:t>
      </w:r>
    </w:p>
    <w:p w14:paraId="71622FCD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антропология</w:t>
      </w:r>
    </w:p>
    <w:p w14:paraId="5ED0CB00" w14:textId="77777777" w:rsidR="0071061A" w:rsidRPr="007074F8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</w:p>
    <w:p w14:paraId="0B089ED6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14:paraId="64C2376E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9D55FF0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CE4005" w14:textId="77777777" w:rsidR="0071061A" w:rsidRPr="00B53367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3. Значимые обстоятельства, от которых зависит достижение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высокого профессионализма в деятельности, это:</w:t>
      </w:r>
    </w:p>
    <w:p w14:paraId="587AE4BE" w14:textId="55BD6972" w:rsidR="0071061A" w:rsidRPr="00B53367" w:rsidRDefault="001F507E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71061A"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71061A"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="0071061A"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7DA6408F" w14:textId="69308ACE" w:rsidR="0071061A" w:rsidRPr="00B53367" w:rsidRDefault="001F507E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71061A" w:rsidRPr="00B53367">
        <w:rPr>
          <w:rFonts w:ascii="Times New Roman" w:hAnsi="Times New Roman"/>
          <w:color w:val="000000"/>
          <w:sz w:val="28"/>
          <w:szCs w:val="28"/>
          <w:lang w:eastAsia="ru-RU"/>
        </w:rPr>
        <w:t>) условия оптимального развития</w:t>
      </w:r>
    </w:p>
    <w:p w14:paraId="6E07B199" w14:textId="5C707856" w:rsidR="0071061A" w:rsidRPr="00B53367" w:rsidRDefault="001F507E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71061A" w:rsidRPr="00B53367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ситуация развития</w:t>
      </w:r>
    </w:p>
    <w:p w14:paraId="383519F7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831FB69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6086CD73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849A9B" w14:textId="77777777" w:rsidR="0071061A" w:rsidRDefault="0071061A" w:rsidP="0071061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02C0061" w14:textId="77777777" w:rsidR="0071061A" w:rsidRDefault="0071061A" w:rsidP="0071061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3175B70" w14:textId="77777777" w:rsidR="0071061A" w:rsidRPr="00516EF9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соответствие:</w:t>
      </w:r>
    </w:p>
    <w:p w14:paraId="521B9521" w14:textId="77777777" w:rsidR="0071061A" w:rsidRPr="00516EF9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734EABC" w14:textId="77777777" w:rsidR="0071061A" w:rsidRPr="0044547F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44547F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061A" w14:paraId="199EB611" w14:textId="77777777" w:rsidTr="002D6E72">
        <w:tc>
          <w:tcPr>
            <w:tcW w:w="4672" w:type="dxa"/>
          </w:tcPr>
          <w:p w14:paraId="141DD650" w14:textId="77777777" w:rsidR="0071061A" w:rsidRDefault="0071061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57B36E63" w14:textId="77777777" w:rsidR="0071061A" w:rsidRDefault="0071061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«черта характера»</w:t>
            </w:r>
          </w:p>
        </w:tc>
      </w:tr>
      <w:tr w:rsidR="0071061A" w14:paraId="644964C6" w14:textId="77777777" w:rsidTr="002D6E72">
        <w:tc>
          <w:tcPr>
            <w:tcW w:w="4672" w:type="dxa"/>
          </w:tcPr>
          <w:p w14:paraId="78BB6571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4673" w:type="dxa"/>
          </w:tcPr>
          <w:p w14:paraId="482F93E4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Способ осуществления отношений</w:t>
            </w:r>
          </w:p>
        </w:tc>
      </w:tr>
      <w:tr w:rsidR="0071061A" w14:paraId="3A3E1B5C" w14:textId="77777777" w:rsidTr="002D6E72">
        <w:tc>
          <w:tcPr>
            <w:tcW w:w="4672" w:type="dxa"/>
          </w:tcPr>
          <w:p w14:paraId="6EABDCB0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Б.Г. Ананьев</w:t>
            </w:r>
          </w:p>
        </w:tc>
        <w:tc>
          <w:tcPr>
            <w:tcW w:w="4673" w:type="dxa"/>
          </w:tcPr>
          <w:p w14:paraId="523E4732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Генерализованный мотив</w:t>
            </w:r>
          </w:p>
        </w:tc>
      </w:tr>
      <w:tr w:rsidR="0071061A" w14:paraId="1A27BE04" w14:textId="77777777" w:rsidTr="002D6E72">
        <w:tc>
          <w:tcPr>
            <w:tcW w:w="4672" w:type="dxa"/>
          </w:tcPr>
          <w:p w14:paraId="7BAC7C39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3) А.Г. Асмолов</w:t>
            </w:r>
          </w:p>
        </w:tc>
        <w:tc>
          <w:tcPr>
            <w:tcW w:w="4673" w:type="dxa"/>
          </w:tcPr>
          <w:p w14:paraId="232694D0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Смысловая фиксированная установка</w:t>
            </w:r>
          </w:p>
        </w:tc>
      </w:tr>
    </w:tbl>
    <w:p w14:paraId="01B159C0" w14:textId="77777777" w:rsidR="0071061A" w:rsidRPr="0044547F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CCDA5E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</w:t>
      </w:r>
    </w:p>
    <w:p w14:paraId="4CE203CB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5B863B2" w14:textId="77777777" w:rsidR="0071061A" w:rsidRDefault="0071061A" w:rsidP="0071061A">
      <w:pPr>
        <w:spacing w:after="0" w:line="240" w:lineRule="auto"/>
        <w:ind w:left="284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D56FDD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915F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соответствие.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061A" w14:paraId="1A777238" w14:textId="77777777" w:rsidTr="002D6E72">
        <w:tc>
          <w:tcPr>
            <w:tcW w:w="4672" w:type="dxa"/>
          </w:tcPr>
          <w:p w14:paraId="60316712" w14:textId="77777777" w:rsidR="0071061A" w:rsidRDefault="0071061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624C0C0E" w14:textId="77777777" w:rsidR="0071061A" w:rsidRDefault="0071061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«жизненный путь личности»</w:t>
            </w:r>
          </w:p>
        </w:tc>
      </w:tr>
      <w:tr w:rsidR="0071061A" w14:paraId="4AE97DBB" w14:textId="77777777" w:rsidTr="002D6E72">
        <w:tc>
          <w:tcPr>
            <w:tcW w:w="4672" w:type="dxa"/>
          </w:tcPr>
          <w:p w14:paraId="73658EDB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4673" w:type="dxa"/>
          </w:tcPr>
          <w:p w14:paraId="1A265076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Жизненный путь – совокупность жизненных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событий</w:t>
            </w:r>
          </w:p>
        </w:tc>
      </w:tr>
      <w:tr w:rsidR="0071061A" w14:paraId="01E8D638" w14:textId="77777777" w:rsidTr="002D6E72">
        <w:tc>
          <w:tcPr>
            <w:tcW w:w="4672" w:type="dxa"/>
          </w:tcPr>
          <w:p w14:paraId="7A8957FB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П. Жане</w:t>
            </w:r>
          </w:p>
        </w:tc>
        <w:tc>
          <w:tcPr>
            <w:tcW w:w="4673" w:type="dxa"/>
          </w:tcPr>
          <w:p w14:paraId="02012B5A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Жизненный путь – это эволюция личности</w:t>
            </w:r>
          </w:p>
        </w:tc>
      </w:tr>
      <w:tr w:rsidR="0071061A" w14:paraId="4C4F64CF" w14:textId="77777777" w:rsidTr="002D6E72">
        <w:tc>
          <w:tcPr>
            <w:tcW w:w="4672" w:type="dxa"/>
          </w:tcPr>
          <w:p w14:paraId="5C6ED080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4673" w:type="dxa"/>
          </w:tcPr>
          <w:p w14:paraId="2241AB25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Жизненный путь – целостность, единица жизненного пути – отношения личности</w:t>
            </w:r>
          </w:p>
        </w:tc>
      </w:tr>
    </w:tbl>
    <w:p w14:paraId="1CDB4626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1-В, 2-Б, 3-А</w:t>
      </w:r>
    </w:p>
    <w:p w14:paraId="231ED754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1377BD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96EE7F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80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соответствие.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061A" w14:paraId="1AD9D55F" w14:textId="77777777" w:rsidTr="002D6E72">
        <w:tc>
          <w:tcPr>
            <w:tcW w:w="4672" w:type="dxa"/>
          </w:tcPr>
          <w:p w14:paraId="51488708" w14:textId="77777777" w:rsidR="0071061A" w:rsidRDefault="0071061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66711259" w14:textId="77777777" w:rsidR="0071061A" w:rsidRDefault="0071061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личности</w:t>
            </w:r>
          </w:p>
        </w:tc>
      </w:tr>
      <w:tr w:rsidR="0071061A" w14:paraId="2559F811" w14:textId="77777777" w:rsidTr="002D6E72">
        <w:tc>
          <w:tcPr>
            <w:tcW w:w="4672" w:type="dxa"/>
          </w:tcPr>
          <w:p w14:paraId="31DB6CB6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А.Г. Ковалев</w:t>
            </w:r>
          </w:p>
        </w:tc>
        <w:tc>
          <w:tcPr>
            <w:tcW w:w="4673" w:type="dxa"/>
          </w:tcPr>
          <w:p w14:paraId="49E65BBB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Совокупность внутренних условий, через которые преломляются внешние воздействия</w:t>
            </w:r>
          </w:p>
        </w:tc>
      </w:tr>
      <w:tr w:rsidR="0071061A" w14:paraId="01A26E9D" w14:textId="77777777" w:rsidTr="002D6E72">
        <w:tc>
          <w:tcPr>
            <w:tcW w:w="4672" w:type="dxa"/>
          </w:tcPr>
          <w:p w14:paraId="078E6392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С.Л. Рубинштейн</w:t>
            </w:r>
          </w:p>
        </w:tc>
        <w:tc>
          <w:tcPr>
            <w:tcW w:w="4673" w:type="dxa"/>
          </w:tcPr>
          <w:p w14:paraId="7C8E7EC6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Субъект и объект общественных отношений</w:t>
            </w:r>
          </w:p>
        </w:tc>
      </w:tr>
      <w:tr w:rsidR="0071061A" w14:paraId="56875832" w14:textId="77777777" w:rsidTr="002D6E72">
        <w:tc>
          <w:tcPr>
            <w:tcW w:w="4672" w:type="dxa"/>
          </w:tcPr>
          <w:p w14:paraId="4F7A3A1A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А.Н. Леонтьев</w:t>
            </w:r>
          </w:p>
        </w:tc>
        <w:tc>
          <w:tcPr>
            <w:tcW w:w="4673" w:type="dxa"/>
          </w:tcPr>
          <w:p w14:paraId="1F13D2B6" w14:textId="77777777" w:rsidR="0071061A" w:rsidRDefault="0071061A" w:rsidP="002D6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Субъект деятельности</w:t>
            </w:r>
          </w:p>
        </w:tc>
      </w:tr>
    </w:tbl>
    <w:p w14:paraId="214F6C54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</w:t>
      </w:r>
    </w:p>
    <w:p w14:paraId="7EFB9725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4E27555" w14:textId="77777777" w:rsidR="0071061A" w:rsidRDefault="0071061A" w:rsidP="0071061A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BC0057" w14:textId="77777777" w:rsidR="0071061A" w:rsidRDefault="0071061A" w:rsidP="007106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1D65E7DE" w14:textId="77777777" w:rsidR="0071061A" w:rsidRDefault="0071061A" w:rsidP="007106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97CF674" w14:textId="77777777" w:rsidR="0071061A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ую последовательность.</w:t>
      </w:r>
    </w:p>
    <w:p w14:paraId="7A07B2ED" w14:textId="77777777" w:rsidR="0071061A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46838CB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D577F9C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этапов развития исследований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личностной идентичности: </w:t>
      </w:r>
    </w:p>
    <w:p w14:paraId="20C788E6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Ж. Пиаже </w:t>
      </w:r>
    </w:p>
    <w:p w14:paraId="21DB9189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Эриксон </w:t>
      </w:r>
    </w:p>
    <w:p w14:paraId="7F6AEE29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Юнг</w:t>
      </w:r>
    </w:p>
    <w:p w14:paraId="443FA05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З.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Фрейд </w:t>
      </w:r>
    </w:p>
    <w:p w14:paraId="57F716C6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3D319CB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3356232D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A903125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становления личностных качеств в период социализации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8BA09F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Самосознание </w:t>
      </w:r>
    </w:p>
    <w:p w14:paraId="741D4B67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Профессиональная ориентация </w:t>
      </w:r>
    </w:p>
    <w:p w14:paraId="22E2A63B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Смысложизненная</w:t>
      </w:r>
      <w:proofErr w:type="spellEnd"/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ориентация </w:t>
      </w:r>
    </w:p>
    <w:p w14:paraId="6C0FE9FE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Речь </w:t>
      </w:r>
    </w:p>
    <w:p w14:paraId="399096D5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7AF7300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7FAAE1F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F6C7FB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Какова последовательность личностного роста: </w:t>
      </w:r>
    </w:p>
    <w:p w14:paraId="2462D79B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Социализация</w:t>
      </w:r>
    </w:p>
    <w:p w14:paraId="7EF60C9A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Акме </w:t>
      </w:r>
    </w:p>
    <w:p w14:paraId="404E7219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1C7BF031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Социальная карьера </w:t>
      </w:r>
    </w:p>
    <w:p w14:paraId="59BA49BD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</w:t>
      </w:r>
    </w:p>
    <w:p w14:paraId="5AABAB81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6DF5786" w14:textId="77777777" w:rsidR="0071061A" w:rsidRDefault="0071061A" w:rsidP="0071061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12D531F" w14:textId="77777777" w:rsidR="0071061A" w:rsidRDefault="0071061A" w:rsidP="0071061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02DAA2E2" w14:textId="77777777" w:rsidR="0071061A" w:rsidRDefault="0071061A" w:rsidP="0071061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A76AAE" w14:textId="77777777" w:rsidR="0071061A" w:rsidRDefault="0071061A" w:rsidP="0071061A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69B45FFD" w14:textId="77777777" w:rsidR="0071061A" w:rsidRDefault="0071061A" w:rsidP="0071061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7D36864" w14:textId="77777777" w:rsidR="0071061A" w:rsidRPr="005D4C2C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458AB5C" w14:textId="77777777" w:rsidR="0071061A" w:rsidRPr="00421C98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личности наиболее полно проявить свои таланты и потенциал — это_______________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8B29289" w14:textId="77777777" w:rsidR="0071061A" w:rsidRPr="00DC4F7D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самоактуализация </w:t>
      </w:r>
    </w:p>
    <w:p w14:paraId="65AC4864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1D620E21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C4CDBF" w14:textId="77777777" w:rsidR="0071061A" w:rsidRPr="00421C98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2.Высший уровень профессиональных имений в определенной области, достигнутый на основе гибких навыков и творческого подхода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A15F65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421C9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мастерство</w:t>
      </w:r>
    </w:p>
    <w:p w14:paraId="379885A1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14B4E79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0E61C1" w14:textId="77777777" w:rsidR="0071061A" w:rsidRPr="00DC4F7D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Поступательное продвижение личности, связанное с ростом профессиональных навыков, статуса, социальной роли и размера вознаграждения — это 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FC9153C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DC4F7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70407CD4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501CFA4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87C5E1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0BF39F5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31F3117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EAB04F7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1EA47C2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3CF90A7" w14:textId="77777777" w:rsidR="0071061A" w:rsidRDefault="0071061A" w:rsidP="007106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CED32D5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C3D8E4" w14:textId="77777777" w:rsidR="0071061A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E646F8E" w14:textId="77777777" w:rsidR="0071061A" w:rsidRPr="005D4C2C" w:rsidRDefault="0071061A" w:rsidP="0071061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7E18746C" w14:textId="77777777" w:rsidR="0071061A" w:rsidRPr="005D4C2C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деятельности: 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374B46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634F6F9B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979697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D00A7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2E6A65" w14:textId="77777777" w:rsidR="0071061A" w:rsidRPr="005D4C2C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Профессионализм личности, профессиональная деятельность, творчество – это 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B48580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 личности</w:t>
      </w:r>
    </w:p>
    <w:p w14:paraId="68724D0C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402C57E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95F171C" w14:textId="77777777" w:rsidR="0071061A" w:rsidRPr="005D4C2C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Побуждение человека к деятельности, рожденное системой его потребностей, называется 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006910C" w14:textId="77777777" w:rsidR="0071061A" w:rsidRPr="00846C1C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мотив</w:t>
      </w:r>
    </w:p>
    <w:p w14:paraId="26F74736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7773B1E3" w14:textId="77777777" w:rsidR="0071061A" w:rsidRDefault="0071061A" w:rsidP="0071061A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7C586A" w14:textId="77777777" w:rsidR="0071061A" w:rsidRDefault="0071061A" w:rsidP="0071061A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3958933B" w14:textId="77777777" w:rsidR="0071061A" w:rsidRDefault="0071061A" w:rsidP="0071061A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15052B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3F740814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</w:t>
      </w:r>
      <w:r w:rsidRPr="00037F13">
        <w:rPr>
          <w:rFonts w:ascii="Times New Roman" w:hAnsi="Times New Roman"/>
          <w:sz w:val="28"/>
          <w:szCs w:val="28"/>
        </w:rPr>
        <w:t xml:space="preserve"> основные содержательные характеристиками саморазвития</w:t>
      </w:r>
      <w:r>
        <w:rPr>
          <w:rFonts w:ascii="Times New Roman" w:hAnsi="Times New Roman"/>
          <w:sz w:val="28"/>
          <w:szCs w:val="28"/>
        </w:rPr>
        <w:t>?</w:t>
      </w:r>
    </w:p>
    <w:p w14:paraId="6166CFB7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03B8143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r w:rsidRPr="00EC0330">
        <w:rPr>
          <w:rFonts w:ascii="Times New Roman" w:hAnsi="Times New Roman"/>
          <w:sz w:val="28"/>
          <w:szCs w:val="28"/>
        </w:rPr>
        <w:t>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45DAC2C1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46E30AA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перечисленных</w:t>
      </w:r>
      <w:r w:rsidRPr="00EC0330">
        <w:rPr>
          <w:rFonts w:ascii="Times New Roman" w:hAnsi="Times New Roman"/>
          <w:sz w:val="28"/>
          <w:szCs w:val="28"/>
        </w:rPr>
        <w:t>:</w:t>
      </w:r>
    </w:p>
    <w:p w14:paraId="424DDFB2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ценностные ориентации</w:t>
      </w:r>
    </w:p>
    <w:p w14:paraId="408B85E8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личностные смыслы</w:t>
      </w:r>
    </w:p>
    <w:p w14:paraId="439CF1BE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самооценка</w:t>
      </w:r>
    </w:p>
    <w:p w14:paraId="76F2E567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мотивационно-волевые компоненты</w:t>
      </w:r>
    </w:p>
    <w:p w14:paraId="5F57A963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целеполагание</w:t>
      </w:r>
    </w:p>
    <w:p w14:paraId="410A164D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творческое профессионально мышление</w:t>
      </w:r>
    </w:p>
    <w:p w14:paraId="3B0671EC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14D3E6F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</w:p>
    <w:p w14:paraId="0B60D7AF" w14:textId="77777777" w:rsidR="0071061A" w:rsidRDefault="0071061A" w:rsidP="0071061A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E43BC">
        <w:rPr>
          <w:rFonts w:ascii="Times New Roman" w:hAnsi="Times New Roman"/>
          <w:sz w:val="28"/>
          <w:szCs w:val="28"/>
        </w:rPr>
        <w:t xml:space="preserve">2. </w:t>
      </w:r>
      <w:r w:rsidRPr="00314FED">
        <w:rPr>
          <w:rFonts w:ascii="Times New Roman" w:hAnsi="Times New Roman"/>
          <w:sz w:val="28"/>
          <w:szCs w:val="28"/>
        </w:rPr>
        <w:t xml:space="preserve">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1D3F0043" w14:textId="77777777" w:rsidR="0071061A" w:rsidRPr="00037F13" w:rsidRDefault="0071061A" w:rsidP="0071061A">
      <w:pPr>
        <w:keepNext/>
        <w:keepLines/>
        <w:spacing w:after="0"/>
        <w:ind w:right="147"/>
        <w:jc w:val="both"/>
        <w:rPr>
          <w:rFonts w:ascii="Times New Roman" w:hAnsi="Times New Roman"/>
          <w:sz w:val="28"/>
          <w:szCs w:val="28"/>
        </w:rPr>
      </w:pPr>
      <w:r w:rsidRPr="00037F13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37F13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037F13">
        <w:rPr>
          <w:rFonts w:ascii="Times New Roman" w:hAnsi="Times New Roman"/>
          <w:sz w:val="28"/>
          <w:szCs w:val="28"/>
        </w:rPr>
        <w:t>?</w:t>
      </w:r>
    </w:p>
    <w:p w14:paraId="14F9C559" w14:textId="77777777" w:rsidR="0071061A" w:rsidRDefault="0071061A" w:rsidP="0071061A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D14AF9A" w14:textId="77777777" w:rsidR="0071061A" w:rsidRPr="00314FED" w:rsidRDefault="0071061A" w:rsidP="0071061A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Предмет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4FED">
        <w:rPr>
          <w:rFonts w:ascii="Times New Roman" w:hAnsi="Times New Roman"/>
          <w:sz w:val="28"/>
          <w:szCs w:val="28"/>
        </w:rPr>
        <w:t>— на данном этапе ее развития представляет со</w:t>
      </w:r>
      <w:r w:rsidRPr="00314FED">
        <w:rPr>
          <w:rFonts w:ascii="Times New Roman" w:hAnsi="Times New Roman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 w:rsidRPr="00314FED">
        <w:rPr>
          <w:rFonts w:ascii="Times New Roman" w:hAnsi="Times New Roman"/>
          <w:sz w:val="28"/>
          <w:szCs w:val="28"/>
        </w:rPr>
        <w:softHyphen/>
        <w:t>развития и самосовершенствования зрелой личности, самореализации в разных сферах, самообразования, самокоррекции, самооргани</w:t>
      </w:r>
      <w:r w:rsidRPr="00314FED">
        <w:rPr>
          <w:rFonts w:ascii="Times New Roman" w:hAnsi="Times New Roman"/>
          <w:sz w:val="28"/>
          <w:szCs w:val="28"/>
        </w:rPr>
        <w:softHyphen/>
        <w:t>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4FED">
        <w:rPr>
          <w:rFonts w:ascii="Times New Roman" w:hAnsi="Times New Roman"/>
          <w:sz w:val="28"/>
          <w:szCs w:val="28"/>
        </w:rPr>
        <w:t xml:space="preserve">В широком понимании, предметом </w:t>
      </w:r>
      <w:proofErr w:type="spellStart"/>
      <w:r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314FED">
        <w:rPr>
          <w:rFonts w:ascii="Times New Roman" w:hAnsi="Times New Roman"/>
          <w:sz w:val="28"/>
          <w:szCs w:val="28"/>
        </w:rPr>
        <w:t xml:space="preserve"> являются процессы и </w:t>
      </w:r>
      <w:r>
        <w:rPr>
          <w:rFonts w:ascii="Times New Roman" w:hAnsi="Times New Roman"/>
          <w:sz w:val="28"/>
          <w:szCs w:val="28"/>
        </w:rPr>
        <w:t>механизмы</w:t>
      </w:r>
      <w:r w:rsidRPr="00314FED">
        <w:rPr>
          <w:rFonts w:ascii="Times New Roman" w:hAnsi="Times New Roman"/>
          <w:sz w:val="28"/>
          <w:szCs w:val="28"/>
        </w:rPr>
        <w:t xml:space="preserve"> совершенствования как индивида, индивидуальности субъекта труда и личности в жизнедеятельности, профессии, обще</w:t>
      </w:r>
      <w:r w:rsidRPr="00314FED">
        <w:rPr>
          <w:rFonts w:ascii="Times New Roman" w:hAnsi="Times New Roman"/>
          <w:sz w:val="28"/>
          <w:szCs w:val="28"/>
        </w:rPr>
        <w:softHyphen/>
        <w:t>нии, приводящие к оптимальным путям самореализации.</w:t>
      </w:r>
    </w:p>
    <w:p w14:paraId="2DA174FC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перечисленных:</w:t>
      </w:r>
    </w:p>
    <w:p w14:paraId="2611B506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62640">
        <w:rPr>
          <w:rFonts w:ascii="Times New Roman" w:hAnsi="Times New Roman"/>
          <w:sz w:val="28"/>
          <w:szCs w:val="28"/>
        </w:rPr>
        <w:t>акономерност</w:t>
      </w:r>
      <w:r>
        <w:rPr>
          <w:rFonts w:ascii="Times New Roman" w:hAnsi="Times New Roman"/>
          <w:sz w:val="28"/>
          <w:szCs w:val="28"/>
        </w:rPr>
        <w:t>и</w:t>
      </w:r>
      <w:r w:rsidRPr="00562640">
        <w:rPr>
          <w:rFonts w:ascii="Times New Roman" w:hAnsi="Times New Roman"/>
          <w:sz w:val="28"/>
          <w:szCs w:val="28"/>
        </w:rPr>
        <w:t xml:space="preserve"> </w:t>
      </w:r>
    </w:p>
    <w:p w14:paraId="105A79FB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640">
        <w:rPr>
          <w:rFonts w:ascii="Times New Roman" w:hAnsi="Times New Roman"/>
          <w:sz w:val="28"/>
          <w:szCs w:val="28"/>
        </w:rPr>
        <w:t xml:space="preserve">механизмы </w:t>
      </w:r>
    </w:p>
    <w:p w14:paraId="7A063AA4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 xml:space="preserve">условия </w:t>
      </w:r>
    </w:p>
    <w:p w14:paraId="5C04A913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>факторы</w:t>
      </w:r>
    </w:p>
    <w:p w14:paraId="39D735B7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</w:t>
      </w:r>
    </w:p>
    <w:p w14:paraId="103471F8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4704EB52" w14:textId="77777777" w:rsidR="0071061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C4736B" w14:textId="77777777" w:rsidR="0071061A" w:rsidRDefault="0071061A" w:rsidP="0071061A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658CA669" w14:textId="77777777" w:rsidR="0071061A" w:rsidRPr="00037F13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вы знаете </w:t>
      </w:r>
      <w:r w:rsidRPr="00037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основополагающие принципы </w:t>
      </w:r>
      <w:proofErr w:type="spellStart"/>
      <w:r w:rsidRPr="00037F13">
        <w:rPr>
          <w:rFonts w:ascii="Times New Roman" w:hAnsi="Times New Roman"/>
          <w:color w:val="000000"/>
          <w:sz w:val="28"/>
          <w:szCs w:val="28"/>
          <w:lang w:eastAsia="ru-RU"/>
        </w:rPr>
        <w:t>акмеологии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5FD9027A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340F796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базируется на общеметодологических и конкретн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методологических принципах. Первая группа принципов включает в себя следующие принципы: детерминизма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гуманизма.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Следующая группа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0E66F33D" w14:textId="77777777" w:rsidR="0071061A" w:rsidRPr="0081348A" w:rsidRDefault="0071061A" w:rsidP="0071061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1E8E120D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детерминизма</w:t>
      </w:r>
    </w:p>
    <w:p w14:paraId="4B573A9D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развития</w:t>
      </w:r>
    </w:p>
    <w:p w14:paraId="6C707438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гуманизма</w:t>
      </w:r>
    </w:p>
    <w:p w14:paraId="31278AB8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личностный принцип</w:t>
      </w:r>
    </w:p>
    <w:p w14:paraId="550190C8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жизнедеятельности</w:t>
      </w:r>
    </w:p>
    <w:p w14:paraId="381C1DA0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потенциальный и актуальный</w:t>
      </w:r>
    </w:p>
    <w:p w14:paraId="29A95C37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операционально-технологический</w:t>
      </w:r>
    </w:p>
    <w:p w14:paraId="614382B2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обратной связи.</w:t>
      </w:r>
    </w:p>
    <w:p w14:paraId="75F9C2E6" w14:textId="77777777" w:rsidR="0071061A" w:rsidRDefault="0071061A" w:rsidP="007106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УК-2 (УК-2.1), УК-6 (УК-6.1)</w:t>
      </w:r>
    </w:p>
    <w:p w14:paraId="09B6E266" w14:textId="77777777" w:rsidR="0071061A" w:rsidRDefault="0071061A" w:rsidP="0071061A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182BCF" w14:textId="77777777" w:rsidR="0071061A" w:rsidRPr="00C16AC2" w:rsidRDefault="0071061A" w:rsidP="0071061A"/>
    <w:p w14:paraId="61816448" w14:textId="77777777" w:rsidR="00DC4F7D" w:rsidRPr="0071061A" w:rsidRDefault="00DC4F7D" w:rsidP="0071061A"/>
    <w:sectPr w:rsidR="00DC4F7D" w:rsidRPr="007106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CE06" w14:textId="77777777" w:rsidR="00BE086D" w:rsidRDefault="00BE086D">
      <w:pPr>
        <w:spacing w:after="0" w:line="240" w:lineRule="auto"/>
      </w:pPr>
      <w:r>
        <w:separator/>
      </w:r>
    </w:p>
  </w:endnote>
  <w:endnote w:type="continuationSeparator" w:id="0">
    <w:p w14:paraId="753F6F1A" w14:textId="77777777" w:rsidR="00BE086D" w:rsidRDefault="00BE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0367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F304927" w14:textId="4E043C93" w:rsidR="00C60218" w:rsidRPr="00C60218" w:rsidRDefault="00C60218">
        <w:pPr>
          <w:pStyle w:val="ad"/>
          <w:jc w:val="center"/>
          <w:rPr>
            <w:rFonts w:ascii="Times New Roman" w:hAnsi="Times New Roman"/>
            <w:sz w:val="28"/>
            <w:szCs w:val="28"/>
          </w:rPr>
        </w:pPr>
        <w:r w:rsidRPr="00C60218">
          <w:rPr>
            <w:rFonts w:ascii="Times New Roman" w:hAnsi="Times New Roman"/>
            <w:sz w:val="28"/>
            <w:szCs w:val="28"/>
          </w:rPr>
          <w:fldChar w:fldCharType="begin"/>
        </w:r>
        <w:r w:rsidRPr="00C6021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60218">
          <w:rPr>
            <w:rFonts w:ascii="Times New Roman" w:hAnsi="Times New Roman"/>
            <w:sz w:val="28"/>
            <w:szCs w:val="28"/>
          </w:rPr>
          <w:fldChar w:fldCharType="separate"/>
        </w:r>
        <w:r w:rsidRPr="00C60218">
          <w:rPr>
            <w:rFonts w:ascii="Times New Roman" w:hAnsi="Times New Roman"/>
            <w:sz w:val="28"/>
            <w:szCs w:val="28"/>
          </w:rPr>
          <w:t>2</w:t>
        </w:r>
        <w:r w:rsidRPr="00C6021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6F61E9B" w14:textId="77777777" w:rsidR="00476238" w:rsidRPr="00C60218" w:rsidRDefault="00BE086D">
    <w:pPr>
      <w:pStyle w:val="ad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1F6A" w14:textId="77777777" w:rsidR="00BE086D" w:rsidRDefault="00BE086D">
      <w:pPr>
        <w:spacing w:after="0" w:line="240" w:lineRule="auto"/>
      </w:pPr>
      <w:r>
        <w:separator/>
      </w:r>
    </w:p>
  </w:footnote>
  <w:footnote w:type="continuationSeparator" w:id="0">
    <w:p w14:paraId="2FBA3705" w14:textId="77777777" w:rsidR="00BE086D" w:rsidRDefault="00BE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521C"/>
    <w:multiLevelType w:val="multilevel"/>
    <w:tmpl w:val="9B3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F2ADF"/>
    <w:multiLevelType w:val="multilevel"/>
    <w:tmpl w:val="CFE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D4C80"/>
    <w:multiLevelType w:val="multilevel"/>
    <w:tmpl w:val="40F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34062"/>
    <w:multiLevelType w:val="multilevel"/>
    <w:tmpl w:val="58FC3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A4C4B"/>
    <w:multiLevelType w:val="hybridMultilevel"/>
    <w:tmpl w:val="C3AC29D8"/>
    <w:lvl w:ilvl="0" w:tplc="8DBCE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14EB6"/>
    <w:multiLevelType w:val="multilevel"/>
    <w:tmpl w:val="9F8E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14AEF"/>
    <w:multiLevelType w:val="multilevel"/>
    <w:tmpl w:val="FBB04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B25D7"/>
    <w:multiLevelType w:val="multilevel"/>
    <w:tmpl w:val="ABF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41CE1"/>
    <w:multiLevelType w:val="hybridMultilevel"/>
    <w:tmpl w:val="93E64C76"/>
    <w:lvl w:ilvl="0" w:tplc="D86AF906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FCD5A87"/>
    <w:multiLevelType w:val="hybridMultilevel"/>
    <w:tmpl w:val="60F656F6"/>
    <w:lvl w:ilvl="0" w:tplc="A86A7DB8">
      <w:start w:val="1"/>
      <w:numFmt w:val="bullet"/>
      <w:lvlText w:val="ˉ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61E83"/>
    <w:multiLevelType w:val="multilevel"/>
    <w:tmpl w:val="A0D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62BB2"/>
    <w:multiLevelType w:val="multilevel"/>
    <w:tmpl w:val="FA3EA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66DE"/>
    <w:multiLevelType w:val="hybridMultilevel"/>
    <w:tmpl w:val="45C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5F1E"/>
    <w:multiLevelType w:val="multilevel"/>
    <w:tmpl w:val="814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E322F"/>
    <w:multiLevelType w:val="multilevel"/>
    <w:tmpl w:val="BF66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F8"/>
    <w:rsid w:val="00011C24"/>
    <w:rsid w:val="00034473"/>
    <w:rsid w:val="00073DF8"/>
    <w:rsid w:val="00092117"/>
    <w:rsid w:val="00114702"/>
    <w:rsid w:val="00116CB7"/>
    <w:rsid w:val="00117053"/>
    <w:rsid w:val="0012716B"/>
    <w:rsid w:val="00195E34"/>
    <w:rsid w:val="001F0CF8"/>
    <w:rsid w:val="001F507E"/>
    <w:rsid w:val="00206B25"/>
    <w:rsid w:val="00280BD9"/>
    <w:rsid w:val="00293EEA"/>
    <w:rsid w:val="002C6800"/>
    <w:rsid w:val="00314FED"/>
    <w:rsid w:val="00317331"/>
    <w:rsid w:val="00334AD7"/>
    <w:rsid w:val="0033720C"/>
    <w:rsid w:val="00342D18"/>
    <w:rsid w:val="00404D50"/>
    <w:rsid w:val="00412CF1"/>
    <w:rsid w:val="00421C98"/>
    <w:rsid w:val="004430E3"/>
    <w:rsid w:val="00477C30"/>
    <w:rsid w:val="004A4DB2"/>
    <w:rsid w:val="004A543F"/>
    <w:rsid w:val="00505FF1"/>
    <w:rsid w:val="00516EF9"/>
    <w:rsid w:val="0052544A"/>
    <w:rsid w:val="00526913"/>
    <w:rsid w:val="00560A03"/>
    <w:rsid w:val="00562640"/>
    <w:rsid w:val="005A11AD"/>
    <w:rsid w:val="005D4C2C"/>
    <w:rsid w:val="005E3BEA"/>
    <w:rsid w:val="006A149C"/>
    <w:rsid w:val="006B0E0C"/>
    <w:rsid w:val="006C6813"/>
    <w:rsid w:val="006F1E8D"/>
    <w:rsid w:val="007074F8"/>
    <w:rsid w:val="0071061A"/>
    <w:rsid w:val="0071331A"/>
    <w:rsid w:val="00735264"/>
    <w:rsid w:val="0076647E"/>
    <w:rsid w:val="007E35D7"/>
    <w:rsid w:val="0081348A"/>
    <w:rsid w:val="00817A98"/>
    <w:rsid w:val="008268F3"/>
    <w:rsid w:val="008276D0"/>
    <w:rsid w:val="00870288"/>
    <w:rsid w:val="00880B33"/>
    <w:rsid w:val="00881E31"/>
    <w:rsid w:val="008A76A7"/>
    <w:rsid w:val="008E6BC0"/>
    <w:rsid w:val="00915F3E"/>
    <w:rsid w:val="009258BC"/>
    <w:rsid w:val="00940A2B"/>
    <w:rsid w:val="009441FA"/>
    <w:rsid w:val="00980CCD"/>
    <w:rsid w:val="00996A6B"/>
    <w:rsid w:val="009D2B94"/>
    <w:rsid w:val="00A02370"/>
    <w:rsid w:val="00A14CA0"/>
    <w:rsid w:val="00A95511"/>
    <w:rsid w:val="00AA23BA"/>
    <w:rsid w:val="00AC48C8"/>
    <w:rsid w:val="00AF0935"/>
    <w:rsid w:val="00B15474"/>
    <w:rsid w:val="00B154A7"/>
    <w:rsid w:val="00B53367"/>
    <w:rsid w:val="00BD6025"/>
    <w:rsid w:val="00BE086D"/>
    <w:rsid w:val="00BF2691"/>
    <w:rsid w:val="00C217F0"/>
    <w:rsid w:val="00C366F3"/>
    <w:rsid w:val="00C418E8"/>
    <w:rsid w:val="00C47CF9"/>
    <w:rsid w:val="00C60218"/>
    <w:rsid w:val="00C60F83"/>
    <w:rsid w:val="00D65274"/>
    <w:rsid w:val="00D84D43"/>
    <w:rsid w:val="00DC4F7D"/>
    <w:rsid w:val="00DE34DA"/>
    <w:rsid w:val="00DE43BC"/>
    <w:rsid w:val="00E020EC"/>
    <w:rsid w:val="00E13B12"/>
    <w:rsid w:val="00EA6069"/>
    <w:rsid w:val="00EB18A4"/>
    <w:rsid w:val="00EB5684"/>
    <w:rsid w:val="00EC0330"/>
    <w:rsid w:val="00ED4CB4"/>
    <w:rsid w:val="00F030BC"/>
    <w:rsid w:val="00F255D4"/>
    <w:rsid w:val="00FD327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9D6"/>
  <w15:chartTrackingRefBased/>
  <w15:docId w15:val="{0361ED93-6F02-4E84-B10F-AADAE0F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412CF1"/>
  </w:style>
  <w:style w:type="paragraph" w:styleId="a4">
    <w:name w:val="Body Text Indent"/>
    <w:basedOn w:val="a"/>
    <w:link w:val="a5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3EEA"/>
    <w:rPr>
      <w:color w:val="0000FF"/>
      <w:u w:val="single"/>
    </w:rPr>
  </w:style>
  <w:style w:type="character" w:styleId="a7">
    <w:name w:val="Strong"/>
    <w:basedOn w:val="a0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D32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3274"/>
    <w:rPr>
      <w:rFonts w:ascii="Calibri" w:eastAsia="Times New Roman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10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1061A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unhideWhenUsed/>
    <w:rsid w:val="00C6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6021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1791586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2031300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737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56</cp:revision>
  <dcterms:created xsi:type="dcterms:W3CDTF">2020-11-18T09:00:00Z</dcterms:created>
  <dcterms:modified xsi:type="dcterms:W3CDTF">2025-04-09T03:27:00Z</dcterms:modified>
</cp:coreProperties>
</file>