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2C191" w14:textId="77777777" w:rsidR="00F40A66" w:rsidRPr="00F27A38" w:rsidRDefault="00F40A66" w:rsidP="00F40A66">
      <w:pPr>
        <w:pStyle w:val="ad"/>
        <w:jc w:val="center"/>
        <w:sectPr w:rsidR="00F40A66" w:rsidRPr="00F27A38" w:rsidSect="00F843D5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14:paraId="6798A706" w14:textId="77777777" w:rsidR="00F40A66" w:rsidRPr="00B37F01" w:rsidRDefault="00F40A66" w:rsidP="008D4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37F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Комплект оценочных материалов по дисциплине </w:t>
      </w:r>
    </w:p>
    <w:p w14:paraId="1EC078D3" w14:textId="01DAC032" w:rsidR="00F40A66" w:rsidRPr="008D4735" w:rsidRDefault="00F40A66" w:rsidP="008D4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01">
        <w:rPr>
          <w:rFonts w:ascii="Times New Roman" w:hAnsi="Times New Roman" w:cs="Times New Roman"/>
          <w:b/>
          <w:spacing w:val="-2"/>
          <w:sz w:val="28"/>
          <w:szCs w:val="28"/>
        </w:rPr>
        <w:t>«Адаптивный спорт»</w:t>
      </w:r>
    </w:p>
    <w:p w14:paraId="58E7F6CA" w14:textId="77777777" w:rsidR="007A38AD" w:rsidRPr="00B37F01" w:rsidRDefault="007A38AD" w:rsidP="008D473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5F38FCE" w14:textId="77777777" w:rsidR="002F7E4E" w:rsidRPr="00B37F01" w:rsidRDefault="002F7E4E" w:rsidP="008D4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F01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B37F01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74328882" w14:textId="77777777" w:rsidR="007A38AD" w:rsidRPr="00B37F01" w:rsidRDefault="007A38AD" w:rsidP="008D4735">
      <w:pPr>
        <w:pStyle w:val="ad"/>
        <w:rPr>
          <w:b/>
        </w:rPr>
      </w:pPr>
    </w:p>
    <w:p w14:paraId="51ABE813" w14:textId="77777777" w:rsidR="00FD79B2" w:rsidRPr="00B37F01" w:rsidRDefault="00FD79B2" w:rsidP="008D473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7F01">
        <w:rPr>
          <w:b/>
          <w:sz w:val="28"/>
          <w:szCs w:val="28"/>
        </w:rPr>
        <w:t>Задание закрытого типа на выбор правильного ответа</w:t>
      </w:r>
    </w:p>
    <w:p w14:paraId="4AF2FCB0" w14:textId="77777777" w:rsidR="00FD79B2" w:rsidRPr="00B37F01" w:rsidRDefault="00FD79B2" w:rsidP="008D473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66D4D955" w14:textId="77777777" w:rsidR="00FD79B2" w:rsidRPr="007A38AD" w:rsidRDefault="007A38AD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79B2" w:rsidRPr="007A38AD">
        <w:rPr>
          <w:sz w:val="28"/>
          <w:szCs w:val="28"/>
        </w:rPr>
        <w:t>Выберите один правильный ответ</w:t>
      </w:r>
    </w:p>
    <w:p w14:paraId="0EA27337" w14:textId="75E6B7C9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2"/>
          <w:rFonts w:eastAsiaTheme="majorEastAsia"/>
          <w:bCs/>
          <w:color w:val="000000"/>
          <w:sz w:val="28"/>
          <w:szCs w:val="28"/>
        </w:rPr>
        <w:t>Декомпенсация</w:t>
      </w:r>
      <w:r w:rsidR="008D4735">
        <w:rPr>
          <w:rStyle w:val="c2"/>
          <w:rFonts w:eastAsiaTheme="majorEastAsia"/>
          <w:bCs/>
          <w:color w:val="000000"/>
          <w:sz w:val="28"/>
          <w:szCs w:val="28"/>
        </w:rPr>
        <w:t xml:space="preserve"> – </w:t>
      </w:r>
      <w:r w:rsidRPr="00B37F01">
        <w:rPr>
          <w:rStyle w:val="c2"/>
          <w:rFonts w:eastAsiaTheme="majorEastAsia"/>
          <w:bCs/>
          <w:color w:val="000000"/>
          <w:sz w:val="28"/>
          <w:szCs w:val="28"/>
        </w:rPr>
        <w:t>это</w:t>
      </w:r>
    </w:p>
    <w:p w14:paraId="092AB696" w14:textId="77777777" w:rsidR="00FD79B2" w:rsidRPr="00B37F01" w:rsidRDefault="007A38AD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А) истощение</w:t>
      </w:r>
      <w:r w:rsidR="00FD79B2" w:rsidRPr="00B37F01">
        <w:rPr>
          <w:rStyle w:val="c0"/>
          <w:color w:val="000000"/>
          <w:sz w:val="28"/>
          <w:szCs w:val="28"/>
        </w:rPr>
        <w:t xml:space="preserve"> компенсаторных возможностей организма;</w:t>
      </w:r>
    </w:p>
    <w:p w14:paraId="46AB5569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Б) защитно-приспособительная реакция организма;</w:t>
      </w:r>
    </w:p>
    <w:p w14:paraId="35F86A79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В) нарушение правильного соотношения структурных элементов в органе;</w:t>
      </w:r>
    </w:p>
    <w:p w14:paraId="161968D2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Г) извращенный вариант компенсаторной реакции организма при заболевании.</w:t>
      </w:r>
    </w:p>
    <w:p w14:paraId="67D6F0FE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А</w:t>
      </w:r>
    </w:p>
    <w:p w14:paraId="3BE81CA9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 (ОПК-9.1)</w:t>
      </w:r>
    </w:p>
    <w:p w14:paraId="52A057CF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C5586EC" w14:textId="77777777" w:rsidR="007A38AD" w:rsidRPr="007A38AD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8AD">
        <w:rPr>
          <w:rStyle w:val="c2"/>
          <w:rFonts w:eastAsiaTheme="majorEastAsia"/>
          <w:bCs/>
          <w:color w:val="000000"/>
          <w:sz w:val="28"/>
          <w:szCs w:val="28"/>
        </w:rPr>
        <w:t>2</w:t>
      </w:r>
      <w:r w:rsidRPr="00B37F01">
        <w:rPr>
          <w:rStyle w:val="c2"/>
          <w:rFonts w:eastAsiaTheme="majorEastAsia"/>
          <w:bCs/>
          <w:color w:val="000000"/>
          <w:sz w:val="28"/>
          <w:szCs w:val="28"/>
        </w:rPr>
        <w:t>.</w:t>
      </w:r>
      <w:r w:rsidR="007A38AD" w:rsidRPr="007A38AD">
        <w:rPr>
          <w:sz w:val="28"/>
          <w:szCs w:val="28"/>
        </w:rPr>
        <w:t xml:space="preserve"> Выберите один правильный ответ</w:t>
      </w:r>
    </w:p>
    <w:p w14:paraId="28260D10" w14:textId="77777777" w:rsidR="00FD79B2" w:rsidRPr="007A38AD" w:rsidRDefault="00FD79B2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8AD">
        <w:rPr>
          <w:rStyle w:val="c2"/>
          <w:rFonts w:ascii="Times New Roman" w:eastAsiaTheme="majorEastAsia" w:hAnsi="Times New Roman" w:cs="Times New Roman"/>
          <w:bCs/>
          <w:color w:val="000000"/>
          <w:sz w:val="28"/>
          <w:szCs w:val="28"/>
        </w:rPr>
        <w:t>Регенерация бывает</w:t>
      </w:r>
    </w:p>
    <w:p w14:paraId="56CFE611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А) достаточной и недостаточной;</w:t>
      </w:r>
    </w:p>
    <w:p w14:paraId="00BA106B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Б) нормальной и аномальной;</w:t>
      </w:r>
    </w:p>
    <w:p w14:paraId="7D147E1B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В) физиологической, восстановительной и патологической;</w:t>
      </w:r>
    </w:p>
    <w:p w14:paraId="1636DC94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Г) непрерывно прогрессирующей и вялотекущей.</w:t>
      </w:r>
    </w:p>
    <w:p w14:paraId="51B8E811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В</w:t>
      </w:r>
    </w:p>
    <w:p w14:paraId="3DABA6E6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 (ОПК-9.1, 9.2)</w:t>
      </w:r>
    </w:p>
    <w:p w14:paraId="7D2E8D68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DF3D666" w14:textId="77777777" w:rsidR="007A38AD" w:rsidRPr="007A38AD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8AD">
        <w:rPr>
          <w:rStyle w:val="c2"/>
          <w:rFonts w:eastAsiaTheme="majorEastAsia"/>
          <w:bCs/>
          <w:color w:val="000000"/>
          <w:sz w:val="28"/>
          <w:szCs w:val="28"/>
        </w:rPr>
        <w:t>3</w:t>
      </w:r>
      <w:r w:rsidRPr="00B37F01">
        <w:rPr>
          <w:rStyle w:val="c2"/>
          <w:rFonts w:eastAsiaTheme="majorEastAsia"/>
          <w:bCs/>
          <w:color w:val="000000"/>
          <w:sz w:val="28"/>
          <w:szCs w:val="28"/>
        </w:rPr>
        <w:t>.</w:t>
      </w:r>
      <w:r w:rsidR="007A38AD" w:rsidRPr="007A38AD">
        <w:rPr>
          <w:sz w:val="28"/>
          <w:szCs w:val="28"/>
        </w:rPr>
        <w:t xml:space="preserve"> Выберите один правильный ответ</w:t>
      </w:r>
    </w:p>
    <w:p w14:paraId="0E74FE92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2"/>
          <w:rFonts w:eastAsiaTheme="majorEastAsia"/>
          <w:bCs/>
          <w:color w:val="000000"/>
          <w:sz w:val="28"/>
          <w:szCs w:val="28"/>
        </w:rPr>
        <w:t>Компенсаторные механизмы при сердечной недостаточности–</w:t>
      </w:r>
    </w:p>
    <w:p w14:paraId="3956CFBA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А) расширение полостей сердца и тахикардия</w:t>
      </w:r>
    </w:p>
    <w:p w14:paraId="526BDE3F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Б) усиление гемопоэза и увеличение ОЦК</w:t>
      </w:r>
    </w:p>
    <w:p w14:paraId="0F3A0243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В) выброс гормонов коры надпочечников и сужение сосудов</w:t>
      </w:r>
    </w:p>
    <w:p w14:paraId="3F7582FB" w14:textId="77777777" w:rsidR="00FD79B2" w:rsidRPr="00B37F01" w:rsidRDefault="00FD79B2" w:rsidP="008D4735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B37F01">
        <w:rPr>
          <w:rStyle w:val="c0"/>
          <w:color w:val="000000"/>
          <w:sz w:val="28"/>
          <w:szCs w:val="28"/>
        </w:rPr>
        <w:t>Г) застой крови в большом круге и появление отёков.</w:t>
      </w:r>
    </w:p>
    <w:p w14:paraId="1A2EAB55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А</w:t>
      </w:r>
    </w:p>
    <w:p w14:paraId="0B6F8EAF" w14:textId="77777777" w:rsidR="00FD79B2" w:rsidRPr="00B37F01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</w:t>
      </w:r>
    </w:p>
    <w:p w14:paraId="51C188E5" w14:textId="77777777" w:rsidR="00FD79B2" w:rsidRPr="00B37F01" w:rsidRDefault="00FD79B2" w:rsidP="008D4735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8AD9150" w14:textId="77777777" w:rsidR="007A38AD" w:rsidRPr="007A38AD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4</w:t>
      </w:r>
      <w:r w:rsidR="002F7E4E" w:rsidRPr="00B37F01">
        <w:rPr>
          <w:sz w:val="28"/>
          <w:szCs w:val="28"/>
        </w:rPr>
        <w:t>.</w:t>
      </w:r>
      <w:r w:rsidRPr="00B37F01">
        <w:rPr>
          <w:sz w:val="28"/>
          <w:szCs w:val="28"/>
        </w:rPr>
        <w:t xml:space="preserve"> </w:t>
      </w:r>
      <w:r w:rsidR="007A38AD" w:rsidRPr="007A38AD">
        <w:rPr>
          <w:sz w:val="28"/>
          <w:szCs w:val="28"/>
        </w:rPr>
        <w:t>Выберите один правильный ответ</w:t>
      </w:r>
    </w:p>
    <w:p w14:paraId="05AC4E8E" w14:textId="77777777" w:rsidR="002E7E5A" w:rsidRPr="00B37F01" w:rsidRDefault="002E7E5A" w:rsidP="008D4735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37F0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каком виде спорта наибольший процент спортсменов, принимающих запрещенные препараты?</w:t>
      </w:r>
    </w:p>
    <w:p w14:paraId="3E4E62AC" w14:textId="77777777" w:rsidR="00C855F1" w:rsidRPr="00B37F01" w:rsidRDefault="002E7E5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А) в легкой </w:t>
      </w:r>
      <w:r w:rsidR="00C855F1" w:rsidRPr="00B37F01">
        <w:rPr>
          <w:sz w:val="28"/>
          <w:szCs w:val="28"/>
        </w:rPr>
        <w:t xml:space="preserve">атлетике; </w:t>
      </w:r>
    </w:p>
    <w:p w14:paraId="602C2617" w14:textId="77777777" w:rsidR="002E7E5A" w:rsidRPr="00B37F01" w:rsidRDefault="00C855F1" w:rsidP="008D4735">
      <w:pPr>
        <w:pStyle w:val="a3"/>
        <w:shd w:val="clear" w:color="auto" w:fill="FFFFFF"/>
        <w:spacing w:before="0" w:beforeAutospacing="0" w:after="0" w:afterAutospacing="0"/>
        <w:ind w:left="708" w:firstLine="1"/>
        <w:rPr>
          <w:sz w:val="28"/>
          <w:szCs w:val="28"/>
        </w:rPr>
      </w:pPr>
      <w:r w:rsidRPr="00B37F01">
        <w:rPr>
          <w:sz w:val="28"/>
          <w:szCs w:val="28"/>
        </w:rPr>
        <w:t>Б</w:t>
      </w:r>
      <w:r w:rsidR="002E7E5A" w:rsidRPr="00B37F01">
        <w:rPr>
          <w:rStyle w:val="a6"/>
          <w:rFonts w:eastAsiaTheme="majorEastAsia"/>
          <w:b w:val="0"/>
          <w:sz w:val="28"/>
          <w:szCs w:val="28"/>
        </w:rPr>
        <w:t>) в тяжелой атлетике;</w:t>
      </w:r>
      <w:r w:rsidR="002E7E5A" w:rsidRPr="00B37F01">
        <w:rPr>
          <w:sz w:val="28"/>
          <w:szCs w:val="28"/>
        </w:rPr>
        <w:br/>
        <w:t>В) в гандболе;</w:t>
      </w:r>
      <w:r w:rsidR="002E7E5A" w:rsidRPr="00B37F01">
        <w:rPr>
          <w:sz w:val="28"/>
          <w:szCs w:val="28"/>
        </w:rPr>
        <w:br/>
        <w:t>Г) в спортивной гимнастике;</w:t>
      </w:r>
      <w:r w:rsidR="002E7E5A" w:rsidRPr="00B37F01">
        <w:rPr>
          <w:sz w:val="28"/>
          <w:szCs w:val="28"/>
        </w:rPr>
        <w:br/>
        <w:t>Д) в фигурном катании.</w:t>
      </w:r>
    </w:p>
    <w:p w14:paraId="18BE36BF" w14:textId="77777777" w:rsidR="002E7E5A" w:rsidRPr="00B37F01" w:rsidRDefault="002E7E5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lastRenderedPageBreak/>
        <w:t>Правильный ответ: Б</w:t>
      </w:r>
    </w:p>
    <w:p w14:paraId="5446F090" w14:textId="77777777" w:rsidR="002E7E5A" w:rsidRPr="00B37F01" w:rsidRDefault="002E7E5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</w:t>
      </w:r>
      <w:r w:rsidR="0049702B" w:rsidRPr="00B37F01">
        <w:rPr>
          <w:sz w:val="28"/>
          <w:szCs w:val="28"/>
        </w:rPr>
        <w:t xml:space="preserve"> (ОПК-11.3)</w:t>
      </w:r>
    </w:p>
    <w:p w14:paraId="4087A079" w14:textId="77777777" w:rsidR="00FD79B2" w:rsidRPr="00B37F01" w:rsidRDefault="00FD79B2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E242BD5" w14:textId="77777777" w:rsidR="007A38AD" w:rsidRPr="007A38AD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7A38AD" w:rsidRPr="007A38AD">
        <w:rPr>
          <w:sz w:val="28"/>
          <w:szCs w:val="28"/>
        </w:rPr>
        <w:t>Выберите один правильный ответ</w:t>
      </w:r>
    </w:p>
    <w:p w14:paraId="3CB2571B" w14:textId="77777777" w:rsidR="00E61BF7" w:rsidRPr="00B37F01" w:rsidRDefault="00E61BF7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>Всемирное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антидопинговое</w:t>
      </w:r>
      <w:r w:rsidRPr="00B37F01">
        <w:rPr>
          <w:color w:val="000000" w:themeColor="text1"/>
          <w:sz w:val="28"/>
          <w:szCs w:val="28"/>
          <w:shd w:val="clear" w:color="auto" w:fill="FFFFFF"/>
        </w:rPr>
        <w:t xml:space="preserve"> агентство (ВАДА) – это </w:t>
      </w:r>
    </w:p>
    <w:p w14:paraId="20C480A6" w14:textId="2F2580D3" w:rsidR="00E61BF7" w:rsidRPr="00B37F01" w:rsidRDefault="00E61BF7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>А) независимая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организация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осуществляющая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 координацию борьбы с применением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допинга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 в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спорте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 созданная при поддержке Международного олимпийского комитета (МОК)</w:t>
      </w:r>
    </w:p>
    <w:p w14:paraId="2D8831FA" w14:textId="4CCBDA38" w:rsidR="00E61BF7" w:rsidRPr="00B37F01" w:rsidRDefault="00E61BF7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>Б) государственная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организация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осуществляющая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 координацию борьбы с применением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допинга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 в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спорте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 созданная при поддержке государственного олимпийского комитета (МОК)</w:t>
      </w:r>
    </w:p>
    <w:p w14:paraId="5CF21D35" w14:textId="57BF695C" w:rsidR="00E61BF7" w:rsidRPr="00B37F01" w:rsidRDefault="00E61BF7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>В)</w:t>
      </w:r>
      <w:r w:rsidR="008D4735">
        <w:rPr>
          <w:color w:val="000000" w:themeColor="text1"/>
          <w:sz w:val="28"/>
          <w:szCs w:val="28"/>
          <w:shd w:val="clear" w:color="auto" w:fill="FFFFFF"/>
        </w:rPr>
        <w:t> 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добровольная общественная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организация,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осуществляющая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координацию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борьбы с применением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допинга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 в 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спорте</w:t>
      </w:r>
    </w:p>
    <w:p w14:paraId="4F576ED7" w14:textId="0B688678" w:rsidR="00E61BF7" w:rsidRPr="00B37F01" w:rsidRDefault="00E61BF7" w:rsidP="008D473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7F01">
        <w:rPr>
          <w:color w:val="000000" w:themeColor="text1"/>
          <w:sz w:val="28"/>
          <w:szCs w:val="28"/>
          <w:shd w:val="clear" w:color="auto" w:fill="FFFFFF"/>
        </w:rPr>
        <w:t>Г)</w:t>
      </w:r>
      <w:r w:rsidR="008D4735">
        <w:rPr>
          <w:color w:val="000000" w:themeColor="text1"/>
          <w:sz w:val="28"/>
          <w:szCs w:val="28"/>
          <w:shd w:val="clear" w:color="auto" w:fill="FFFFFF"/>
        </w:rPr>
        <w:t> 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общероссийская общественная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организация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осуществляющая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координацию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борьбы с применением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допинга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в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bCs/>
          <w:color w:val="000000" w:themeColor="text1"/>
          <w:sz w:val="28"/>
          <w:szCs w:val="28"/>
          <w:shd w:val="clear" w:color="auto" w:fill="FFFFFF"/>
        </w:rPr>
        <w:t>спорте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,</w:t>
      </w:r>
      <w:r w:rsidR="008D47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созданная пр</w:t>
      </w:r>
      <w:r w:rsidR="002F7E4E" w:rsidRPr="00B37F01">
        <w:rPr>
          <w:color w:val="000000" w:themeColor="text1"/>
          <w:sz w:val="28"/>
          <w:szCs w:val="28"/>
          <w:shd w:val="clear" w:color="auto" w:fill="FFFFFF"/>
        </w:rPr>
        <w:t>и поддержке государственного Ро</w:t>
      </w:r>
      <w:r w:rsidRPr="00B37F01">
        <w:rPr>
          <w:color w:val="000000" w:themeColor="text1"/>
          <w:sz w:val="28"/>
          <w:szCs w:val="28"/>
          <w:shd w:val="clear" w:color="auto" w:fill="FFFFFF"/>
        </w:rPr>
        <w:t>ссийского комитета по борьбе с допингом.</w:t>
      </w:r>
    </w:p>
    <w:p w14:paraId="68442038" w14:textId="77777777" w:rsidR="00E61BF7" w:rsidRPr="00B37F01" w:rsidRDefault="00E61BF7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А</w:t>
      </w:r>
    </w:p>
    <w:p w14:paraId="1894F6B0" w14:textId="77777777" w:rsidR="00E61BF7" w:rsidRPr="00B37F01" w:rsidRDefault="00E61BF7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 (ОПК-11.1)</w:t>
      </w:r>
    </w:p>
    <w:p w14:paraId="16C1F507" w14:textId="77777777" w:rsidR="007A38AD" w:rsidRDefault="007A38AD" w:rsidP="008D47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9E1BCD3" w14:textId="77777777" w:rsidR="002E7E5A" w:rsidRPr="00B37F01" w:rsidRDefault="002E7E5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7F01">
        <w:rPr>
          <w:b/>
          <w:sz w:val="28"/>
          <w:szCs w:val="28"/>
        </w:rPr>
        <w:t>Задание закрытого типа на установление соответствия</w:t>
      </w:r>
    </w:p>
    <w:p w14:paraId="5415B5BB" w14:textId="77777777" w:rsidR="002F7E4E" w:rsidRPr="00B37F01" w:rsidRDefault="002F7E4E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</w:p>
    <w:p w14:paraId="5FE9A0EC" w14:textId="1831CFD0" w:rsidR="002E7E5A" w:rsidRPr="00C80B9B" w:rsidRDefault="00C80B9B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B9B">
        <w:rPr>
          <w:sz w:val="28"/>
          <w:szCs w:val="28"/>
        </w:rPr>
        <w:t>1.</w:t>
      </w:r>
      <w:r w:rsidR="008D4735">
        <w:rPr>
          <w:sz w:val="28"/>
          <w:szCs w:val="28"/>
        </w:rPr>
        <w:t> </w:t>
      </w:r>
      <w:r w:rsidR="002E7E5A" w:rsidRPr="00C80B9B">
        <w:rPr>
          <w:sz w:val="28"/>
          <w:szCs w:val="28"/>
        </w:rPr>
        <w:t>Установите правильное соответствие</w:t>
      </w:r>
      <w:r w:rsidRPr="00C80B9B">
        <w:rPr>
          <w:sz w:val="28"/>
          <w:szCs w:val="28"/>
        </w:rPr>
        <w:t xml:space="preserve"> трех стадий процесса компенсации</w:t>
      </w:r>
      <w:r w:rsidR="002E7E5A" w:rsidRPr="00C80B9B">
        <w:rPr>
          <w:sz w:val="28"/>
          <w:szCs w:val="28"/>
        </w:rPr>
        <w:t>.</w:t>
      </w:r>
      <w:r w:rsidRPr="00C80B9B">
        <w:rPr>
          <w:sz w:val="28"/>
          <w:szCs w:val="28"/>
        </w:rPr>
        <w:t xml:space="preserve"> </w:t>
      </w:r>
      <w:r w:rsidRPr="00C80B9B">
        <w:rPr>
          <w:bCs/>
          <w:sz w:val="28"/>
          <w:szCs w:val="28"/>
        </w:rPr>
        <w:t>Компенсаторная фаза организма</w:t>
      </w:r>
      <w:r w:rsidRPr="00C80B9B">
        <w:rPr>
          <w:sz w:val="28"/>
          <w:szCs w:val="28"/>
        </w:rPr>
        <w:t> </w:t>
      </w:r>
      <w:r w:rsidR="00C81F52">
        <w:rPr>
          <w:sz w:val="28"/>
          <w:szCs w:val="28"/>
        </w:rPr>
        <w:t xml:space="preserve"> –</w:t>
      </w:r>
      <w:r w:rsidRPr="00C80B9B">
        <w:rPr>
          <w:sz w:val="28"/>
          <w:szCs w:val="28"/>
        </w:rPr>
        <w:t xml:space="preserve"> это совокупность реакций организма, возникающих при повреждениях или болезнях и направленных на восстановление нарушенных функций. </w:t>
      </w:r>
      <w:r w:rsidR="002F7E4E" w:rsidRPr="00C80B9B">
        <w:rPr>
          <w:sz w:val="28"/>
          <w:szCs w:val="28"/>
        </w:rPr>
        <w:t xml:space="preserve"> </w:t>
      </w:r>
      <w:r w:rsidR="002E7E5A" w:rsidRPr="00C80B9B">
        <w:rPr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0CF5D58" w14:textId="77777777" w:rsidR="00E10055" w:rsidRDefault="00E10055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5638"/>
        <w:gridCol w:w="512"/>
        <w:gridCol w:w="3462"/>
      </w:tblGrid>
      <w:tr w:rsidR="00C80B9B" w14:paraId="214C1BE5" w14:textId="77777777" w:rsidTr="00E0442D">
        <w:tc>
          <w:tcPr>
            <w:tcW w:w="525" w:type="dxa"/>
          </w:tcPr>
          <w:p w14:paraId="4E3CCA1E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9" w:type="dxa"/>
          </w:tcPr>
          <w:p w14:paraId="0D22AFE0" w14:textId="77777777" w:rsidR="00C80B9B" w:rsidRPr="00B37F01" w:rsidRDefault="00C80B9B" w:rsidP="00C81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97" w:type="dxa"/>
          </w:tcPr>
          <w:p w14:paraId="06C1E917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14:paraId="5817BA1F" w14:textId="77777777" w:rsidR="00C80B9B" w:rsidRPr="00B37F01" w:rsidRDefault="00C80B9B" w:rsidP="00C81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Стадия</w:t>
            </w:r>
          </w:p>
        </w:tc>
      </w:tr>
      <w:tr w:rsidR="00C80B9B" w14:paraId="6ED1CE5C" w14:textId="77777777" w:rsidTr="00E0442D">
        <w:tc>
          <w:tcPr>
            <w:tcW w:w="525" w:type="dxa"/>
          </w:tcPr>
          <w:p w14:paraId="7FD6D17E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849" w:type="dxa"/>
          </w:tcPr>
          <w:p w14:paraId="6F2FBC8A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В повреждённом органе в ответ на новые условия существования возникает гиперфункция всех его структур. Мобилизуются все резервы организма</w:t>
            </w:r>
          </w:p>
        </w:tc>
        <w:tc>
          <w:tcPr>
            <w:tcW w:w="297" w:type="dxa"/>
          </w:tcPr>
          <w:p w14:paraId="1560FE62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462" w:type="dxa"/>
          </w:tcPr>
          <w:p w14:paraId="450BC001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Стадия становления</w:t>
            </w: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 («аварийная»)</w:t>
            </w:r>
          </w:p>
        </w:tc>
      </w:tr>
      <w:tr w:rsidR="00C80B9B" w14:paraId="5046E6FD" w14:textId="77777777" w:rsidTr="00E0442D">
        <w:tc>
          <w:tcPr>
            <w:tcW w:w="525" w:type="dxa"/>
          </w:tcPr>
          <w:p w14:paraId="01E6A420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849" w:type="dxa"/>
          </w:tcPr>
          <w:p w14:paraId="0833071E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Происходит перестройка всех структур повреждённого органа, увеличиваются все его структуры, развиваются гипертрофия и гиперплазия.</w:t>
            </w:r>
          </w:p>
        </w:tc>
        <w:tc>
          <w:tcPr>
            <w:tcW w:w="297" w:type="dxa"/>
          </w:tcPr>
          <w:p w14:paraId="28A4B2D0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462" w:type="dxa"/>
          </w:tcPr>
          <w:p w14:paraId="516CA6C6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Стадия закрепления</w:t>
            </w:r>
          </w:p>
        </w:tc>
      </w:tr>
      <w:tr w:rsidR="00C80B9B" w14:paraId="2E840BF2" w14:textId="77777777" w:rsidTr="00E0442D">
        <w:tc>
          <w:tcPr>
            <w:tcW w:w="525" w:type="dxa"/>
          </w:tcPr>
          <w:p w14:paraId="4B184D07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849" w:type="dxa"/>
          </w:tcPr>
          <w:p w14:paraId="7E4FEC91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Развивается в том случае, если не ликвидирована причина, вызывающая компенсацию. Истощаются резервные возможности организма. Во вновь образованных структурах развивается дистрофия</w:t>
            </w:r>
          </w:p>
        </w:tc>
        <w:tc>
          <w:tcPr>
            <w:tcW w:w="297" w:type="dxa"/>
          </w:tcPr>
          <w:p w14:paraId="5B336D83" w14:textId="77777777" w:rsidR="00C80B9B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462" w:type="dxa"/>
          </w:tcPr>
          <w:p w14:paraId="5EFD17B9" w14:textId="77777777" w:rsidR="00C80B9B" w:rsidRPr="00B37F01" w:rsidRDefault="00C80B9B" w:rsidP="00C81F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Стадия декомпенсации (истощения)</w:t>
            </w:r>
          </w:p>
        </w:tc>
      </w:tr>
    </w:tbl>
    <w:p w14:paraId="1ACB006F" w14:textId="77777777" w:rsidR="00C80B9B" w:rsidRDefault="00C80B9B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C5AAB" w14:textId="77777777" w:rsidR="00E10055" w:rsidRDefault="00E1005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E0442D" w14:paraId="67F8EF16" w14:textId="77777777" w:rsidTr="00E0442D">
        <w:tc>
          <w:tcPr>
            <w:tcW w:w="3258" w:type="dxa"/>
          </w:tcPr>
          <w:p w14:paraId="388F42BD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6B0026CC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7FDD4DA7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442D" w14:paraId="3B7FCA4E" w14:textId="77777777" w:rsidTr="00E0442D">
        <w:tc>
          <w:tcPr>
            <w:tcW w:w="3258" w:type="dxa"/>
          </w:tcPr>
          <w:p w14:paraId="53F8FCBA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3258" w:type="dxa"/>
          </w:tcPr>
          <w:p w14:paraId="12044E54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59" w:type="dxa"/>
          </w:tcPr>
          <w:p w14:paraId="4A3DAF6D" w14:textId="77777777" w:rsidR="00E0442D" w:rsidRDefault="00E0442D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3080E6C8" w14:textId="77777777" w:rsidR="00E10055" w:rsidRPr="00B37F01" w:rsidRDefault="00E1005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</w:t>
      </w:r>
      <w:r w:rsidR="00A97D84" w:rsidRPr="00B37F01">
        <w:rPr>
          <w:sz w:val="28"/>
          <w:szCs w:val="28"/>
        </w:rPr>
        <w:t xml:space="preserve"> (ОПК-9.1, ОПК-9.3)</w:t>
      </w:r>
      <w:r w:rsidRPr="00B37F01">
        <w:rPr>
          <w:sz w:val="28"/>
          <w:szCs w:val="28"/>
        </w:rPr>
        <w:t xml:space="preserve"> </w:t>
      </w:r>
    </w:p>
    <w:p w14:paraId="5C225554" w14:textId="77777777" w:rsidR="00E10055" w:rsidRPr="00B37F01" w:rsidRDefault="00E1005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306D14" w14:textId="77777777" w:rsidR="008C2841" w:rsidRDefault="00E10055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2. </w:t>
      </w:r>
      <w:r w:rsidR="008C2841" w:rsidRPr="00C80B9B">
        <w:rPr>
          <w:sz w:val="28"/>
          <w:szCs w:val="28"/>
        </w:rPr>
        <w:t>Установите правильное соответствие</w:t>
      </w:r>
      <w:r w:rsidRPr="00B37F01">
        <w:rPr>
          <w:sz w:val="28"/>
          <w:szCs w:val="28"/>
        </w:rPr>
        <w:t xml:space="preserve"> основных этапа обучения двигательным действиям.</w:t>
      </w:r>
      <w:r w:rsidR="008C2841">
        <w:rPr>
          <w:sz w:val="28"/>
          <w:szCs w:val="28"/>
        </w:rPr>
        <w:t xml:space="preserve"> </w:t>
      </w:r>
      <w:r w:rsidR="008C2841" w:rsidRPr="00C80B9B">
        <w:rPr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8D571E1" w14:textId="77777777" w:rsidR="001B6E0E" w:rsidRPr="00C80B9B" w:rsidRDefault="001B6E0E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5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291"/>
        <w:gridCol w:w="512"/>
        <w:gridCol w:w="2412"/>
      </w:tblGrid>
      <w:tr w:rsidR="008C2841" w14:paraId="2029DC6C" w14:textId="77777777" w:rsidTr="001B6E0E">
        <w:tc>
          <w:tcPr>
            <w:tcW w:w="560" w:type="dxa"/>
          </w:tcPr>
          <w:p w14:paraId="0F7EA7DF" w14:textId="77777777" w:rsidR="008C2841" w:rsidRDefault="008C2841" w:rsidP="00C81F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291" w:type="dxa"/>
          </w:tcPr>
          <w:p w14:paraId="08FAD568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Характеристика этапа</w:t>
            </w:r>
          </w:p>
        </w:tc>
        <w:tc>
          <w:tcPr>
            <w:tcW w:w="512" w:type="dxa"/>
          </w:tcPr>
          <w:p w14:paraId="19D99D86" w14:textId="77777777" w:rsidR="008C2841" w:rsidRDefault="008C2841" w:rsidP="00C81F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14:paraId="4C7CCDA2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Этапы обучения двигательным действиям</w:t>
            </w:r>
          </w:p>
          <w:p w14:paraId="6AE9A347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C2841" w14:paraId="6BD55645" w14:textId="77777777" w:rsidTr="001B6E0E">
        <w:tc>
          <w:tcPr>
            <w:tcW w:w="560" w:type="dxa"/>
          </w:tcPr>
          <w:p w14:paraId="00F9D801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291" w:type="dxa"/>
          </w:tcPr>
          <w:p w14:paraId="0BE05DC2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Данный этап содержит следующие задачи: </w:t>
            </w:r>
          </w:p>
          <w:p w14:paraId="39798237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а) закрепить навык техники изучаемого двигательного действия; </w:t>
            </w:r>
          </w:p>
          <w:p w14:paraId="058559CE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б) реализовать предпосылки к индивидуализации техники изучаемого двигательного действия; </w:t>
            </w:r>
          </w:p>
          <w:p w14:paraId="67D2D926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в) расширить диапазон вариативного проявления техники изучаемого двигательного действия;</w:t>
            </w:r>
          </w:p>
          <w:p w14:paraId="1EE1722E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 г) сформировать предпосылки в случае необходимости перестройки элементов техники изучаемого действия.</w:t>
            </w:r>
          </w:p>
        </w:tc>
        <w:tc>
          <w:tcPr>
            <w:tcW w:w="512" w:type="dxa"/>
          </w:tcPr>
          <w:p w14:paraId="49E60D5A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12" w:type="dxa"/>
          </w:tcPr>
          <w:p w14:paraId="199B09D8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Этап начального изучения двигательного действия</w:t>
            </w:r>
          </w:p>
        </w:tc>
      </w:tr>
      <w:tr w:rsidR="008C2841" w14:paraId="50D5A4BC" w14:textId="77777777" w:rsidTr="001B6E0E">
        <w:tc>
          <w:tcPr>
            <w:tcW w:w="560" w:type="dxa"/>
          </w:tcPr>
          <w:p w14:paraId="725B74BF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291" w:type="dxa"/>
          </w:tcPr>
          <w:p w14:paraId="399AC1F1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Этот этап включает следующие задачи: </w:t>
            </w:r>
          </w:p>
          <w:p w14:paraId="010F0C74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а) расширить понимание инвалидами биомеханических закономерностей изучаемых двигательных действий;</w:t>
            </w:r>
          </w:p>
          <w:p w14:paraId="395D5FB6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б) уточнить технику двигательных действий, изучаемых инвалидами, по пространственным, временным, пространственно-временным и динамическим характеристикам; </w:t>
            </w:r>
          </w:p>
          <w:p w14:paraId="4E2D8AFB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в) усовершенствовать ритм изучаемого двигательного действия; </w:t>
            </w:r>
          </w:p>
          <w:p w14:paraId="44399786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г) сформировать предпосылки вариативного выполнения изучаемого двигательного действия. </w:t>
            </w:r>
          </w:p>
        </w:tc>
        <w:tc>
          <w:tcPr>
            <w:tcW w:w="512" w:type="dxa"/>
          </w:tcPr>
          <w:p w14:paraId="7076CF6F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12" w:type="dxa"/>
          </w:tcPr>
          <w:p w14:paraId="1900DAC6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Этап углубленного изучения двигательного действия</w:t>
            </w:r>
          </w:p>
        </w:tc>
      </w:tr>
      <w:tr w:rsidR="008C2841" w14:paraId="0DB8271E" w14:textId="77777777" w:rsidTr="001B6E0E">
        <w:tc>
          <w:tcPr>
            <w:tcW w:w="560" w:type="dxa"/>
          </w:tcPr>
          <w:p w14:paraId="2F1DB317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291" w:type="dxa"/>
          </w:tcPr>
          <w:p w14:paraId="216C3753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Задачами этого этапа, в процессе реализации которого осваиваются новые движения, являются:</w:t>
            </w:r>
          </w:p>
          <w:p w14:paraId="4F9326F2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а) сформировать у инвалидов общее представление о закономерностях изучаемого двигательного действия; </w:t>
            </w:r>
          </w:p>
          <w:p w14:paraId="5B49E9CE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б) научить частям техники изучаемого двигательного действия;</w:t>
            </w:r>
          </w:p>
          <w:p w14:paraId="3D9B6026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 xml:space="preserve">в) сформировать предпосылки общего ритма изучаемого двигательного действия; </w:t>
            </w:r>
          </w:p>
          <w:p w14:paraId="0CC46341" w14:textId="77777777" w:rsidR="008C2841" w:rsidRPr="00B37F01" w:rsidRDefault="008C2841" w:rsidP="00C81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г) устранить причины, провоцирующие возникновение ошибок в технике изучаемого двигательного действия.</w:t>
            </w:r>
          </w:p>
        </w:tc>
        <w:tc>
          <w:tcPr>
            <w:tcW w:w="512" w:type="dxa"/>
          </w:tcPr>
          <w:p w14:paraId="65207919" w14:textId="77777777" w:rsidR="008C284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12" w:type="dxa"/>
          </w:tcPr>
          <w:p w14:paraId="29D28EAC" w14:textId="77777777" w:rsidR="008C2841" w:rsidRPr="00B37F01" w:rsidRDefault="008C2841" w:rsidP="00C81F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Этап углубленного изучения двигательного действия</w:t>
            </w:r>
          </w:p>
        </w:tc>
      </w:tr>
    </w:tbl>
    <w:p w14:paraId="6CC15A13" w14:textId="77777777" w:rsidR="00E10055" w:rsidRPr="00B37F01" w:rsidRDefault="00E1005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A9833D" w14:textId="77777777" w:rsidR="008C2841" w:rsidRDefault="008C2841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8C2841" w14:paraId="79370779" w14:textId="77777777" w:rsidTr="00585AD9">
        <w:tc>
          <w:tcPr>
            <w:tcW w:w="3258" w:type="dxa"/>
          </w:tcPr>
          <w:p w14:paraId="121C8A36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6BEF054B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BAAF99E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2841" w14:paraId="7612F8D8" w14:textId="77777777" w:rsidTr="00585AD9">
        <w:tc>
          <w:tcPr>
            <w:tcW w:w="3258" w:type="dxa"/>
          </w:tcPr>
          <w:p w14:paraId="4F26AE6F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58" w:type="dxa"/>
          </w:tcPr>
          <w:p w14:paraId="19FEAD5F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259" w:type="dxa"/>
          </w:tcPr>
          <w:p w14:paraId="5A4DCF35" w14:textId="77777777" w:rsidR="008C2841" w:rsidRDefault="008C2841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50E17971" w14:textId="77777777" w:rsidR="00E10055" w:rsidRPr="00B37F01" w:rsidRDefault="00E1005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 </w:t>
      </w:r>
    </w:p>
    <w:p w14:paraId="6006385D" w14:textId="77777777" w:rsidR="00952241" w:rsidRDefault="00952241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74FCD15E" w14:textId="0B84020E" w:rsidR="00E10055" w:rsidRDefault="00E10055" w:rsidP="00952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3.  Установите </w:t>
      </w:r>
      <w:r w:rsidR="00952241">
        <w:rPr>
          <w:sz w:val="28"/>
          <w:szCs w:val="28"/>
        </w:rPr>
        <w:t xml:space="preserve">правильное </w:t>
      </w:r>
      <w:r w:rsidRPr="00B37F01">
        <w:rPr>
          <w:sz w:val="28"/>
          <w:szCs w:val="28"/>
        </w:rPr>
        <w:t>соответствие понятия его определению</w:t>
      </w:r>
      <w:r w:rsidR="001B6E0E">
        <w:rPr>
          <w:sz w:val="28"/>
          <w:szCs w:val="28"/>
        </w:rPr>
        <w:t xml:space="preserve">. </w:t>
      </w:r>
      <w:r w:rsidR="001B6E0E" w:rsidRPr="00C80B9B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1F903E1" w14:textId="77777777" w:rsidR="00D530A4" w:rsidRDefault="00D530A4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Style w:val="a5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62"/>
        <w:gridCol w:w="512"/>
        <w:gridCol w:w="2603"/>
      </w:tblGrid>
      <w:tr w:rsidR="00D530A4" w:rsidRPr="00D530A4" w14:paraId="5893AA68" w14:textId="77777777" w:rsidTr="00D530A4">
        <w:tc>
          <w:tcPr>
            <w:tcW w:w="450" w:type="dxa"/>
          </w:tcPr>
          <w:p w14:paraId="6916849C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62" w:type="dxa"/>
          </w:tcPr>
          <w:p w14:paraId="1FEA4584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7979A18E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4A37C52A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Понятие</w:t>
            </w:r>
          </w:p>
        </w:tc>
      </w:tr>
      <w:tr w:rsidR="00D530A4" w:rsidRPr="00D530A4" w14:paraId="578320BE" w14:textId="77777777" w:rsidTr="00D530A4">
        <w:tc>
          <w:tcPr>
            <w:tcW w:w="450" w:type="dxa"/>
          </w:tcPr>
          <w:p w14:paraId="33FD42EE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530A4">
              <w:rPr>
                <w:sz w:val="28"/>
                <w:szCs w:val="28"/>
              </w:rPr>
              <w:t>1)</w:t>
            </w:r>
          </w:p>
        </w:tc>
        <w:tc>
          <w:tcPr>
            <w:tcW w:w="6262" w:type="dxa"/>
          </w:tcPr>
          <w:p w14:paraId="15FD7490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37F01">
              <w:rPr>
                <w:sz w:val="28"/>
                <w:szCs w:val="28"/>
              </w:rPr>
              <w:t>ирокое биологическое понятие, объединяющее все процессы жизнедеятельности, которые осуществляют взаимоотношения организма с внешней средой и направлены на сохранение вида.</w:t>
            </w:r>
          </w:p>
        </w:tc>
        <w:tc>
          <w:tcPr>
            <w:tcW w:w="512" w:type="dxa"/>
          </w:tcPr>
          <w:p w14:paraId="376D7275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603" w:type="dxa"/>
          </w:tcPr>
          <w:p w14:paraId="7CCCCA8B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Приспособление</w:t>
            </w:r>
          </w:p>
        </w:tc>
      </w:tr>
      <w:tr w:rsidR="00D530A4" w:rsidRPr="00D530A4" w14:paraId="0EE23EE0" w14:textId="77777777" w:rsidTr="00D530A4">
        <w:tc>
          <w:tcPr>
            <w:tcW w:w="450" w:type="dxa"/>
          </w:tcPr>
          <w:p w14:paraId="5C8C08BD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530A4">
              <w:rPr>
                <w:sz w:val="28"/>
                <w:szCs w:val="28"/>
              </w:rPr>
              <w:t>2)</w:t>
            </w:r>
          </w:p>
        </w:tc>
        <w:tc>
          <w:tcPr>
            <w:tcW w:w="6262" w:type="dxa"/>
          </w:tcPr>
          <w:p w14:paraId="03383433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F01">
              <w:rPr>
                <w:sz w:val="28"/>
                <w:szCs w:val="28"/>
              </w:rPr>
              <w:t>астное проявление приспособления, направляемое на коррекцию структуры и функции данного организма при болезни</w:t>
            </w:r>
          </w:p>
        </w:tc>
        <w:tc>
          <w:tcPr>
            <w:tcW w:w="512" w:type="dxa"/>
          </w:tcPr>
          <w:p w14:paraId="1E372D78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603" w:type="dxa"/>
          </w:tcPr>
          <w:p w14:paraId="45D81D20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bCs/>
                <w:sz w:val="28"/>
                <w:szCs w:val="28"/>
                <w:shd w:val="clear" w:color="auto" w:fill="FFFFFF"/>
              </w:rPr>
              <w:t>Компенсаторно-приспособительные процессы</w:t>
            </w:r>
            <w:r w:rsidRPr="00B37F01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530A4" w:rsidRPr="00D530A4" w14:paraId="7A3D99AE" w14:textId="77777777" w:rsidTr="00D530A4">
        <w:tc>
          <w:tcPr>
            <w:tcW w:w="450" w:type="dxa"/>
          </w:tcPr>
          <w:p w14:paraId="1892E095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530A4">
              <w:rPr>
                <w:sz w:val="28"/>
                <w:szCs w:val="28"/>
              </w:rPr>
              <w:t>3)</w:t>
            </w:r>
          </w:p>
        </w:tc>
        <w:tc>
          <w:tcPr>
            <w:tcW w:w="6262" w:type="dxa"/>
          </w:tcPr>
          <w:p w14:paraId="55BE795D" w14:textId="77777777" w:rsidR="00D530A4" w:rsidRPr="00D530A4" w:rsidRDefault="00D530A4" w:rsidP="001F573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Представляе</w:t>
            </w:r>
            <w:r w:rsidRPr="00B37F01">
              <w:rPr>
                <w:sz w:val="28"/>
                <w:szCs w:val="28"/>
                <w:shd w:val="clear" w:color="auto" w:fill="FFFFFF"/>
              </w:rPr>
              <w:t>т собой важный тип реакций организма на повреждение, направленных на ликвидацию в той или иной мере функционального дефекта.</w:t>
            </w:r>
          </w:p>
        </w:tc>
        <w:tc>
          <w:tcPr>
            <w:tcW w:w="512" w:type="dxa"/>
          </w:tcPr>
          <w:p w14:paraId="0742B856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603" w:type="dxa"/>
          </w:tcPr>
          <w:p w14:paraId="25A65CAA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Компенсация</w:t>
            </w:r>
          </w:p>
        </w:tc>
      </w:tr>
      <w:tr w:rsidR="00D530A4" w:rsidRPr="00D530A4" w14:paraId="5A1872FD" w14:textId="77777777" w:rsidTr="00D530A4">
        <w:tc>
          <w:tcPr>
            <w:tcW w:w="450" w:type="dxa"/>
          </w:tcPr>
          <w:p w14:paraId="283DA3B2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530A4">
              <w:rPr>
                <w:sz w:val="28"/>
                <w:szCs w:val="28"/>
              </w:rPr>
              <w:t>4)</w:t>
            </w:r>
          </w:p>
        </w:tc>
        <w:tc>
          <w:tcPr>
            <w:tcW w:w="6262" w:type="dxa"/>
          </w:tcPr>
          <w:p w14:paraId="5FBDA453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37F01">
              <w:rPr>
                <w:sz w:val="28"/>
                <w:szCs w:val="28"/>
              </w:rPr>
              <w:t>рижизненное уменьшение объема клеток, тканей, органов, сопровождающееся снижением или прекращением их функции. В большинстве случаев процесс обратим</w:t>
            </w:r>
          </w:p>
        </w:tc>
        <w:tc>
          <w:tcPr>
            <w:tcW w:w="512" w:type="dxa"/>
          </w:tcPr>
          <w:p w14:paraId="0955FAFE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603" w:type="dxa"/>
          </w:tcPr>
          <w:p w14:paraId="428A98E5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Атрофия</w:t>
            </w:r>
          </w:p>
        </w:tc>
      </w:tr>
      <w:tr w:rsidR="00D530A4" w:rsidRPr="00D530A4" w14:paraId="1FBC0244" w14:textId="77777777" w:rsidTr="00D530A4">
        <w:tc>
          <w:tcPr>
            <w:tcW w:w="450" w:type="dxa"/>
          </w:tcPr>
          <w:p w14:paraId="77004007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62" w:type="dxa"/>
          </w:tcPr>
          <w:p w14:paraId="5FA550DD" w14:textId="77777777" w:rsidR="00D530A4" w:rsidRP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14:paraId="641C2618" w14:textId="77777777" w:rsidR="00D530A4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603" w:type="dxa"/>
          </w:tcPr>
          <w:p w14:paraId="26EE5191" w14:textId="77777777" w:rsidR="00D530A4" w:rsidRPr="00B37F01" w:rsidRDefault="00D530A4" w:rsidP="001F57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Гомеостаз</w:t>
            </w:r>
          </w:p>
        </w:tc>
      </w:tr>
    </w:tbl>
    <w:p w14:paraId="0AAFB556" w14:textId="77777777" w:rsidR="00D530A4" w:rsidRPr="00B37F01" w:rsidRDefault="00D530A4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</w:p>
    <w:p w14:paraId="11CC546D" w14:textId="77777777" w:rsidR="00E10055" w:rsidRDefault="00E1005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D530A4" w14:paraId="4D70CA77" w14:textId="77777777" w:rsidTr="00D530A4">
        <w:tc>
          <w:tcPr>
            <w:tcW w:w="2443" w:type="dxa"/>
          </w:tcPr>
          <w:p w14:paraId="66CF8534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42361127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2F3CE946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4ECDEFAE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530A4" w14:paraId="0123A10A" w14:textId="77777777" w:rsidTr="00D530A4">
        <w:tc>
          <w:tcPr>
            <w:tcW w:w="2443" w:type="dxa"/>
          </w:tcPr>
          <w:p w14:paraId="7B14126A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44" w:type="dxa"/>
          </w:tcPr>
          <w:p w14:paraId="4C136EE2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44" w:type="dxa"/>
          </w:tcPr>
          <w:p w14:paraId="2091B00A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44" w:type="dxa"/>
          </w:tcPr>
          <w:p w14:paraId="101B449B" w14:textId="77777777" w:rsidR="00D530A4" w:rsidRDefault="00D530A4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4EE5AEFC" w14:textId="77777777" w:rsidR="00E10055" w:rsidRPr="00B37F01" w:rsidRDefault="00E1005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 </w:t>
      </w:r>
    </w:p>
    <w:p w14:paraId="5C76D5C9" w14:textId="77777777" w:rsidR="00E10055" w:rsidRPr="00B37F01" w:rsidRDefault="00E10055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992A552" w14:textId="39F59513" w:rsidR="009C125B" w:rsidRPr="007B3D9F" w:rsidRDefault="00E10055" w:rsidP="007B3D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color w:val="1A1A1A"/>
          <w:sz w:val="28"/>
          <w:szCs w:val="28"/>
        </w:rPr>
        <w:t>4</w:t>
      </w:r>
      <w:r w:rsidR="002F7E4E" w:rsidRPr="00B37F01">
        <w:rPr>
          <w:color w:val="1A1A1A"/>
          <w:sz w:val="28"/>
          <w:szCs w:val="28"/>
        </w:rPr>
        <w:t xml:space="preserve">. </w:t>
      </w:r>
      <w:r w:rsidR="00C74FFF" w:rsidRPr="00B37F01">
        <w:rPr>
          <w:sz w:val="28"/>
          <w:szCs w:val="28"/>
        </w:rPr>
        <w:t xml:space="preserve">Установите </w:t>
      </w:r>
      <w:r w:rsidR="008C7C93">
        <w:rPr>
          <w:sz w:val="28"/>
          <w:szCs w:val="28"/>
        </w:rPr>
        <w:t xml:space="preserve">правильное </w:t>
      </w:r>
      <w:r w:rsidR="00C74FFF" w:rsidRPr="00B37F01">
        <w:rPr>
          <w:sz w:val="28"/>
          <w:szCs w:val="28"/>
        </w:rPr>
        <w:t>соответствие</w:t>
      </w:r>
      <w:r w:rsidR="00C74FFF">
        <w:rPr>
          <w:sz w:val="28"/>
          <w:szCs w:val="28"/>
        </w:rPr>
        <w:t xml:space="preserve"> типа допинга его описанию. </w:t>
      </w:r>
      <w:r w:rsidR="00C74FFF" w:rsidRPr="00C80B9B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7B3D9F">
        <w:rPr>
          <w:sz w:val="28"/>
          <w:szCs w:val="28"/>
        </w:rPr>
        <w:t xml:space="preserve"> </w:t>
      </w:r>
      <w:r w:rsidR="009C125B" w:rsidRPr="00B37F01">
        <w:rPr>
          <w:color w:val="1A1A1A"/>
          <w:sz w:val="28"/>
          <w:szCs w:val="28"/>
        </w:rPr>
        <w:t>Современное понимание допинга связано с разработками МОК и ВАДА. Допинг определяется Международным олимпийским комитетом (МОК) как использование любого метода или вещества, которые могут нанести вред спортсмену в стремлении получить несправедливое преимущество над соперниками. Следовательно, тренировки на высоте для увеличения способности крови переносить кислород допускается, а использование таких препаратов как  ритропоэтин (ЭПО) для достижения такого же результата нет.</w:t>
      </w:r>
    </w:p>
    <w:p w14:paraId="29DD044C" w14:textId="77777777" w:rsidR="009C125B" w:rsidRDefault="009C125B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5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08"/>
        <w:gridCol w:w="512"/>
        <w:gridCol w:w="2405"/>
      </w:tblGrid>
      <w:tr w:rsidR="00C74FFF" w14:paraId="39875074" w14:textId="77777777" w:rsidTr="008D3D49">
        <w:tc>
          <w:tcPr>
            <w:tcW w:w="450" w:type="dxa"/>
          </w:tcPr>
          <w:p w14:paraId="1EFA925B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</w:tcPr>
          <w:p w14:paraId="0DCD701F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Характеристика допинга</w:t>
            </w:r>
          </w:p>
        </w:tc>
        <w:tc>
          <w:tcPr>
            <w:tcW w:w="512" w:type="dxa"/>
          </w:tcPr>
          <w:p w14:paraId="1D531E8B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18C786B3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Тип допинга</w:t>
            </w:r>
          </w:p>
        </w:tc>
      </w:tr>
      <w:tr w:rsidR="00C74FFF" w14:paraId="57C3C888" w14:textId="77777777" w:rsidTr="008D3D49">
        <w:tc>
          <w:tcPr>
            <w:tcW w:w="450" w:type="dxa"/>
          </w:tcPr>
          <w:p w14:paraId="17263A4D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6408" w:type="dxa"/>
          </w:tcPr>
          <w:p w14:paraId="30974C61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А</w:t>
            </w:r>
            <w:r w:rsidRPr="00B37F01">
              <w:rPr>
                <w:color w:val="1A1A1A"/>
                <w:sz w:val="28"/>
                <w:szCs w:val="28"/>
              </w:rPr>
              <w:t>наболические андрогенные стероиды антропогенных веществ. Они связаны с мужскими половыми гормонами. Это такие препараты как нандролон</w:t>
            </w:r>
          </w:p>
        </w:tc>
        <w:tc>
          <w:tcPr>
            <w:tcW w:w="512" w:type="dxa"/>
          </w:tcPr>
          <w:p w14:paraId="3759E5C1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05" w:type="dxa"/>
          </w:tcPr>
          <w:p w14:paraId="0ECFDFA7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Стимуляторы</w:t>
            </w:r>
          </w:p>
        </w:tc>
      </w:tr>
      <w:tr w:rsidR="00C74FFF" w14:paraId="1C29A857" w14:textId="77777777" w:rsidTr="008D3D49">
        <w:tc>
          <w:tcPr>
            <w:tcW w:w="450" w:type="dxa"/>
          </w:tcPr>
          <w:p w14:paraId="0CF0F276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408" w:type="dxa"/>
          </w:tcPr>
          <w:p w14:paraId="12923F4F" w14:textId="77777777" w:rsidR="00C74FFF" w:rsidRPr="00B37F01" w:rsidRDefault="00C74FFF" w:rsidP="007B3D9F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Самым распространенным препаратом данного типа допинга является эритропоэтин (ЭПО). Эритропоэтин – гормон, вырабатываемый почками, способствующий образованию красных кровяных клеток в</w:t>
            </w:r>
          </w:p>
          <w:p w14:paraId="0F937426" w14:textId="77777777" w:rsidR="00C74FFF" w:rsidRPr="00B37F01" w:rsidRDefault="00C74FFF" w:rsidP="007B3D9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костном мозге. Полученный рост эритроцитов увеличивает способность крови к насыщению кислородом.</w:t>
            </w:r>
          </w:p>
        </w:tc>
        <w:tc>
          <w:tcPr>
            <w:tcW w:w="512" w:type="dxa"/>
          </w:tcPr>
          <w:p w14:paraId="26DB7CFE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05" w:type="dxa"/>
          </w:tcPr>
          <w:p w14:paraId="4D56F609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color w:val="1A1A1A"/>
                <w:sz w:val="28"/>
                <w:szCs w:val="28"/>
              </w:rPr>
              <w:t>Анаболические стероиды</w:t>
            </w:r>
          </w:p>
        </w:tc>
      </w:tr>
      <w:tr w:rsidR="00C74FFF" w14:paraId="5F4AA0AA" w14:textId="77777777" w:rsidTr="008D3D49">
        <w:tc>
          <w:tcPr>
            <w:tcW w:w="450" w:type="dxa"/>
          </w:tcPr>
          <w:p w14:paraId="052BC8C2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408" w:type="dxa"/>
          </w:tcPr>
          <w:p w14:paraId="7BC161F6" w14:textId="77777777" w:rsidR="00C74FFF" w:rsidRPr="00B37F01" w:rsidRDefault="00C74FFF" w:rsidP="007B3D9F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B37F01">
              <w:rPr>
                <w:rFonts w:ascii="Times New Roman" w:hAnsi="Times New Roman"/>
                <w:sz w:val="28"/>
                <w:szCs w:val="28"/>
              </w:rPr>
              <w:t>Н</w:t>
            </w: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азвание нескольких групп препаратов, которые, как правило, повышают бдительность и физическую активность. В данную группу входят фармацевтические препараты, такие как амфетамины и уличные наркотики, а также </w:t>
            </w:r>
            <w:r w:rsidRPr="00B37F01">
              <w:rPr>
                <w:rFonts w:ascii="Times New Roman" w:hAnsi="Times New Roman"/>
                <w:color w:val="1A1A1A"/>
                <w:sz w:val="28"/>
                <w:szCs w:val="28"/>
              </w:rPr>
              <w:t>кокаин и даже кофеин</w:t>
            </w:r>
          </w:p>
        </w:tc>
        <w:tc>
          <w:tcPr>
            <w:tcW w:w="512" w:type="dxa"/>
          </w:tcPr>
          <w:p w14:paraId="44D81001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05" w:type="dxa"/>
          </w:tcPr>
          <w:p w14:paraId="2FEAD719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color w:val="1A1A1A"/>
                <w:sz w:val="28"/>
                <w:szCs w:val="28"/>
              </w:rPr>
              <w:t>Диуретики</w:t>
            </w:r>
          </w:p>
        </w:tc>
      </w:tr>
      <w:tr w:rsidR="00C74FFF" w14:paraId="145BDC7E" w14:textId="77777777" w:rsidTr="008D3D49">
        <w:tc>
          <w:tcPr>
            <w:tcW w:w="450" w:type="dxa"/>
          </w:tcPr>
          <w:p w14:paraId="4D0277A4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408" w:type="dxa"/>
          </w:tcPr>
          <w:p w14:paraId="72B4BF44" w14:textId="77777777" w:rsidR="00C74FFF" w:rsidRPr="00B37F01" w:rsidRDefault="00C74FFF" w:rsidP="007B3D9F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Мочегонные препараты</w:t>
            </w:r>
            <w:r w:rsidRPr="00B37F01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, которые </w:t>
            </w: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повышают</w:t>
            </w:r>
          </w:p>
          <w:p w14:paraId="1B1A9B1A" w14:textId="77777777" w:rsidR="00C74FFF" w:rsidRPr="00B37F01" w:rsidRDefault="00C74FFF" w:rsidP="007B3D9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F01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количество жидкости, выделяемой почками. Спортсмены используют мочегонные препараты, чтобы уменьшить вес тела, увеличить соотношение силы к массе тела и помочь квалифицироваться в определенные весовые категории, например, в боксе и дзюдо.</w:t>
            </w:r>
          </w:p>
        </w:tc>
        <w:tc>
          <w:tcPr>
            <w:tcW w:w="512" w:type="dxa"/>
          </w:tcPr>
          <w:p w14:paraId="66BCF09C" w14:textId="77777777" w:rsidR="00C74FFF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05" w:type="dxa"/>
          </w:tcPr>
          <w:p w14:paraId="79678B67" w14:textId="77777777" w:rsidR="00C74FFF" w:rsidRPr="00B37F01" w:rsidRDefault="00C74FFF" w:rsidP="007B3D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Кровяной допинг</w:t>
            </w:r>
          </w:p>
        </w:tc>
      </w:tr>
    </w:tbl>
    <w:p w14:paraId="23267ACF" w14:textId="77777777" w:rsidR="00C74FFF" w:rsidRPr="00B37F01" w:rsidRDefault="00C74FFF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42110C" w14:textId="77777777" w:rsidR="009C125B" w:rsidRPr="00B37F01" w:rsidRDefault="00EF7B13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Правильный ответ: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336"/>
        <w:gridCol w:w="2479"/>
        <w:gridCol w:w="2268"/>
        <w:gridCol w:w="2693"/>
      </w:tblGrid>
      <w:tr w:rsidR="00EF7B13" w:rsidRPr="00B37F01" w14:paraId="0D6DEDFF" w14:textId="77777777" w:rsidTr="00C74FFF">
        <w:tc>
          <w:tcPr>
            <w:tcW w:w="2336" w:type="dxa"/>
          </w:tcPr>
          <w:p w14:paraId="7F94B586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14:paraId="0704D06B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EBC3A5D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617E30A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4</w:t>
            </w:r>
          </w:p>
        </w:tc>
      </w:tr>
      <w:tr w:rsidR="00EF7B13" w:rsidRPr="00B37F01" w14:paraId="5060A188" w14:textId="77777777" w:rsidTr="00C74FFF">
        <w:tc>
          <w:tcPr>
            <w:tcW w:w="2336" w:type="dxa"/>
          </w:tcPr>
          <w:p w14:paraId="4D5010C0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А</w:t>
            </w:r>
          </w:p>
        </w:tc>
        <w:tc>
          <w:tcPr>
            <w:tcW w:w="2479" w:type="dxa"/>
          </w:tcPr>
          <w:p w14:paraId="139F69AC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65A5AFBE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14:paraId="2053F813" w14:textId="77777777" w:rsidR="00EF7B13" w:rsidRPr="00B37F01" w:rsidRDefault="00EF7B13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В</w:t>
            </w:r>
          </w:p>
        </w:tc>
      </w:tr>
    </w:tbl>
    <w:p w14:paraId="2621B3D4" w14:textId="77777777" w:rsidR="00EF7B13" w:rsidRPr="00B37F01" w:rsidRDefault="00EF7B13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ОПК-11  </w:t>
      </w:r>
    </w:p>
    <w:p w14:paraId="75FC8230" w14:textId="77777777" w:rsidR="00EF7B13" w:rsidRPr="00B37F01" w:rsidRDefault="00EF7B13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1B51C9" w14:textId="0C93722E" w:rsidR="005C19BE" w:rsidRDefault="00E1005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5. Установите </w:t>
      </w:r>
      <w:r w:rsidR="003C49A1">
        <w:rPr>
          <w:sz w:val="28"/>
          <w:szCs w:val="28"/>
        </w:rPr>
        <w:t xml:space="preserve">правильное </w:t>
      </w:r>
      <w:r w:rsidRPr="00B37F01">
        <w:rPr>
          <w:sz w:val="28"/>
          <w:szCs w:val="28"/>
        </w:rPr>
        <w:t>соответствие понятий их определению</w:t>
      </w:r>
      <w:r w:rsidR="00DC432E">
        <w:rPr>
          <w:sz w:val="28"/>
          <w:szCs w:val="28"/>
        </w:rPr>
        <w:t xml:space="preserve">. </w:t>
      </w:r>
      <w:r w:rsidR="00DC432E" w:rsidRPr="00C80B9B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A1D9104" w14:textId="77777777" w:rsidR="00DC432E" w:rsidRDefault="00DC432E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5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08"/>
        <w:gridCol w:w="512"/>
        <w:gridCol w:w="2405"/>
      </w:tblGrid>
      <w:tr w:rsidR="00DC432E" w14:paraId="08EC835D" w14:textId="77777777" w:rsidTr="00F204F8">
        <w:tc>
          <w:tcPr>
            <w:tcW w:w="450" w:type="dxa"/>
          </w:tcPr>
          <w:p w14:paraId="5B51302D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</w:tcPr>
          <w:p w14:paraId="54B21393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4EA5D774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4B4749F1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Понятие</w:t>
            </w:r>
          </w:p>
        </w:tc>
      </w:tr>
      <w:tr w:rsidR="00DC432E" w14:paraId="654FAFA9" w14:textId="77777777" w:rsidTr="00F204F8">
        <w:tc>
          <w:tcPr>
            <w:tcW w:w="450" w:type="dxa"/>
          </w:tcPr>
          <w:p w14:paraId="74782DF8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408" w:type="dxa"/>
          </w:tcPr>
          <w:p w14:paraId="41888339" w14:textId="77777777" w:rsidR="00DC432E" w:rsidRPr="00DC432E" w:rsidRDefault="00DC432E" w:rsidP="003C4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Э</w:t>
            </w:r>
            <w:r w:rsidRPr="00B37F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то использование запрещенных веществ и методов в спорте для повышения физических характеристик, увеличения выносливости и т.д.</w:t>
            </w:r>
          </w:p>
        </w:tc>
        <w:tc>
          <w:tcPr>
            <w:tcW w:w="512" w:type="dxa"/>
          </w:tcPr>
          <w:p w14:paraId="2D1EEC90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05" w:type="dxa"/>
          </w:tcPr>
          <w:p w14:paraId="16661566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Допинг</w:t>
            </w:r>
          </w:p>
        </w:tc>
      </w:tr>
      <w:tr w:rsidR="00DC432E" w14:paraId="2ADBEB45" w14:textId="77777777" w:rsidTr="00F204F8">
        <w:tc>
          <w:tcPr>
            <w:tcW w:w="450" w:type="dxa"/>
          </w:tcPr>
          <w:p w14:paraId="3D12DCC8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408" w:type="dxa"/>
          </w:tcPr>
          <w:p w14:paraId="17ACBE33" w14:textId="77777777" w:rsidR="00DC432E" w:rsidRPr="00DC432E" w:rsidRDefault="00DC432E" w:rsidP="003C4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Э</w:t>
            </w:r>
            <w:r w:rsidRPr="00B37F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то различные химические соединения, включая анаболические стероиды, гормоны рост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а, стимуляторы, наркотики и т.д.</w:t>
            </w:r>
          </w:p>
        </w:tc>
        <w:tc>
          <w:tcPr>
            <w:tcW w:w="512" w:type="dxa"/>
          </w:tcPr>
          <w:p w14:paraId="59096053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05" w:type="dxa"/>
          </w:tcPr>
          <w:p w14:paraId="57C13A06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color w:val="212529"/>
                <w:sz w:val="28"/>
                <w:szCs w:val="28"/>
              </w:rPr>
              <w:t>Допинг-контроль</w:t>
            </w:r>
          </w:p>
        </w:tc>
      </w:tr>
      <w:tr w:rsidR="00DC432E" w14:paraId="4C1D231B" w14:textId="77777777" w:rsidTr="00F204F8">
        <w:tc>
          <w:tcPr>
            <w:tcW w:w="450" w:type="dxa"/>
          </w:tcPr>
          <w:p w14:paraId="51DD8FE8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408" w:type="dxa"/>
          </w:tcPr>
          <w:p w14:paraId="3BE688F4" w14:textId="77777777" w:rsidR="00DC432E" w:rsidRPr="00DC432E" w:rsidRDefault="00DC432E" w:rsidP="003C4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37F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то различные химические соединения, включая анаболические стероиды, гормоны роста, стимуляторы, наркотики и т.д.</w:t>
            </w:r>
          </w:p>
        </w:tc>
        <w:tc>
          <w:tcPr>
            <w:tcW w:w="512" w:type="dxa"/>
          </w:tcPr>
          <w:p w14:paraId="1620D208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05" w:type="dxa"/>
          </w:tcPr>
          <w:p w14:paraId="04264B23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color w:val="212529"/>
                <w:sz w:val="28"/>
                <w:szCs w:val="28"/>
              </w:rPr>
              <w:t>Запрещенные вещества</w:t>
            </w:r>
          </w:p>
        </w:tc>
      </w:tr>
      <w:tr w:rsidR="00DC432E" w14:paraId="79B758F4" w14:textId="77777777" w:rsidTr="00F204F8">
        <w:tc>
          <w:tcPr>
            <w:tcW w:w="450" w:type="dxa"/>
          </w:tcPr>
          <w:p w14:paraId="14D88ECA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6408" w:type="dxa"/>
          </w:tcPr>
          <w:p w14:paraId="52EA95E7" w14:textId="77777777" w:rsidR="00DC432E" w:rsidRPr="00DC432E" w:rsidRDefault="00DC432E" w:rsidP="003C4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Э</w:t>
            </w:r>
            <w:r w:rsidRPr="00B37F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то набор правил и регламентов, устанавливающих, какие вещества запрещены в спорте, и как должен проходить процесс допинг-контроля.</w:t>
            </w:r>
          </w:p>
        </w:tc>
        <w:tc>
          <w:tcPr>
            <w:tcW w:w="512" w:type="dxa"/>
          </w:tcPr>
          <w:p w14:paraId="0C859371" w14:textId="77777777" w:rsidR="00DC432E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05" w:type="dxa"/>
          </w:tcPr>
          <w:p w14:paraId="7B760554" w14:textId="77777777" w:rsidR="00DC432E" w:rsidRPr="00B37F01" w:rsidRDefault="00DC432E" w:rsidP="003C49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F01">
              <w:rPr>
                <w:color w:val="212529"/>
                <w:sz w:val="28"/>
                <w:szCs w:val="28"/>
              </w:rPr>
              <w:t>Антидопинговые правила</w:t>
            </w:r>
          </w:p>
        </w:tc>
      </w:tr>
    </w:tbl>
    <w:p w14:paraId="09DC8925" w14:textId="77777777" w:rsidR="00DC432E" w:rsidRPr="00B37F01" w:rsidRDefault="00DC432E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8617B2" w14:textId="77777777" w:rsidR="000A0BA8" w:rsidRPr="00B37F01" w:rsidRDefault="000A0BA8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Правильный ответ: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551"/>
      </w:tblGrid>
      <w:tr w:rsidR="000A0BA8" w:rsidRPr="00B37F01" w14:paraId="335C3329" w14:textId="77777777" w:rsidTr="00F204F8">
        <w:tc>
          <w:tcPr>
            <w:tcW w:w="2405" w:type="dxa"/>
          </w:tcPr>
          <w:p w14:paraId="6F47FDE6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7E452AC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D445C89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29EDB9F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4</w:t>
            </w:r>
          </w:p>
        </w:tc>
      </w:tr>
      <w:tr w:rsidR="000A0BA8" w:rsidRPr="00B37F01" w14:paraId="3CDEA368" w14:textId="77777777" w:rsidTr="00F204F8">
        <w:tc>
          <w:tcPr>
            <w:tcW w:w="2405" w:type="dxa"/>
          </w:tcPr>
          <w:p w14:paraId="732381E9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14:paraId="343BB591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71B14122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14:paraId="381C9DCD" w14:textId="77777777" w:rsidR="000A0BA8" w:rsidRPr="00B37F01" w:rsidRDefault="000A0BA8" w:rsidP="008D4735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B37F01">
              <w:rPr>
                <w:sz w:val="28"/>
                <w:szCs w:val="28"/>
              </w:rPr>
              <w:t>Г</w:t>
            </w:r>
          </w:p>
        </w:tc>
      </w:tr>
    </w:tbl>
    <w:p w14:paraId="442F8FC4" w14:textId="77777777" w:rsidR="000A0BA8" w:rsidRPr="00B37F01" w:rsidRDefault="000A0BA8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ОПК-11  </w:t>
      </w:r>
    </w:p>
    <w:p w14:paraId="16FE9A10" w14:textId="77777777" w:rsidR="00ED1F1F" w:rsidRPr="00B37F01" w:rsidRDefault="00ED1F1F" w:rsidP="002A37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</w:rPr>
      </w:pPr>
    </w:p>
    <w:p w14:paraId="406926DD" w14:textId="77777777" w:rsidR="00572B5B" w:rsidRPr="00ED1F1F" w:rsidRDefault="00572B5B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C3861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14:paraId="1D04B7F7" w14:textId="77777777" w:rsidR="007C4D3B" w:rsidRPr="00ED1F1F" w:rsidRDefault="007C4D3B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591243BD" w14:textId="77777777" w:rsidR="00E24A65" w:rsidRDefault="00E24A65" w:rsidP="008D473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ajorEastAsia"/>
          <w:b w:val="0"/>
          <w:sz w:val="28"/>
          <w:szCs w:val="28"/>
        </w:rPr>
      </w:pPr>
      <w:r w:rsidRPr="00E24A65">
        <w:rPr>
          <w:rStyle w:val="a6"/>
          <w:rFonts w:eastAsiaTheme="majorEastAsia"/>
          <w:b w:val="0"/>
          <w:sz w:val="28"/>
          <w:szCs w:val="28"/>
        </w:rPr>
        <w:t>1.</w:t>
      </w:r>
      <w:r w:rsidR="000C3861">
        <w:rPr>
          <w:rStyle w:val="a6"/>
          <w:rFonts w:eastAsiaTheme="majorEastAsia"/>
          <w:b w:val="0"/>
          <w:sz w:val="28"/>
          <w:szCs w:val="28"/>
        </w:rPr>
        <w:t xml:space="preserve"> </w:t>
      </w:r>
      <w:r w:rsidRPr="00E24A65">
        <w:rPr>
          <w:rStyle w:val="a6"/>
          <w:rFonts w:eastAsiaTheme="majorEastAsia"/>
          <w:b w:val="0"/>
          <w:sz w:val="28"/>
          <w:szCs w:val="28"/>
        </w:rPr>
        <w:t>Расположите в правильной последовательности этапы овладения техническими средствами реабилитации (ТСР)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0"/>
      </w:tblGrid>
      <w:tr w:rsidR="00E24A65" w:rsidRPr="00E24A65" w14:paraId="2C31EE16" w14:textId="77777777" w:rsidTr="00A45547">
        <w:tc>
          <w:tcPr>
            <w:tcW w:w="709" w:type="dxa"/>
          </w:tcPr>
          <w:p w14:paraId="2CBD8EAA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7F16E3E6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4A65">
              <w:rPr>
                <w:rStyle w:val="a6"/>
                <w:rFonts w:eastAsiaTheme="majorEastAsia"/>
                <w:b w:val="0"/>
                <w:sz w:val="28"/>
                <w:szCs w:val="28"/>
              </w:rPr>
              <w:t>Подбор ТСР лечащим врачом</w:t>
            </w:r>
            <w:r w:rsidRPr="00E24A65">
              <w:rPr>
                <w:sz w:val="28"/>
                <w:szCs w:val="28"/>
              </w:rPr>
              <w:t>. Он учитывает индивидуальные особенности, показания и противопоказания пациента и подбирает оптимальный комплекс технических средств реабилитации. Затем врач записывает рекомендации в медицинские документы пациента и инициирует его направление на медико-социальную экспертизу (МСЭ). </w:t>
            </w:r>
          </w:p>
        </w:tc>
      </w:tr>
      <w:tr w:rsidR="00E24A65" w:rsidRPr="00E24A65" w14:paraId="56727758" w14:textId="77777777" w:rsidTr="00A45547">
        <w:tc>
          <w:tcPr>
            <w:tcW w:w="709" w:type="dxa"/>
          </w:tcPr>
          <w:p w14:paraId="12877B77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729843EB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4A65">
              <w:rPr>
                <w:rStyle w:val="a6"/>
                <w:rFonts w:eastAsiaTheme="majorEastAsia"/>
                <w:b w:val="0"/>
                <w:sz w:val="28"/>
                <w:szCs w:val="28"/>
              </w:rPr>
              <w:t>Оформление направления на МСЭ</w:t>
            </w:r>
            <w:r w:rsidRPr="00E24A65">
              <w:rPr>
                <w:sz w:val="28"/>
                <w:szCs w:val="28"/>
              </w:rPr>
              <w:t>. Медицинская организация, к которой прикреплён пациент, оформляет направление для прохождения МСЭ и указывает все рекомендованные ТСР.</w:t>
            </w:r>
          </w:p>
        </w:tc>
      </w:tr>
      <w:tr w:rsidR="00E24A65" w:rsidRPr="00E24A65" w14:paraId="5CD32781" w14:textId="77777777" w:rsidTr="00A45547">
        <w:tc>
          <w:tcPr>
            <w:tcW w:w="709" w:type="dxa"/>
          </w:tcPr>
          <w:p w14:paraId="0059573F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7E74AB0E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4A65">
              <w:rPr>
                <w:rStyle w:val="a6"/>
                <w:rFonts w:eastAsiaTheme="majorEastAsia"/>
                <w:b w:val="0"/>
                <w:sz w:val="28"/>
                <w:szCs w:val="28"/>
              </w:rPr>
              <w:t>Составление индивидуальной программы реабилитации (ИПРА) бюро медико-социальной экспертизы</w:t>
            </w:r>
            <w:r w:rsidRPr="00E24A65">
              <w:rPr>
                <w:sz w:val="28"/>
                <w:szCs w:val="28"/>
              </w:rPr>
              <w:t>. Комиссия включает в неё все рекомендованные ТСР, максимально подробно указывая виды, наименования, размеры, технические и прочие характеристики. </w:t>
            </w:r>
          </w:p>
        </w:tc>
      </w:tr>
      <w:tr w:rsidR="00E24A65" w:rsidRPr="00E24A65" w14:paraId="4794CC86" w14:textId="77777777" w:rsidTr="00A45547">
        <w:tc>
          <w:tcPr>
            <w:tcW w:w="709" w:type="dxa"/>
          </w:tcPr>
          <w:p w14:paraId="2B9F6BFD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1DFE8082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4A65">
              <w:rPr>
                <w:rStyle w:val="a6"/>
                <w:rFonts w:eastAsiaTheme="majorEastAsia"/>
                <w:b w:val="0"/>
                <w:sz w:val="28"/>
                <w:szCs w:val="28"/>
              </w:rPr>
              <w:t>Обращение пациента в уполномоченные органы</w:t>
            </w:r>
            <w:r w:rsidRPr="00E24A65">
              <w:rPr>
                <w:sz w:val="28"/>
                <w:szCs w:val="28"/>
              </w:rPr>
              <w:t>. На основании полученной ИПРА пациент обращается в фонд социального страхования (ФСС) или органы социальной защиты населения с заявлением о постановке его на учёт. ФСС или департамент соцзащиты ставит пациента на учёт и организует процедуру закупки и передачи ему ТСР в установленные сроки и в точном соответствии с указанными в ИПРА характеристиками. </w:t>
            </w:r>
          </w:p>
        </w:tc>
      </w:tr>
      <w:tr w:rsidR="00E24A65" w:rsidRPr="00E24A65" w14:paraId="7391F5D0" w14:textId="77777777" w:rsidTr="00A45547">
        <w:tc>
          <w:tcPr>
            <w:tcW w:w="709" w:type="dxa"/>
          </w:tcPr>
          <w:p w14:paraId="32770D98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1C513CB0" w14:textId="77777777" w:rsidR="00E24A65" w:rsidRPr="00E24A65" w:rsidRDefault="00E24A65" w:rsidP="002A372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4A65">
              <w:rPr>
                <w:rStyle w:val="a6"/>
                <w:rFonts w:eastAsiaTheme="majorEastAsia"/>
                <w:b w:val="0"/>
                <w:sz w:val="28"/>
                <w:szCs w:val="28"/>
              </w:rPr>
              <w:t>Обучение использованию ТСР</w:t>
            </w:r>
            <w:r w:rsidRPr="00E24A65">
              <w:rPr>
                <w:sz w:val="28"/>
                <w:szCs w:val="28"/>
              </w:rPr>
              <w:t>. Проводится инструктаж по применению технических средств реабилитации, включая информацию о технических данных, характеристиках, комплектности, транспортировке и хранении ТСР. Также на этом этапе подробно информируют о периодичности и продолжительности занятий или курса реабилитации с использованием ТСР, в том числе в домашних условиях (при необходимости). </w:t>
            </w:r>
          </w:p>
        </w:tc>
      </w:tr>
      <w:tr w:rsidR="00E24A65" w:rsidRPr="00E24A65" w14:paraId="0513F52C" w14:textId="77777777" w:rsidTr="00A45547">
        <w:tc>
          <w:tcPr>
            <w:tcW w:w="709" w:type="dxa"/>
          </w:tcPr>
          <w:p w14:paraId="41903083" w14:textId="77777777" w:rsidR="00E24A65" w:rsidRPr="00E24A65" w:rsidRDefault="00E24A65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r w:rsidRPr="00E24A65">
              <w:rPr>
                <w:sz w:val="28"/>
                <w:szCs w:val="28"/>
              </w:rPr>
              <w:t>)</w:t>
            </w:r>
          </w:p>
        </w:tc>
        <w:tc>
          <w:tcPr>
            <w:tcW w:w="8360" w:type="dxa"/>
          </w:tcPr>
          <w:p w14:paraId="53A1E67C" w14:textId="77777777" w:rsidR="00E24A65" w:rsidRPr="00E24A65" w:rsidRDefault="00E24A65" w:rsidP="002A37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A6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Адаптация и полное освоение ТСР</w:t>
            </w:r>
            <w:r w:rsidRPr="00E24A65">
              <w:rPr>
                <w:rFonts w:ascii="Times New Roman" w:hAnsi="Times New Roman" w:cs="Times New Roman"/>
                <w:sz w:val="28"/>
                <w:szCs w:val="28"/>
              </w:rPr>
              <w:t>. Для этого моделируют и организуют ситуации, направленные на адаптацию и полное освоение технических средств реабилитации. </w:t>
            </w:r>
          </w:p>
        </w:tc>
      </w:tr>
    </w:tbl>
    <w:p w14:paraId="69B14F74" w14:textId="77777777" w:rsidR="00A16B69" w:rsidRPr="00E24A65" w:rsidRDefault="00A16B69" w:rsidP="008D47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4A65">
        <w:rPr>
          <w:sz w:val="28"/>
          <w:szCs w:val="28"/>
        </w:rPr>
        <w:t>Правильный ответ: А, Б, В</w:t>
      </w:r>
      <w:r w:rsidR="00E24A65" w:rsidRPr="00E24A65">
        <w:rPr>
          <w:sz w:val="28"/>
          <w:szCs w:val="28"/>
        </w:rPr>
        <w:t>, Г, Д, Е</w:t>
      </w:r>
    </w:p>
    <w:p w14:paraId="5242175D" w14:textId="77777777" w:rsidR="00A16B69" w:rsidRDefault="00A16B69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A65">
        <w:rPr>
          <w:sz w:val="28"/>
          <w:szCs w:val="28"/>
        </w:rPr>
        <w:t xml:space="preserve">Компетенции (индикаторы): ОПК-9 </w:t>
      </w:r>
      <w:r w:rsidR="007C4D3B" w:rsidRPr="00E24A65">
        <w:rPr>
          <w:sz w:val="28"/>
          <w:szCs w:val="28"/>
        </w:rPr>
        <w:t>(ОПК-9.3)</w:t>
      </w:r>
    </w:p>
    <w:p w14:paraId="4C873F26" w14:textId="77777777" w:rsidR="00C76A12" w:rsidRDefault="00C76A1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8E7203" w14:textId="77777777" w:rsidR="00C76A12" w:rsidRPr="000C3861" w:rsidRDefault="00C76A12" w:rsidP="008D473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861">
        <w:rPr>
          <w:rStyle w:val="a6"/>
          <w:rFonts w:eastAsiaTheme="majorEastAsia"/>
          <w:b w:val="0"/>
          <w:sz w:val="28"/>
          <w:szCs w:val="28"/>
        </w:rPr>
        <w:t>2. Расположите в правильной последовательности условия развития компенсаторных возможностей организма человека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0"/>
      </w:tblGrid>
      <w:tr w:rsidR="000C3861" w:rsidRPr="000C3861" w14:paraId="08D245D2" w14:textId="77777777" w:rsidTr="00A45547">
        <w:tc>
          <w:tcPr>
            <w:tcW w:w="709" w:type="dxa"/>
          </w:tcPr>
          <w:p w14:paraId="22B8DBCC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28D4DA95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rStyle w:val="a6"/>
                <w:rFonts w:eastAsiaTheme="majorEastAsia"/>
                <w:b w:val="0"/>
                <w:sz w:val="28"/>
                <w:szCs w:val="28"/>
              </w:rPr>
              <w:t>Обнаружение нарушения в работе организма</w:t>
            </w:r>
            <w:r w:rsidRPr="000C3861">
              <w:rPr>
                <w:sz w:val="28"/>
                <w:szCs w:val="28"/>
              </w:rPr>
              <w:t>. Сигнал о нарушении может быть связан с самим расстройством, с его последствиями, с различными отклонениями в поведении и деятельности</w:t>
            </w:r>
          </w:p>
        </w:tc>
      </w:tr>
      <w:tr w:rsidR="000C3861" w:rsidRPr="000C3861" w14:paraId="17A184AE" w14:textId="77777777" w:rsidTr="00A45547">
        <w:tc>
          <w:tcPr>
            <w:tcW w:w="709" w:type="dxa"/>
          </w:tcPr>
          <w:p w14:paraId="05CD4BE7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2FE5A2C1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rStyle w:val="a6"/>
                <w:rFonts w:eastAsiaTheme="majorEastAsia"/>
                <w:b w:val="0"/>
                <w:sz w:val="28"/>
                <w:szCs w:val="28"/>
              </w:rPr>
              <w:t>Оценка параметров нарушения</w:t>
            </w:r>
            <w:r w:rsidRPr="000C3861">
              <w:rPr>
                <w:sz w:val="28"/>
                <w:szCs w:val="28"/>
              </w:rPr>
              <w:t>, его локализации и глубины (выраженности)</w:t>
            </w:r>
          </w:p>
        </w:tc>
      </w:tr>
      <w:tr w:rsidR="000C3861" w:rsidRPr="000C3861" w14:paraId="26E5F190" w14:textId="77777777" w:rsidTr="00A45547">
        <w:tc>
          <w:tcPr>
            <w:tcW w:w="709" w:type="dxa"/>
          </w:tcPr>
          <w:p w14:paraId="2A6BD464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sz w:val="28"/>
                <w:szCs w:val="28"/>
              </w:rPr>
              <w:t>В)</w:t>
            </w:r>
          </w:p>
        </w:tc>
        <w:tc>
          <w:tcPr>
            <w:tcW w:w="8360" w:type="dxa"/>
          </w:tcPr>
          <w:p w14:paraId="05BFB741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rStyle w:val="a6"/>
                <w:rFonts w:eastAsiaTheme="majorEastAsia"/>
                <w:b w:val="0"/>
                <w:sz w:val="28"/>
                <w:szCs w:val="28"/>
              </w:rPr>
              <w:t>Формирование программы последовательности и состава компенсаторных процессов</w:t>
            </w:r>
            <w:r w:rsidRPr="000C3861">
              <w:rPr>
                <w:sz w:val="28"/>
                <w:szCs w:val="28"/>
              </w:rPr>
              <w:t> и мобилизации нервно-психических ресурсов индивида</w:t>
            </w:r>
          </w:p>
        </w:tc>
      </w:tr>
      <w:tr w:rsidR="000C3861" w:rsidRPr="000C3861" w14:paraId="54D4AEDA" w14:textId="77777777" w:rsidTr="00A45547">
        <w:tc>
          <w:tcPr>
            <w:tcW w:w="709" w:type="dxa"/>
          </w:tcPr>
          <w:p w14:paraId="5E70D696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sz w:val="28"/>
                <w:szCs w:val="28"/>
              </w:rPr>
              <w:t>Г)</w:t>
            </w:r>
          </w:p>
        </w:tc>
        <w:tc>
          <w:tcPr>
            <w:tcW w:w="8360" w:type="dxa"/>
          </w:tcPr>
          <w:p w14:paraId="29E517F4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rStyle w:val="a6"/>
                <w:rFonts w:eastAsiaTheme="majorEastAsia"/>
                <w:b w:val="0"/>
                <w:sz w:val="28"/>
                <w:szCs w:val="28"/>
              </w:rPr>
              <w:t>Отслеживание процесса реализации этой программы</w:t>
            </w:r>
          </w:p>
        </w:tc>
      </w:tr>
      <w:tr w:rsidR="000C3861" w:rsidRPr="000C3861" w14:paraId="5CF791D7" w14:textId="77777777" w:rsidTr="00A45547">
        <w:tc>
          <w:tcPr>
            <w:tcW w:w="709" w:type="dxa"/>
          </w:tcPr>
          <w:p w14:paraId="7E44B869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sz w:val="28"/>
                <w:szCs w:val="28"/>
              </w:rPr>
              <w:t>Д)</w:t>
            </w:r>
          </w:p>
        </w:tc>
        <w:tc>
          <w:tcPr>
            <w:tcW w:w="8360" w:type="dxa"/>
          </w:tcPr>
          <w:p w14:paraId="2D637E78" w14:textId="77777777" w:rsidR="00C76A12" w:rsidRPr="000C3861" w:rsidRDefault="00C76A12" w:rsidP="000C2A7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3861">
              <w:rPr>
                <w:rStyle w:val="a6"/>
                <w:rFonts w:eastAsiaTheme="majorEastAsia"/>
                <w:b w:val="0"/>
                <w:sz w:val="28"/>
                <w:szCs w:val="28"/>
              </w:rPr>
              <w:t>Завершающая фаза</w:t>
            </w:r>
            <w:r w:rsidRPr="000C3861">
              <w:rPr>
                <w:sz w:val="28"/>
                <w:szCs w:val="28"/>
              </w:rPr>
              <w:t> связана с остановкой компенсаторного механизма и закреплением его результатов</w:t>
            </w:r>
          </w:p>
        </w:tc>
      </w:tr>
    </w:tbl>
    <w:p w14:paraId="20A2D38D" w14:textId="77777777" w:rsidR="00A16B69" w:rsidRPr="00B81865" w:rsidRDefault="00A16B69" w:rsidP="008D47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81865">
        <w:rPr>
          <w:sz w:val="28"/>
          <w:szCs w:val="28"/>
        </w:rPr>
        <w:t xml:space="preserve">Правильный ответ: А, </w:t>
      </w:r>
      <w:r w:rsidR="00B81865" w:rsidRPr="00B81865">
        <w:rPr>
          <w:sz w:val="28"/>
          <w:szCs w:val="28"/>
        </w:rPr>
        <w:t>Б, В, Г, Д</w:t>
      </w:r>
    </w:p>
    <w:p w14:paraId="219A9806" w14:textId="77777777" w:rsidR="00A16B69" w:rsidRPr="00B81865" w:rsidRDefault="00A16B69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865">
        <w:rPr>
          <w:sz w:val="28"/>
          <w:szCs w:val="28"/>
        </w:rPr>
        <w:t xml:space="preserve">Компетенции (индикаторы): ОПК-9 </w:t>
      </w:r>
    </w:p>
    <w:p w14:paraId="42C6E2D0" w14:textId="77777777" w:rsidR="00A16B69" w:rsidRPr="00ED1F1F" w:rsidRDefault="00A16B69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62F82E16" w14:textId="77777777" w:rsidR="00A16B69" w:rsidRPr="00847111" w:rsidRDefault="007C4D3B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11">
        <w:rPr>
          <w:rFonts w:ascii="Times New Roman" w:hAnsi="Times New Roman" w:cs="Times New Roman"/>
          <w:sz w:val="28"/>
          <w:szCs w:val="28"/>
        </w:rPr>
        <w:t xml:space="preserve">3. </w:t>
      </w:r>
      <w:r w:rsidR="00847111" w:rsidRPr="00847111">
        <w:rPr>
          <w:rFonts w:ascii="Times New Roman" w:hAnsi="Times New Roman" w:cs="Times New Roman"/>
          <w:sz w:val="28"/>
          <w:szCs w:val="28"/>
        </w:rPr>
        <w:t>Расположите последовательно по степени важности формы занятий п</w:t>
      </w:r>
      <w:r w:rsidR="00A16B69" w:rsidRPr="00847111">
        <w:rPr>
          <w:rFonts w:ascii="Times New Roman" w:hAnsi="Times New Roman" w:cs="Times New Roman"/>
          <w:sz w:val="28"/>
          <w:szCs w:val="28"/>
        </w:rPr>
        <w:t>ри организации подростков с ДЦП: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0"/>
      </w:tblGrid>
      <w:tr w:rsidR="00847111" w:rsidRPr="00847111" w14:paraId="59E0B85A" w14:textId="77777777" w:rsidTr="00A45547">
        <w:tc>
          <w:tcPr>
            <w:tcW w:w="709" w:type="dxa"/>
          </w:tcPr>
          <w:p w14:paraId="660CEABD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18965251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Фронтальная форма применяется при проведении ОФП, а также в подготовительной и заключительной частях урока</w:t>
            </w:r>
          </w:p>
        </w:tc>
      </w:tr>
      <w:tr w:rsidR="00847111" w:rsidRPr="00847111" w14:paraId="0FF7E795" w14:textId="77777777" w:rsidTr="00A45547">
        <w:tc>
          <w:tcPr>
            <w:tcW w:w="709" w:type="dxa"/>
          </w:tcPr>
          <w:p w14:paraId="1D0D471D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216DE506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Групповая форма предполагает разделение занимающихся на группы при прохождении препятствий в связке;</w:t>
            </w:r>
          </w:p>
        </w:tc>
      </w:tr>
      <w:tr w:rsidR="00847111" w:rsidRPr="00847111" w14:paraId="1DE05F27" w14:textId="77777777" w:rsidTr="00A45547">
        <w:trPr>
          <w:trHeight w:val="1172"/>
        </w:trPr>
        <w:tc>
          <w:tcPr>
            <w:tcW w:w="709" w:type="dxa"/>
          </w:tcPr>
          <w:p w14:paraId="347BEEC9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360" w:type="dxa"/>
          </w:tcPr>
          <w:p w14:paraId="11845C94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Круговая форма предусматривает последовательное выполнение серии заданий или упражнений на специально подготовленных местах (станциях), применяется в тех случаях, когда на занятиях необходимо развивать выносливость.</w:t>
            </w:r>
          </w:p>
        </w:tc>
      </w:tr>
      <w:tr w:rsidR="00847111" w:rsidRPr="00847111" w14:paraId="4E400E46" w14:textId="77777777" w:rsidTr="00A45547">
        <w:tc>
          <w:tcPr>
            <w:tcW w:w="709" w:type="dxa"/>
          </w:tcPr>
          <w:p w14:paraId="43AF1649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360" w:type="dxa"/>
          </w:tcPr>
          <w:p w14:paraId="2EF6D46C" w14:textId="77777777" w:rsidR="00847111" w:rsidRPr="00847111" w:rsidRDefault="00847111" w:rsidP="005F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1">
              <w:rPr>
                <w:rFonts w:ascii="Times New Roman" w:hAnsi="Times New Roman" w:cs="Times New Roman"/>
                <w:sz w:val="28"/>
                <w:szCs w:val="28"/>
              </w:rPr>
              <w:t>Индивидуальная форма заключается в том, что подросткам предлагаются индивидуальные задания с учетом функциональных возможностей их организма</w:t>
            </w:r>
          </w:p>
        </w:tc>
      </w:tr>
    </w:tbl>
    <w:p w14:paraId="0A706182" w14:textId="77777777" w:rsidR="00A16B69" w:rsidRPr="00847111" w:rsidRDefault="00A16B69" w:rsidP="008D47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111">
        <w:rPr>
          <w:sz w:val="28"/>
          <w:szCs w:val="28"/>
        </w:rPr>
        <w:t>Правильный ответ: А, Б, Г, В</w:t>
      </w:r>
    </w:p>
    <w:p w14:paraId="1459760C" w14:textId="77777777" w:rsidR="00A16B69" w:rsidRPr="00847111" w:rsidRDefault="00A16B69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111">
        <w:rPr>
          <w:sz w:val="28"/>
          <w:szCs w:val="28"/>
        </w:rPr>
        <w:t xml:space="preserve">Компетенции (индикаторы): ОПК-9 </w:t>
      </w:r>
      <w:r w:rsidR="007C4D3B" w:rsidRPr="00847111">
        <w:rPr>
          <w:sz w:val="28"/>
          <w:szCs w:val="28"/>
        </w:rPr>
        <w:t>(ОПК-9.3)</w:t>
      </w:r>
    </w:p>
    <w:p w14:paraId="47125837" w14:textId="77777777" w:rsidR="00A16B69" w:rsidRPr="00ED1F1F" w:rsidRDefault="00A16B69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highlight w:val="yellow"/>
        </w:rPr>
      </w:pPr>
    </w:p>
    <w:p w14:paraId="25CF161E" w14:textId="77777777" w:rsidR="00572B5B" w:rsidRPr="00AA0CAE" w:rsidRDefault="007C4D3B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0CAE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572B5B" w:rsidRPr="00AA0CAE">
        <w:rPr>
          <w:rFonts w:ascii="Times New Roman" w:eastAsia="Times New Roman" w:hAnsi="Times New Roman" w:cs="Times New Roman"/>
          <w:bCs/>
          <w:sz w:val="28"/>
          <w:szCs w:val="28"/>
        </w:rPr>
        <w:t>Расположите цели допинг-контроля по степени их важности: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0"/>
      </w:tblGrid>
      <w:tr w:rsidR="00AA0CAE" w:rsidRPr="00AA0CAE" w14:paraId="4EB4EBBC" w14:textId="77777777" w:rsidTr="00A45547">
        <w:tc>
          <w:tcPr>
            <w:tcW w:w="709" w:type="dxa"/>
          </w:tcPr>
          <w:p w14:paraId="1490321A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7ADEC192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здоровья спортсменов. Многие запрещенные вещества имеют серьезные побочные эффекты, которые могут нанести вред здоровью спортсменов</w:t>
            </w:r>
          </w:p>
        </w:tc>
      </w:tr>
      <w:tr w:rsidR="00AA0CAE" w:rsidRPr="00AA0CAE" w14:paraId="0CCF40BB" w14:textId="77777777" w:rsidTr="00A45547">
        <w:tc>
          <w:tcPr>
            <w:tcW w:w="709" w:type="dxa"/>
          </w:tcPr>
          <w:p w14:paraId="0DC46224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41F5C68F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честности соревнований. Использование допинга дает спортсмену преимущество над другими, что нарушает принцип честной игры</w:t>
            </w:r>
          </w:p>
        </w:tc>
      </w:tr>
      <w:tr w:rsidR="00AA0CAE" w:rsidRPr="00AA0CAE" w14:paraId="2742D627" w14:textId="77777777" w:rsidTr="00A45547">
        <w:tc>
          <w:tcPr>
            <w:tcW w:w="709" w:type="dxa"/>
          </w:tcPr>
          <w:p w14:paraId="05F3052D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8360" w:type="dxa"/>
          </w:tcPr>
          <w:p w14:paraId="571A4E83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Образование</w:t>
            </w:r>
            <w:r w:rsidRPr="00AA0CA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AA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Повышение осведомлённости, информирование, воспитание ценностей, развитие жизненных навыков и способности принимать решения для предотвращения нарушений антидопинговых правил</w:t>
            </w:r>
          </w:p>
        </w:tc>
      </w:tr>
      <w:tr w:rsidR="00AA0CAE" w:rsidRPr="00AA0CAE" w14:paraId="638AFF85" w14:textId="77777777" w:rsidTr="00A45547">
        <w:tc>
          <w:tcPr>
            <w:tcW w:w="709" w:type="dxa"/>
          </w:tcPr>
          <w:p w14:paraId="4A1E527C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8360" w:type="dxa"/>
          </w:tcPr>
          <w:p w14:paraId="084F415B" w14:textId="77777777" w:rsidR="00AA0CAE" w:rsidRPr="00AA0CAE" w:rsidRDefault="00AA0CAE" w:rsidP="005F4B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CAE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целостности спорта. Использование допинга подрывает доверие общественности к спорту и может привести к его дискредитации. Допинг-контроль помогает сохранить целостность и спортивную репутацию</w:t>
            </w:r>
          </w:p>
        </w:tc>
      </w:tr>
    </w:tbl>
    <w:p w14:paraId="66798BBF" w14:textId="77777777" w:rsidR="00572B5B" w:rsidRPr="00AA0CAE" w:rsidRDefault="00572B5B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A0CAE">
        <w:rPr>
          <w:sz w:val="28"/>
          <w:szCs w:val="28"/>
        </w:rPr>
        <w:t>Правильный ответ: А, Б, Г, В</w:t>
      </w:r>
    </w:p>
    <w:p w14:paraId="5FF316F2" w14:textId="77777777" w:rsidR="00572B5B" w:rsidRPr="00AA0CAE" w:rsidRDefault="00572B5B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A0CAE">
        <w:rPr>
          <w:sz w:val="28"/>
          <w:szCs w:val="28"/>
        </w:rPr>
        <w:t>Компетенции (индикаторы): ОПК-11 (ОПК-11.1, ОПК-11.3)</w:t>
      </w:r>
    </w:p>
    <w:p w14:paraId="0BC425B9" w14:textId="77777777" w:rsidR="001B7BCA" w:rsidRPr="00ED1F1F" w:rsidRDefault="001B7BCA" w:rsidP="008D473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EE7DB95" w14:textId="215C3DCA" w:rsidR="00572B5B" w:rsidRPr="000C2134" w:rsidRDefault="007C4D3B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213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5. </w:t>
      </w:r>
      <w:r w:rsidR="00572B5B" w:rsidRPr="000C2134">
        <w:rPr>
          <w:rFonts w:ascii="Times New Roman" w:eastAsia="Times New Roman" w:hAnsi="Times New Roman" w:cs="Times New Roman"/>
          <w:bCs/>
          <w:sz w:val="28"/>
          <w:szCs w:val="28"/>
        </w:rPr>
        <w:t>Распределите организации в сфере допинг-контроля по их весомости (значимости)</w:t>
      </w: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0"/>
      </w:tblGrid>
      <w:tr w:rsidR="000C2134" w:rsidRPr="000C2134" w14:paraId="04CF4216" w14:textId="77777777" w:rsidTr="00A45547">
        <w:tc>
          <w:tcPr>
            <w:tcW w:w="709" w:type="dxa"/>
          </w:tcPr>
          <w:p w14:paraId="1FDFD7DF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6969397C" w14:textId="77777777" w:rsidR="000C2134" w:rsidRPr="000C2134" w:rsidRDefault="000C2134" w:rsidP="005F4B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Всемирное антидопинговое агентство (ВАДА)</w:t>
            </w: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. Координирует всемирную антидопинговую деятельность, разрабатывает стратегию и Всемирную антидопинговую программу, сотрудничает с правоохранительными органами</w:t>
            </w:r>
          </w:p>
        </w:tc>
      </w:tr>
      <w:tr w:rsidR="000C2134" w:rsidRPr="000C2134" w14:paraId="2B7D88C0" w14:textId="77777777" w:rsidTr="00A45547">
        <w:tc>
          <w:tcPr>
            <w:tcW w:w="709" w:type="dxa"/>
          </w:tcPr>
          <w:p w14:paraId="1E26F905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582C030A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Международный олимпийский комитет (МОК) и Международный параолимпийский комитет (МПК)</w:t>
            </w: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. Лидируют в сфере борьбы с допингом в спорте, но основные функции по этому направлению передали ВАДА</w:t>
            </w:r>
          </w:p>
        </w:tc>
      </w:tr>
      <w:tr w:rsidR="000C2134" w:rsidRPr="000C2134" w14:paraId="3BCF77A9" w14:textId="77777777" w:rsidTr="00A45547">
        <w:tc>
          <w:tcPr>
            <w:tcW w:w="709" w:type="dxa"/>
          </w:tcPr>
          <w:p w14:paraId="09F3F9BB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360" w:type="dxa"/>
          </w:tcPr>
          <w:p w14:paraId="6FC03573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Международные федерации</w:t>
            </w: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Разрабатывают антидопинговые правила для своего вида спорта</w:t>
            </w:r>
          </w:p>
        </w:tc>
      </w:tr>
      <w:tr w:rsidR="000C2134" w:rsidRPr="000C2134" w14:paraId="7795861A" w14:textId="77777777" w:rsidTr="00A45547">
        <w:tc>
          <w:tcPr>
            <w:tcW w:w="709" w:type="dxa"/>
          </w:tcPr>
          <w:p w14:paraId="212E640A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360" w:type="dxa"/>
          </w:tcPr>
          <w:p w14:paraId="0BC09EB7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Национальные антидопинговые организации (НАДО)</w:t>
            </w: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. Занимаются реализацией антидопинговой программы: разрабатывают национальные антидопинговые правила, проводят допинг-контроль, разрабатывают и реализуют информационно-образовательные программы. В Российской Федерации функции национальной антидопинговой организации выполняет Российское антидопинговое агентство «РУСАДА»</w:t>
            </w:r>
          </w:p>
        </w:tc>
      </w:tr>
      <w:tr w:rsidR="000C2134" w:rsidRPr="000C2134" w14:paraId="6847E1CA" w14:textId="77777777" w:rsidTr="00A45547">
        <w:tc>
          <w:tcPr>
            <w:tcW w:w="709" w:type="dxa"/>
          </w:tcPr>
          <w:p w14:paraId="3E46996B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360" w:type="dxa"/>
          </w:tcPr>
          <w:p w14:paraId="35786F05" w14:textId="77777777" w:rsidR="000C2134" w:rsidRPr="000C2134" w:rsidRDefault="000C2134" w:rsidP="005F4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Аккредитованные ВАДА антидопинговые лаборатории</w:t>
            </w:r>
            <w:r w:rsidRPr="000C2134">
              <w:rPr>
                <w:rFonts w:ascii="Times New Roman" w:eastAsia="Times New Roman" w:hAnsi="Times New Roman" w:cs="Times New Roman"/>
                <w:sz w:val="28"/>
                <w:szCs w:val="28"/>
              </w:rPr>
              <w:t>. Допинг-пробы могут быть проанализированы только в этих лабораториях</w:t>
            </w:r>
          </w:p>
        </w:tc>
      </w:tr>
    </w:tbl>
    <w:p w14:paraId="28ADED75" w14:textId="77777777" w:rsidR="00572B5B" w:rsidRPr="000C2134" w:rsidRDefault="00572B5B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C2134">
        <w:rPr>
          <w:sz w:val="28"/>
          <w:szCs w:val="28"/>
        </w:rPr>
        <w:t>Правильный ответ: А, Б, В, Г, Д</w:t>
      </w:r>
    </w:p>
    <w:p w14:paraId="337B6AA3" w14:textId="77777777" w:rsidR="00572B5B" w:rsidRPr="00B37F01" w:rsidRDefault="00572B5B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C2134">
        <w:rPr>
          <w:sz w:val="28"/>
          <w:szCs w:val="28"/>
        </w:rPr>
        <w:t>Компетенции (индикаторы): ОПК-11</w:t>
      </w:r>
    </w:p>
    <w:p w14:paraId="479F7B3A" w14:textId="77777777" w:rsidR="00A45547" w:rsidRDefault="00A45547" w:rsidP="00A455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</w:rPr>
      </w:pPr>
    </w:p>
    <w:p w14:paraId="1B2A1F5A" w14:textId="60EB8D7A" w:rsidR="00E019EE" w:rsidRPr="00B37F01" w:rsidRDefault="00E019EE" w:rsidP="00A45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B37F01">
        <w:rPr>
          <w:rFonts w:ascii="Times New Roman" w:hAnsi="Times New Roman" w:cs="Times New Roman"/>
          <w:b/>
          <w:sz w:val="28"/>
          <w:szCs w:val="28"/>
        </w:rPr>
        <w:t>Задание открытого типа</w:t>
      </w:r>
    </w:p>
    <w:p w14:paraId="7A49165B" w14:textId="77777777" w:rsidR="00A45547" w:rsidRDefault="00A45547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A01871A" w14:textId="4C474E37" w:rsidR="00E42D57" w:rsidRDefault="00E42D57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7F01">
        <w:rPr>
          <w:b/>
          <w:sz w:val="28"/>
          <w:szCs w:val="28"/>
        </w:rPr>
        <w:t>Задание открытого типа на дополнение</w:t>
      </w:r>
    </w:p>
    <w:p w14:paraId="66906E44" w14:textId="77777777" w:rsidR="00A45547" w:rsidRPr="00B37F01" w:rsidRDefault="00A45547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67A8CE41" w14:textId="77777777" w:rsidR="00E42D57" w:rsidRPr="00ED1F1F" w:rsidRDefault="00ED1F1F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D1F1F">
        <w:rPr>
          <w:sz w:val="28"/>
          <w:szCs w:val="28"/>
        </w:rPr>
        <w:t xml:space="preserve">1. </w:t>
      </w:r>
      <w:r w:rsidR="00E42D57" w:rsidRPr="00ED1F1F">
        <w:rPr>
          <w:sz w:val="28"/>
          <w:szCs w:val="28"/>
        </w:rPr>
        <w:t>Напишите пропущенное слово (словосочетание)</w:t>
      </w:r>
    </w:p>
    <w:p w14:paraId="51FD7D56" w14:textId="60FD7F94" w:rsidR="00EC392A" w:rsidRPr="00B37F01" w:rsidRDefault="00EC392A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F01"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r w:rsidR="00B9324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7F01">
        <w:rPr>
          <w:rFonts w:ascii="Times New Roman" w:eastAsia="Times New Roman" w:hAnsi="Times New Roman" w:cs="Times New Roman"/>
          <w:sz w:val="28"/>
          <w:szCs w:val="28"/>
        </w:rPr>
        <w:t xml:space="preserve"> это </w:t>
      </w:r>
      <w:r w:rsidRPr="00B37F01">
        <w:rPr>
          <w:rFonts w:ascii="Times New Roman" w:eastAsia="Times New Roman" w:hAnsi="Times New Roman" w:cs="Times New Roman"/>
          <w:bCs/>
          <w:sz w:val="28"/>
          <w:szCs w:val="28"/>
        </w:rPr>
        <w:t>способность живых организмов сохранять динамическое постоянство состава и свойств внутренней среды</w:t>
      </w:r>
      <w:r w:rsidRPr="00B37F01">
        <w:rPr>
          <w:rFonts w:ascii="Times New Roman" w:eastAsia="Times New Roman" w:hAnsi="Times New Roman" w:cs="Times New Roman"/>
          <w:sz w:val="28"/>
          <w:szCs w:val="28"/>
        </w:rPr>
        <w:t>. Другими словами, это </w:t>
      </w:r>
      <w:r w:rsidRPr="00B37F01">
        <w:rPr>
          <w:rFonts w:ascii="Times New Roman" w:eastAsia="Times New Roman" w:hAnsi="Times New Roman" w:cs="Times New Roman"/>
          <w:bCs/>
          <w:sz w:val="28"/>
          <w:szCs w:val="28"/>
        </w:rPr>
        <w:t>совокупность скоординированных реакций, обеспечивающих поддержание или восстановление постоянства внутренней среды организма</w:t>
      </w:r>
      <w:r w:rsidRPr="00B37F01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14:paraId="04BE3166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гомеостаз</w:t>
      </w:r>
    </w:p>
    <w:p w14:paraId="0F79D1C7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lastRenderedPageBreak/>
        <w:t>Компетенции (индикаторы): ОПК-9 (ОПК-9.1)</w:t>
      </w:r>
    </w:p>
    <w:p w14:paraId="4F7169DA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</w:p>
    <w:p w14:paraId="4CF6B0A1" w14:textId="77777777" w:rsidR="00ED1F1F" w:rsidRPr="00ED1F1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bCs/>
          <w:sz w:val="28"/>
          <w:szCs w:val="28"/>
        </w:rPr>
        <w:t xml:space="preserve">2. </w:t>
      </w:r>
      <w:r w:rsidR="00ED1F1F" w:rsidRPr="00ED1F1F">
        <w:rPr>
          <w:sz w:val="28"/>
          <w:szCs w:val="28"/>
        </w:rPr>
        <w:t>Напишите пропущенное слово (словосочетание)</w:t>
      </w:r>
    </w:p>
    <w:p w14:paraId="2EE2E190" w14:textId="77777777" w:rsidR="00EC392A" w:rsidRPr="00B37F01" w:rsidRDefault="00EC392A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01">
        <w:rPr>
          <w:rFonts w:ascii="Times New Roman" w:eastAsia="Times New Roman" w:hAnsi="Times New Roman" w:cs="Times New Roman"/>
          <w:bCs/>
          <w:sz w:val="28"/>
          <w:szCs w:val="28"/>
        </w:rPr>
        <w:t>Цель развития компенсаторных функций организма</w:t>
      </w:r>
      <w:r w:rsidRPr="00B37F01">
        <w:rPr>
          <w:rFonts w:ascii="Times New Roman" w:eastAsia="Times New Roman" w:hAnsi="Times New Roman" w:cs="Times New Roman"/>
          <w:sz w:val="28"/>
          <w:szCs w:val="28"/>
        </w:rPr>
        <w:t>: способствовать ________________оставшихся после болезни или травмы функций организма человека с целью частичной или полной замены утраченных функций.</w:t>
      </w:r>
    </w:p>
    <w:p w14:paraId="50F41951" w14:textId="77777777" w:rsidR="00EC392A" w:rsidRPr="00B37F01" w:rsidRDefault="00EC392A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F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37F01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развитию</w:t>
      </w:r>
    </w:p>
    <w:p w14:paraId="3F7C279F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 (ОПК-9.1)</w:t>
      </w:r>
    </w:p>
    <w:p w14:paraId="1908C785" w14:textId="77777777" w:rsidR="00EC392A" w:rsidRPr="00B37F01" w:rsidRDefault="00EC392A" w:rsidP="008D47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8"/>
          <w:szCs w:val="28"/>
        </w:rPr>
      </w:pPr>
    </w:p>
    <w:p w14:paraId="00DAFB1C" w14:textId="77777777" w:rsidR="00ED1F1F" w:rsidRPr="00ED1F1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color w:val="333333"/>
          <w:sz w:val="28"/>
          <w:szCs w:val="28"/>
          <w:shd w:val="clear" w:color="auto" w:fill="FFFFFF"/>
        </w:rPr>
        <w:t xml:space="preserve">3. </w:t>
      </w:r>
      <w:r w:rsidR="00ED1F1F" w:rsidRPr="00ED1F1F">
        <w:rPr>
          <w:sz w:val="28"/>
          <w:szCs w:val="28"/>
        </w:rPr>
        <w:t>Напишите пропущенное слово (словосочетание)</w:t>
      </w:r>
    </w:p>
    <w:p w14:paraId="6BE000B7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37F01">
        <w:rPr>
          <w:sz w:val="28"/>
          <w:szCs w:val="28"/>
          <w:shd w:val="clear" w:color="auto" w:fill="FFFFFF"/>
        </w:rPr>
        <w:t>Компенсаторные реакции возникают в ответ на _____________ функций, структур, обменных процессов и являются реакцией целостного организма. Они направлены, прежде всего, на </w:t>
      </w:r>
      <w:r w:rsidRPr="00B37F01">
        <w:rPr>
          <w:bCs/>
          <w:sz w:val="28"/>
          <w:szCs w:val="28"/>
          <w:shd w:val="clear" w:color="auto" w:fill="FFFFFF"/>
        </w:rPr>
        <w:t>восстановление гармоничных, координированных взаимоотношений органов и систем</w:t>
      </w:r>
    </w:p>
    <w:p w14:paraId="0B885862" w14:textId="77777777" w:rsidR="00EC392A" w:rsidRPr="00B37F01" w:rsidRDefault="00EC392A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37F01">
        <w:rPr>
          <w:rFonts w:ascii="Times New Roman" w:eastAsia="Times New Roman" w:hAnsi="Times New Roman" w:cs="Times New Roman"/>
          <w:sz w:val="28"/>
          <w:szCs w:val="28"/>
        </w:rPr>
        <w:t>нарушение</w:t>
      </w:r>
    </w:p>
    <w:p w14:paraId="08B355D6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 (ОПК-9.1, ОПК-9.2)</w:t>
      </w:r>
    </w:p>
    <w:p w14:paraId="62F0A8FD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</w:p>
    <w:p w14:paraId="458FDF3B" w14:textId="77777777" w:rsidR="00ED1F1F" w:rsidRPr="00ED1F1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color w:val="000000"/>
          <w:sz w:val="28"/>
          <w:szCs w:val="28"/>
        </w:rPr>
        <w:t>4</w:t>
      </w:r>
      <w:r w:rsidR="00F56969" w:rsidRPr="00B37F01">
        <w:rPr>
          <w:color w:val="000000"/>
          <w:sz w:val="28"/>
          <w:szCs w:val="28"/>
        </w:rPr>
        <w:t>.</w:t>
      </w:r>
      <w:r w:rsidR="00ED1F1F" w:rsidRPr="00ED1F1F">
        <w:rPr>
          <w:sz w:val="28"/>
          <w:szCs w:val="28"/>
        </w:rPr>
        <w:t xml:space="preserve"> Напишите пропущенное слово (словосочетание)</w:t>
      </w:r>
    </w:p>
    <w:p w14:paraId="3B73B4CC" w14:textId="77777777" w:rsidR="00F56969" w:rsidRPr="00B37F01" w:rsidRDefault="00F56969" w:rsidP="008D4735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7F0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Допинг-контроль проводится </w:t>
      </w:r>
      <w:r w:rsidRPr="00B37F01">
        <w:rPr>
          <w:rStyle w:val="a6"/>
          <w:rFonts w:ascii="Times New Roman" w:hAnsi="Times New Roman" w:cs="Times New Roman"/>
          <w:color w:val="212529"/>
          <w:sz w:val="28"/>
          <w:szCs w:val="28"/>
        </w:rPr>
        <w:t>на соревнованиях, а также в период между ________________</w:t>
      </w:r>
    </w:p>
    <w:p w14:paraId="60EBD232" w14:textId="77777777" w:rsidR="00F56969" w:rsidRPr="00B37F01" w:rsidRDefault="00F56969" w:rsidP="008D4735">
      <w:pPr>
        <w:pStyle w:val="3"/>
        <w:shd w:val="clear" w:color="auto" w:fill="FFFFFF"/>
        <w:spacing w:before="0" w:line="240" w:lineRule="auto"/>
        <w:ind w:firstLine="709"/>
        <w:rPr>
          <w:rStyle w:val="a6"/>
          <w:rFonts w:ascii="Times New Roman" w:hAnsi="Times New Roman" w:cs="Times New Roman"/>
          <w:color w:val="212529"/>
          <w:sz w:val="28"/>
          <w:szCs w:val="28"/>
        </w:rPr>
      </w:pPr>
      <w:r w:rsidRPr="00B37F01">
        <w:rPr>
          <w:rStyle w:val="a6"/>
          <w:rFonts w:ascii="Times New Roman" w:hAnsi="Times New Roman" w:cs="Times New Roman"/>
          <w:color w:val="212529"/>
          <w:sz w:val="28"/>
          <w:szCs w:val="28"/>
        </w:rPr>
        <w:t>Правильный ответ: соревнованиями.</w:t>
      </w:r>
    </w:p>
    <w:p w14:paraId="51EBAB12" w14:textId="77777777" w:rsidR="00F56969" w:rsidRPr="00B37F01" w:rsidRDefault="00F56969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 (ОПК-11.2)</w:t>
      </w:r>
    </w:p>
    <w:p w14:paraId="590EA263" w14:textId="77777777" w:rsidR="00E30F75" w:rsidRPr="00B37F01" w:rsidRDefault="00E30F7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78896E" w14:textId="77777777" w:rsidR="00ED1F1F" w:rsidRPr="00ED1F1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color w:val="212529"/>
          <w:sz w:val="28"/>
          <w:szCs w:val="28"/>
        </w:rPr>
        <w:t>5</w:t>
      </w:r>
      <w:r w:rsidR="00E019EE" w:rsidRPr="00B37F01">
        <w:rPr>
          <w:color w:val="212529"/>
          <w:sz w:val="28"/>
          <w:szCs w:val="28"/>
        </w:rPr>
        <w:t xml:space="preserve">. </w:t>
      </w:r>
      <w:r w:rsidR="00ED1F1F" w:rsidRPr="00ED1F1F">
        <w:rPr>
          <w:sz w:val="28"/>
          <w:szCs w:val="28"/>
        </w:rPr>
        <w:t>Напишите пропущенное слово (словосочетание)</w:t>
      </w:r>
    </w:p>
    <w:p w14:paraId="283D1628" w14:textId="77777777" w:rsidR="005C19BE" w:rsidRPr="00B37F01" w:rsidRDefault="005C19BE" w:rsidP="008D47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37F0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Основные правила и принципы допинг-контроля определяются международными стандартами, установленными Всемирным антидопинговым агентством (WADA). Запрещенный список: WADA определяет запрещенные вещества и методы, которые не могут быть использованы спортсменами в любое время. Запрещенный список обновляется </w:t>
      </w:r>
      <w:r w:rsidR="00E30F75" w:rsidRPr="00B37F01">
        <w:rPr>
          <w:rFonts w:ascii="Times New Roman" w:eastAsia="Times New Roman" w:hAnsi="Times New Roman" w:cs="Times New Roman"/>
          <w:color w:val="212529"/>
          <w:sz w:val="28"/>
          <w:szCs w:val="28"/>
        </w:rPr>
        <w:t>____________</w:t>
      </w:r>
      <w:r w:rsidRPr="00B37F0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включает в себя различные категории запрещенных веществ и методов.</w:t>
      </w:r>
    </w:p>
    <w:p w14:paraId="4A87C42A" w14:textId="77777777" w:rsidR="00E30F75" w:rsidRPr="00B37F01" w:rsidRDefault="00E30F75" w:rsidP="008D4735">
      <w:pPr>
        <w:pStyle w:val="3"/>
        <w:shd w:val="clear" w:color="auto" w:fill="FFFFFF"/>
        <w:spacing w:before="0" w:line="240" w:lineRule="auto"/>
        <w:ind w:firstLine="709"/>
        <w:rPr>
          <w:rStyle w:val="a6"/>
          <w:rFonts w:ascii="Times New Roman" w:hAnsi="Times New Roman" w:cs="Times New Roman"/>
          <w:color w:val="212529"/>
          <w:sz w:val="28"/>
          <w:szCs w:val="28"/>
        </w:rPr>
      </w:pPr>
      <w:r w:rsidRPr="00B37F01">
        <w:rPr>
          <w:rStyle w:val="a6"/>
          <w:rFonts w:ascii="Times New Roman" w:hAnsi="Times New Roman" w:cs="Times New Roman"/>
          <w:color w:val="212529"/>
          <w:sz w:val="28"/>
          <w:szCs w:val="28"/>
        </w:rPr>
        <w:t>Правильный ответ: каждый год</w:t>
      </w:r>
    </w:p>
    <w:p w14:paraId="557D4B9C" w14:textId="77777777" w:rsidR="00E30F75" w:rsidRPr="00B37F01" w:rsidRDefault="00E30F75" w:rsidP="00D155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 (ОПК-11.1)</w:t>
      </w:r>
    </w:p>
    <w:p w14:paraId="6D2B822E" w14:textId="77777777" w:rsidR="00F1540F" w:rsidRPr="00B37F01" w:rsidRDefault="00F1540F" w:rsidP="00D155D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392E1C97" w14:textId="77777777" w:rsidR="00E019EE" w:rsidRPr="00B37F01" w:rsidRDefault="00E019EE" w:rsidP="00D155D9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B37F01">
        <w:rPr>
          <w:b/>
          <w:sz w:val="28"/>
          <w:szCs w:val="28"/>
        </w:rPr>
        <w:t>Задание открытого типа с кратким свободным ответом</w:t>
      </w:r>
    </w:p>
    <w:p w14:paraId="390BACB1" w14:textId="77777777" w:rsidR="00E019EE" w:rsidRPr="00B37F01" w:rsidRDefault="00E019EE" w:rsidP="00D155D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FECC1FE" w14:textId="4CFCFFD0" w:rsidR="00EC392A" w:rsidRPr="00B37F01" w:rsidRDefault="00EC392A" w:rsidP="00D155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1.</w:t>
      </w:r>
      <w:r w:rsidR="00B93243">
        <w:rPr>
          <w:sz w:val="28"/>
          <w:szCs w:val="28"/>
        </w:rPr>
        <w:t> </w:t>
      </w:r>
      <w:r w:rsidRPr="00B37F01">
        <w:rPr>
          <w:sz w:val="28"/>
          <w:szCs w:val="28"/>
        </w:rPr>
        <w:t>Какие компенсаторные реакции развиваются в организме в ответ на воздействие холодового фактора для фазы компенсации?</w:t>
      </w:r>
    </w:p>
    <w:p w14:paraId="08DAEFE3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37F01">
        <w:rPr>
          <w:sz w:val="28"/>
          <w:szCs w:val="28"/>
        </w:rPr>
        <w:t xml:space="preserve">Ответ: </w:t>
      </w:r>
      <w:r w:rsidRPr="00B37F01">
        <w:rPr>
          <w:sz w:val="28"/>
          <w:szCs w:val="28"/>
          <w:shd w:val="clear" w:color="auto" w:fill="FFFFFF"/>
        </w:rPr>
        <w:t>Для фазы компенсации характерно усиление физиологических функций. В ответ на воздействие холодового фактора в организме развиваются компенсаторные реакции, отмечается:</w:t>
      </w:r>
    </w:p>
    <w:p w14:paraId="52319D4C" w14:textId="2CA03A01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37F01">
        <w:rPr>
          <w:sz w:val="28"/>
          <w:szCs w:val="28"/>
        </w:rPr>
        <w:t>Правильный ответ должен содержать следующие смысловые элементы (обязательный ми</w:t>
      </w:r>
      <w:r w:rsidR="00B93243">
        <w:rPr>
          <w:sz w:val="28"/>
          <w:szCs w:val="28"/>
        </w:rPr>
        <w:t>нимум</w:t>
      </w:r>
      <w:r w:rsidRPr="00B37F01">
        <w:rPr>
          <w:sz w:val="28"/>
          <w:szCs w:val="28"/>
        </w:rPr>
        <w:t xml:space="preserve">): 1) </w:t>
      </w:r>
      <w:r w:rsidRPr="00B37F01">
        <w:rPr>
          <w:sz w:val="28"/>
          <w:szCs w:val="28"/>
          <w:shd w:val="clear" w:color="auto" w:fill="FFFFFF"/>
        </w:rPr>
        <w:t>повышение артериального давления, 2) спазм периферических сосудов, 3) изменяется характер дыхания, 4) повышается мышечный тонус, 5) появляется дрожь, 6) ускоряется обмен веществ, 7) возбуждается система гипофиз - кора надпочечников (“стресс”-реакция).</w:t>
      </w:r>
    </w:p>
    <w:p w14:paraId="546C5189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B37F01">
        <w:rPr>
          <w:sz w:val="28"/>
          <w:szCs w:val="28"/>
        </w:rPr>
        <w:lastRenderedPageBreak/>
        <w:t>Компетенции (индикаторы): ОПК-9 (ОПК9.1)</w:t>
      </w:r>
    </w:p>
    <w:p w14:paraId="5A80E84F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</w:p>
    <w:p w14:paraId="1E5CFBFD" w14:textId="5BF2441E" w:rsidR="00EC392A" w:rsidRPr="00B37F01" w:rsidRDefault="00B93243" w:rsidP="00B93243">
      <w:pPr>
        <w:pStyle w:val="a3"/>
        <w:spacing w:before="0" w:beforeAutospacing="0" w:after="0" w:afterAutospacing="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EC392A" w:rsidRPr="00B37F01">
        <w:rPr>
          <w:bCs/>
          <w:color w:val="000000"/>
          <w:sz w:val="28"/>
          <w:szCs w:val="28"/>
        </w:rPr>
        <w:t>Какие нарушения антидопинговых правил Вам известны?</w:t>
      </w:r>
    </w:p>
    <w:p w14:paraId="703BD1DA" w14:textId="77777777" w:rsidR="00EC392A" w:rsidRPr="00F1540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ajorEastAsia"/>
          <w:b w:val="0"/>
          <w:sz w:val="28"/>
          <w:szCs w:val="28"/>
        </w:rPr>
      </w:pPr>
      <w:r w:rsidRPr="00F1540F">
        <w:rPr>
          <w:rStyle w:val="a6"/>
          <w:rFonts w:eastAsiaTheme="majorEastAsia"/>
          <w:b w:val="0"/>
          <w:sz w:val="28"/>
          <w:szCs w:val="28"/>
        </w:rPr>
        <w:t>Ответ: нарушение антидопинговых правил – это</w:t>
      </w:r>
    </w:p>
    <w:p w14:paraId="41EE9A32" w14:textId="77777777" w:rsidR="00EC392A" w:rsidRPr="00F1540F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ajorEastAsia"/>
          <w:b w:val="0"/>
          <w:sz w:val="28"/>
          <w:szCs w:val="28"/>
        </w:rPr>
      </w:pPr>
      <w:r w:rsidRPr="00F1540F">
        <w:rPr>
          <w:rStyle w:val="a6"/>
          <w:rFonts w:eastAsiaTheme="majorEastAsia"/>
          <w:b w:val="0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наличие запрещенных субстанций или их метаболитов в пробе, взятой у спортсмена; </w:t>
      </w:r>
      <w:r w:rsidRPr="00F1540F">
        <w:rPr>
          <w:sz w:val="28"/>
          <w:szCs w:val="28"/>
        </w:rPr>
        <w:t>2</w:t>
      </w:r>
      <w:r w:rsidRPr="00F1540F">
        <w:rPr>
          <w:rStyle w:val="a6"/>
          <w:rFonts w:eastAsiaTheme="majorEastAsia"/>
          <w:b w:val="0"/>
          <w:sz w:val="28"/>
          <w:szCs w:val="28"/>
        </w:rPr>
        <w:t>) использование или попытка использования спортсменом запрещенной субстанции или запрещенного метода; 3) обладание запрещенными субстанциями или запрещенными методами; 4) отказ или не предоставление проб без уважительной причины после получения официального уведомления.</w:t>
      </w:r>
    </w:p>
    <w:p w14:paraId="799E4FB2" w14:textId="77777777" w:rsidR="00EC392A" w:rsidRPr="00B37F01" w:rsidRDefault="00EC392A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 (ОПК-11.2, 11.3)</w:t>
      </w:r>
    </w:p>
    <w:p w14:paraId="49645035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</w:p>
    <w:p w14:paraId="2865D480" w14:textId="77777777" w:rsidR="00EC392A" w:rsidRPr="003C2FA5" w:rsidRDefault="003C2FA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C2FA5">
        <w:rPr>
          <w:sz w:val="28"/>
          <w:szCs w:val="28"/>
        </w:rPr>
        <w:t xml:space="preserve">3. </w:t>
      </w:r>
      <w:r w:rsidR="00EC392A" w:rsidRPr="003C2FA5">
        <w:rPr>
          <w:sz w:val="28"/>
          <w:szCs w:val="28"/>
        </w:rPr>
        <w:t>Напишите пропущенное слово (словосочетание)</w:t>
      </w:r>
    </w:p>
    <w:p w14:paraId="659604C5" w14:textId="76B24EF7" w:rsidR="00EC392A" w:rsidRPr="00B37F01" w:rsidRDefault="00EC392A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01">
        <w:rPr>
          <w:rFonts w:ascii="Times New Roman" w:hAnsi="Times New Roman" w:cs="Times New Roman"/>
          <w:sz w:val="28"/>
          <w:szCs w:val="28"/>
        </w:rPr>
        <w:t xml:space="preserve">Компенсаторно-приспособительные реакции </w:t>
      </w:r>
      <w:r w:rsidR="00B93243">
        <w:rPr>
          <w:rFonts w:ascii="Times New Roman" w:hAnsi="Times New Roman" w:cs="Times New Roman"/>
          <w:sz w:val="28"/>
          <w:szCs w:val="28"/>
        </w:rPr>
        <w:t>–</w:t>
      </w:r>
      <w:r w:rsidRPr="00B37F01">
        <w:rPr>
          <w:rFonts w:ascii="Times New Roman" w:hAnsi="Times New Roman" w:cs="Times New Roman"/>
          <w:sz w:val="28"/>
          <w:szCs w:val="28"/>
        </w:rPr>
        <w:t xml:space="preserve"> способность организма _________________________________ к различным условиям внутренней и внешней среды, которая осуществляется под регулирующим влиянием нейрогуморальных факторов. Свойства адаптации направлены на выживание, сохранение состояния в новых условиях существования. В начале патологического процесса свойства адаптации способствуют латентному периоду болезни</w:t>
      </w:r>
    </w:p>
    <w:p w14:paraId="4741E457" w14:textId="7037D96F" w:rsidR="00EC392A" w:rsidRPr="00B37F01" w:rsidRDefault="00EC392A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приспосабливаться</w:t>
      </w:r>
      <w:r w:rsidR="00B93243">
        <w:rPr>
          <w:sz w:val="28"/>
          <w:szCs w:val="28"/>
        </w:rPr>
        <w:t xml:space="preserve"> </w:t>
      </w:r>
      <w:r w:rsidRPr="00B37F01">
        <w:rPr>
          <w:sz w:val="28"/>
          <w:szCs w:val="28"/>
        </w:rPr>
        <w:t>/</w:t>
      </w:r>
      <w:r w:rsidR="00B93243">
        <w:rPr>
          <w:sz w:val="28"/>
          <w:szCs w:val="28"/>
        </w:rPr>
        <w:t xml:space="preserve"> </w:t>
      </w:r>
      <w:r w:rsidRPr="00B37F01">
        <w:rPr>
          <w:sz w:val="28"/>
          <w:szCs w:val="28"/>
        </w:rPr>
        <w:t>реагировать изменениями жизнедеятельности</w:t>
      </w:r>
    </w:p>
    <w:p w14:paraId="45E1B13A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ОПК-9 (ОПК-9.1, ОПК-9.2)</w:t>
      </w:r>
    </w:p>
    <w:p w14:paraId="7E58CCD1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2FB66A75" w14:textId="77777777" w:rsidR="003C2FA5" w:rsidRPr="003C2FA5" w:rsidRDefault="003C2FA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C392A" w:rsidRPr="00B37F01">
        <w:rPr>
          <w:sz w:val="28"/>
          <w:szCs w:val="28"/>
        </w:rPr>
        <w:t>.</w:t>
      </w:r>
      <w:r w:rsidRPr="003C2FA5">
        <w:rPr>
          <w:sz w:val="28"/>
          <w:szCs w:val="28"/>
        </w:rPr>
        <w:t xml:space="preserve"> Напишите пропущенное слово (словосочетание)</w:t>
      </w:r>
    </w:p>
    <w:p w14:paraId="041EE027" w14:textId="40BDF820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В течение всей жизни человек приспосабливается (адаптируется) к условиям среды. В изменившихся условиях, при заболевании возникает нарушение нормальных функций, и в организме происходят компенсаторно-приспособительные реакции, направленные на</w:t>
      </w:r>
      <w:r w:rsidR="00781B66">
        <w:rPr>
          <w:sz w:val="28"/>
          <w:szCs w:val="28"/>
        </w:rPr>
        <w:t xml:space="preserve"> </w:t>
      </w:r>
      <w:r w:rsidR="00D155D9">
        <w:rPr>
          <w:sz w:val="28"/>
          <w:szCs w:val="28"/>
        </w:rPr>
        <w:t xml:space="preserve">  </w:t>
      </w:r>
      <w:r w:rsidRPr="00B37F01">
        <w:rPr>
          <w:sz w:val="28"/>
          <w:szCs w:val="28"/>
        </w:rPr>
        <w:t>_______________________</w:t>
      </w:r>
    </w:p>
    <w:p w14:paraId="2F89DCE2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7F01">
        <w:rPr>
          <w:sz w:val="28"/>
          <w:szCs w:val="28"/>
        </w:rPr>
        <w:t>Правильный ответ: восстановление нарушенных функций</w:t>
      </w:r>
    </w:p>
    <w:p w14:paraId="56EBA417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</w:t>
      </w:r>
    </w:p>
    <w:p w14:paraId="2902E5F7" w14:textId="77777777" w:rsidR="00EC392A" w:rsidRPr="00B37F01" w:rsidRDefault="00EC392A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6F3D05E0" w14:textId="77777777" w:rsidR="003C2FA5" w:rsidRPr="003C2FA5" w:rsidRDefault="00A13471" w:rsidP="00ED681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973D8" w:rsidRPr="00B37F01">
        <w:rPr>
          <w:sz w:val="28"/>
          <w:szCs w:val="28"/>
        </w:rPr>
        <w:t>.</w:t>
      </w:r>
      <w:r w:rsidR="003C2FA5">
        <w:rPr>
          <w:b/>
          <w:bCs/>
          <w:sz w:val="28"/>
          <w:szCs w:val="28"/>
        </w:rPr>
        <w:t xml:space="preserve"> </w:t>
      </w:r>
      <w:r w:rsidR="003C2FA5" w:rsidRPr="003C2FA5">
        <w:rPr>
          <w:sz w:val="28"/>
          <w:szCs w:val="28"/>
        </w:rPr>
        <w:t>Напишите пропущенное слово (словосочетание)</w:t>
      </w:r>
    </w:p>
    <w:p w14:paraId="131757B7" w14:textId="77777777" w:rsidR="00E019EE" w:rsidRPr="003C2FA5" w:rsidRDefault="00E019EE" w:rsidP="00ED681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C2F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Дисквалификация означает, что спортсмен </w:t>
      </w:r>
      <w:r w:rsidRPr="003C2FA5">
        <w:rPr>
          <w:rStyle w:val="a6"/>
          <w:rFonts w:ascii="Times New Roman" w:hAnsi="Times New Roman" w:cs="Times New Roman"/>
          <w:color w:val="auto"/>
          <w:sz w:val="28"/>
          <w:szCs w:val="28"/>
        </w:rPr>
        <w:t>_______________ участвовать ни в каких соревнованиях или иной спортивной деятельности международных федераций, национальных федераций и клубов, являющихся их членами</w:t>
      </w:r>
    </w:p>
    <w:p w14:paraId="018CCC58" w14:textId="6EE1527B" w:rsidR="00E019EE" w:rsidRPr="003C2FA5" w:rsidRDefault="00E019EE" w:rsidP="00ED6812">
      <w:pPr>
        <w:pStyle w:val="3"/>
        <w:shd w:val="clear" w:color="auto" w:fill="FFFFFF"/>
        <w:spacing w:before="0" w:line="240" w:lineRule="auto"/>
        <w:ind w:firstLine="709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3C2FA5">
        <w:rPr>
          <w:rStyle w:val="a6"/>
          <w:rFonts w:ascii="Times New Roman" w:hAnsi="Times New Roman" w:cs="Times New Roman"/>
          <w:color w:val="auto"/>
          <w:sz w:val="28"/>
          <w:szCs w:val="28"/>
        </w:rPr>
        <w:t>Правильный ответ: не имеет права</w:t>
      </w:r>
      <w:r w:rsidR="007162D9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2FA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/ не </w:t>
      </w:r>
      <w:r w:rsidR="003C2FA5" w:rsidRPr="003C2FA5">
        <w:rPr>
          <w:rStyle w:val="a6"/>
          <w:rFonts w:ascii="Times New Roman" w:hAnsi="Times New Roman" w:cs="Times New Roman"/>
          <w:color w:val="auto"/>
          <w:sz w:val="28"/>
          <w:szCs w:val="28"/>
        </w:rPr>
        <w:t>может.</w:t>
      </w:r>
    </w:p>
    <w:p w14:paraId="1187FCAD" w14:textId="77777777" w:rsidR="00E019EE" w:rsidRPr="00B37F01" w:rsidRDefault="00E019EE" w:rsidP="00ED68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 (ОПК-11.2)</w:t>
      </w:r>
    </w:p>
    <w:p w14:paraId="28F52EE0" w14:textId="77777777" w:rsidR="00B3341C" w:rsidRPr="00B37F01" w:rsidRDefault="00B3341C" w:rsidP="00ED6812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11404ED" w14:textId="52E4B765" w:rsidR="00B3341C" w:rsidRDefault="00B3341C" w:rsidP="00ED68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F0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B5C7A61" w14:textId="77777777" w:rsidR="00781B66" w:rsidRPr="00B37F01" w:rsidRDefault="00781B66" w:rsidP="00ED68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80DED79" w14:textId="47B5BA65" w:rsidR="00F93678" w:rsidRPr="00B37F01" w:rsidRDefault="00781B66" w:rsidP="00ED681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F93678" w:rsidRPr="00B37F01">
        <w:rPr>
          <w:sz w:val="28"/>
          <w:szCs w:val="28"/>
        </w:rPr>
        <w:t>Ситуационная задача</w:t>
      </w:r>
    </w:p>
    <w:p w14:paraId="4CD30511" w14:textId="0B96CFA0" w:rsidR="00F93678" w:rsidRPr="00B37F01" w:rsidRDefault="00F93678" w:rsidP="00ED6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Ребенок Л, 7 лет, с диагнозом: ДЦП, спастический тетрапарез, </w:t>
      </w:r>
      <w:r w:rsidR="00ED6812">
        <w:rPr>
          <w:sz w:val="28"/>
          <w:szCs w:val="28"/>
        </w:rPr>
        <w:t>–</w:t>
      </w:r>
      <w:r w:rsidRPr="00B37F01">
        <w:rPr>
          <w:sz w:val="28"/>
          <w:szCs w:val="28"/>
        </w:rPr>
        <w:t xml:space="preserve"> получает курс реабилитации, включающий в себя физиотерапию, кинезотерапию, </w:t>
      </w:r>
      <w:r w:rsidRPr="00B37F01">
        <w:rPr>
          <w:sz w:val="28"/>
          <w:szCs w:val="28"/>
        </w:rPr>
        <w:lastRenderedPageBreak/>
        <w:t xml:space="preserve">медикаментозное лечение, в отделении восстановительного лечения. На момент осмотра у ребенка жалобы на повышение температуры до 37,5 градусов, насморк, кашель. Ребенок осмотрен педиатром, поставлен диагноз: ОРВИ, острый фарингит. Назначено противоинфекционное лечение. </w:t>
      </w:r>
    </w:p>
    <w:p w14:paraId="56762CC0" w14:textId="77777777" w:rsidR="00F93678" w:rsidRPr="00B37F01" w:rsidRDefault="00A1347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3678" w:rsidRPr="00B37F01">
        <w:rPr>
          <w:sz w:val="28"/>
          <w:szCs w:val="28"/>
        </w:rPr>
        <w:t xml:space="preserve">. Показано ли продолжение курса восстановительного лечения в связи с тяжестью основного заболевания ребенка? </w:t>
      </w:r>
    </w:p>
    <w:p w14:paraId="0E9F97D9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2. Назовите показания для назначения кинезотерапии.</w:t>
      </w:r>
    </w:p>
    <w:p w14:paraId="1B9107FF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3. Назовите противопоказания для назначения кинезотерапии.</w:t>
      </w:r>
    </w:p>
    <w:p w14:paraId="25EC82E7" w14:textId="77777777" w:rsidR="00F93678" w:rsidRPr="00A13471" w:rsidRDefault="00F93678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673C4223" w14:textId="2DC75B34" w:rsidR="00F93678" w:rsidRPr="00BE12E3" w:rsidRDefault="00A13471" w:rsidP="00BE1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DC22D88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1. Нет, т.к. острый период любого заболевания и любое инфекционное заболевание являются противопоказанием для восстановительного лечения.</w:t>
      </w:r>
    </w:p>
    <w:p w14:paraId="6D5974B3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2. Показания для назначения кинезотерапии: отсутствие, ослабление или извращение функции, наступившее вследствие заболевания, травмы (и)или их осложнений; положительная динамика в состоянии больного, определенная по совокупности клинико-функциональных и лабораторных данных. </w:t>
      </w:r>
    </w:p>
    <w:p w14:paraId="1BDEDD02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3. Противопоказания для назначения кинезотерапии: острый период любого заболевания или обострение хронического заболевания до появления стойкой клинико-лабораторной ремиссии; любое инфекционное заболевание до появления стойкой клинико-лабораторной ремиссии; гипертермия любого генеза; системные заболевания (красная волчанка); наличие любого кровотечения, в том числе, внутреннего до полного его прекращения и восстановления лабораторных показателей; абсолютным противопоказанием являются идиопатическая тромбоцитопеническая пурпура и геморрагический васкулит; гнойные или гнойничковые поражения кожи, подкожной клетчатки, фасций и мышц; врожденные пороки сердца в стадии декомпенсации; эписиндром; онкологические заболевания; спинальная амиотрофия Верника-Гоффмана; оссифицирующий миозит; выраженные расстройства интеллектуально-мнестической сферы и психические заболевания, затрудняющие общение и возможность активного участия больного в реабилитационном процессе)</w:t>
      </w:r>
    </w:p>
    <w:p w14:paraId="04FD4502" w14:textId="6B90E5A7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4FD15172" w14:textId="77777777" w:rsidR="00F93678" w:rsidRPr="00B37F01" w:rsidRDefault="00F93678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</w:t>
      </w:r>
    </w:p>
    <w:p w14:paraId="2C2E5357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3FEAAE" w14:textId="72B7084C" w:rsidR="00F93678" w:rsidRPr="00B37F01" w:rsidRDefault="00600EEB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F93678" w:rsidRPr="00B37F01">
        <w:rPr>
          <w:sz w:val="28"/>
          <w:szCs w:val="28"/>
        </w:rPr>
        <w:t xml:space="preserve">Ситуационная задача </w:t>
      </w:r>
    </w:p>
    <w:p w14:paraId="784188BD" w14:textId="7CD39396" w:rsidR="00F93678" w:rsidRPr="00B37F01" w:rsidRDefault="00F93678" w:rsidP="00600E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В отделение восстановительного лечения поступил больной Р, 15 лет, с жалобами на нарушение осанки и постоянные боли в пояснице.</w:t>
      </w:r>
    </w:p>
    <w:p w14:paraId="0527A9DC" w14:textId="77777777" w:rsidR="00F93678" w:rsidRPr="00B37F01" w:rsidRDefault="00A1347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3678" w:rsidRPr="00B37F01">
        <w:rPr>
          <w:sz w:val="28"/>
          <w:szCs w:val="28"/>
        </w:rPr>
        <w:t xml:space="preserve">Что необходимо сделать кинезотерапевту при первичном осмотре? </w:t>
      </w:r>
    </w:p>
    <w:p w14:paraId="5DABFF50" w14:textId="77777777" w:rsidR="00F93678" w:rsidRPr="00B37F01" w:rsidRDefault="00A1347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678" w:rsidRPr="00B37F01">
        <w:rPr>
          <w:sz w:val="28"/>
          <w:szCs w:val="28"/>
        </w:rPr>
        <w:t>Что включает в себя кинезотерапевтический осмотр?</w:t>
      </w:r>
    </w:p>
    <w:p w14:paraId="2A6E8837" w14:textId="77777777" w:rsidR="00F93678" w:rsidRPr="00A13471" w:rsidRDefault="00F93678" w:rsidP="008D473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3CE6EBD7" w14:textId="24F5CE19" w:rsidR="00F93678" w:rsidRPr="00B37F01" w:rsidRDefault="00A13471" w:rsidP="005A333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1F274D8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1.</w:t>
      </w:r>
      <w:r w:rsidR="00A13471">
        <w:rPr>
          <w:sz w:val="28"/>
          <w:szCs w:val="28"/>
        </w:rPr>
        <w:t xml:space="preserve"> </w:t>
      </w:r>
      <w:r w:rsidRPr="00B37F01">
        <w:rPr>
          <w:sz w:val="28"/>
          <w:szCs w:val="28"/>
        </w:rPr>
        <w:t xml:space="preserve">Кинезотерапевт должен собрать анамнез жизни, анамнез заболевания; произвести клинический осмотр, кинезотерапевтический осмотр, назначить </w:t>
      </w:r>
      <w:r w:rsidRPr="00B37F01">
        <w:rPr>
          <w:sz w:val="28"/>
          <w:szCs w:val="28"/>
        </w:rPr>
        <w:lastRenderedPageBreak/>
        <w:t>необходимые консультации и лабораторные, инструментальные методы исследования.</w:t>
      </w:r>
    </w:p>
    <w:p w14:paraId="4D793EDC" w14:textId="77777777" w:rsidR="00F93678" w:rsidRPr="00B37F01" w:rsidRDefault="00F93678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2. Кинезотерапевтический осмотр включает в себя: оценка осанки, физиологических изгибов позвоночника, исследование объема движений в шейном, нижнегрудном, поясничном отделах позвоночника; линейные измерения длины и окружности конечностей; измерение объема движений в суставах; оценка мышечного тонуса и трофики мышц; оценка сухожильных рефлексов и выявление патологических рефлексов; оценка мышечной силы; исследование координации движения и сложных двигательных актов, таких как походка.</w:t>
      </w:r>
    </w:p>
    <w:p w14:paraId="034D0B83" w14:textId="60FFE153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3F6D6733" w14:textId="77777777" w:rsidR="00EE3211" w:rsidRPr="00B37F01" w:rsidRDefault="00EE3211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</w:t>
      </w:r>
    </w:p>
    <w:p w14:paraId="631CE1DF" w14:textId="77777777" w:rsidR="00FE1565" w:rsidRPr="00B37F01" w:rsidRDefault="00FE156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1219C0" w14:textId="3543E9DB" w:rsidR="00FE1565" w:rsidRPr="00B37F01" w:rsidRDefault="005A3338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E1565" w:rsidRPr="00B37F01">
        <w:rPr>
          <w:sz w:val="28"/>
          <w:szCs w:val="28"/>
        </w:rPr>
        <w:t xml:space="preserve">Ситуационная задача  </w:t>
      </w:r>
    </w:p>
    <w:p w14:paraId="52B9E629" w14:textId="6753C689" w:rsidR="00FE1565" w:rsidRPr="00B37F01" w:rsidRDefault="00FE1565" w:rsidP="005A33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В отделение восстановительного лечения поступил больной К, 10 лет, с диагнозом: неврит лицевого нерва, восстановительный период. Назначен курс реабилитации. Курс составляет 20 занятий. </w:t>
      </w:r>
    </w:p>
    <w:p w14:paraId="40BF858A" w14:textId="77777777" w:rsidR="00FE1565" w:rsidRPr="00B37F01" w:rsidRDefault="00A1347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565" w:rsidRPr="00B37F01">
        <w:rPr>
          <w:sz w:val="28"/>
          <w:szCs w:val="28"/>
        </w:rPr>
        <w:t xml:space="preserve">Какой курс реабилитации вы можете назначить данному больному? </w:t>
      </w:r>
    </w:p>
    <w:p w14:paraId="0E72E663" w14:textId="77777777" w:rsidR="00FE1565" w:rsidRPr="00B37F01" w:rsidRDefault="00A1347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1565" w:rsidRPr="00B37F01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</w:t>
      </w:r>
    </w:p>
    <w:p w14:paraId="68FD22FA" w14:textId="77777777" w:rsidR="00FE1565" w:rsidRPr="00A13471" w:rsidRDefault="00FE1565" w:rsidP="008D473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377A3809" w14:textId="728CCF24" w:rsidR="00FE1565" w:rsidRPr="00B37F01" w:rsidRDefault="00A13471" w:rsidP="00A24EB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6C477C6" w14:textId="77777777" w:rsidR="00FE1565" w:rsidRPr="00B37F01" w:rsidRDefault="00FE1565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1.</w:t>
      </w:r>
      <w:r w:rsidR="00A13471">
        <w:rPr>
          <w:sz w:val="28"/>
          <w:szCs w:val="28"/>
        </w:rPr>
        <w:t xml:space="preserve"> </w:t>
      </w:r>
      <w:r w:rsidRPr="00B37F01">
        <w:rPr>
          <w:sz w:val="28"/>
          <w:szCs w:val="28"/>
        </w:rPr>
        <w:t>Курс реабилитации должен включать: кинезотерапия, физиотерапия, после проведения курса ФЗТ – иглорефлексотерапия, массаж воротниковой зоны, медикаментозная терапия.</w:t>
      </w:r>
    </w:p>
    <w:p w14:paraId="1A33E436" w14:textId="77777777" w:rsidR="00FE1565" w:rsidRPr="00B37F01" w:rsidRDefault="00FE1565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37F01">
        <w:rPr>
          <w:sz w:val="28"/>
          <w:szCs w:val="28"/>
        </w:rPr>
        <w:t>2. Периоды физической нагрузки всего курса реабилитации для данного больного: подготовительный период - занимает приблизительно 25% от общего курса и подготавливает к основной дозе физической нагрузки; основной - составляет приблизительно 50% от общего курса, именно здесь проявляется лечебный эффект от физических упражнений; заключительный - составляет 25% от общего курса и должен проходить в условиях поликлиники или санаторно-курортного лечения, считается от момента вылечивания заболевания до полного здоровья)</w:t>
      </w:r>
    </w:p>
    <w:p w14:paraId="3DBF5364" w14:textId="49E0AC98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</w:t>
      </w:r>
      <w:r w:rsidR="00A24EBD">
        <w:rPr>
          <w:rFonts w:ascii="Times New Roman" w:hAnsi="Times New Roman" w:cs="Times New Roman"/>
          <w:sz w:val="28"/>
          <w:szCs w:val="28"/>
        </w:rPr>
        <w:t>у</w:t>
      </w:r>
      <w:r w:rsidRPr="00A13471">
        <w:rPr>
          <w:rFonts w:ascii="Times New Roman" w:hAnsi="Times New Roman" w:cs="Times New Roman"/>
          <w:sz w:val="28"/>
          <w:szCs w:val="28"/>
        </w:rPr>
        <w:t xml:space="preserve"> объяснению.</w:t>
      </w:r>
    </w:p>
    <w:p w14:paraId="53C6BA11" w14:textId="77777777" w:rsidR="00FE1565" w:rsidRPr="00B37F01" w:rsidRDefault="00FE1565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Компетенции (индикаторы): ОПК-9 </w:t>
      </w:r>
    </w:p>
    <w:p w14:paraId="09DCFED6" w14:textId="77777777" w:rsidR="00EE3211" w:rsidRPr="00B37F01" w:rsidRDefault="00EE3211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29175A" w14:textId="205222A9" w:rsidR="00B3341C" w:rsidRPr="00B37F01" w:rsidRDefault="00A24EBD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3341C" w:rsidRPr="00B37F01">
        <w:rPr>
          <w:sz w:val="28"/>
          <w:szCs w:val="28"/>
        </w:rPr>
        <w:t xml:space="preserve">Ситуационная задача  </w:t>
      </w:r>
    </w:p>
    <w:p w14:paraId="5330F48B" w14:textId="68760D60" w:rsidR="004270C5" w:rsidRPr="00B37F01" w:rsidRDefault="005C19BE" w:rsidP="00A24E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Вы – менеджер команды. В начале нового спортивного сезона на Вас произвело впечатление то, насколько сильные изменения произошли с физической формой двух спортсменов. Вы также заметили, что временами эти двое ведут себя чрезмерно агрессивно, а порой у них бывают необъяснимые и резкие перемены в настроении. У Вас возникло подозрение, что эти спортсмены принимали стероиды. Когда Вы задали им вопрос напрямую, они категорически </w:t>
      </w:r>
      <w:r w:rsidRPr="00B37F01">
        <w:rPr>
          <w:sz w:val="28"/>
          <w:szCs w:val="28"/>
        </w:rPr>
        <w:lastRenderedPageBreak/>
        <w:t>отрицали использование любых препаратов, кроме обычных пищевых добавок, которые можно найти в отделе здорового питания любого магазина или в тренажерных залах. По их утверждениям, они просто усиленно тренировались в местном тренажерном зале на протяжении последних нескольких месяцев. Какими будут ваши действия?</w:t>
      </w:r>
    </w:p>
    <w:p w14:paraId="18224959" w14:textId="77777777" w:rsidR="00B3341C" w:rsidRPr="000F22A8" w:rsidRDefault="00B3341C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A8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78486F05" w14:textId="13EC0E5E" w:rsidR="00B3341C" w:rsidRPr="00B37F01" w:rsidRDefault="000F22A8" w:rsidP="00A24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DD80C81" w14:textId="61EFF49A" w:rsidR="00B3341C" w:rsidRPr="00B37F01" w:rsidRDefault="005C19BE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 Антидопинговые правила: Ст.2.8 назначение или попытка назначения любому спортсмену в соревновательном периоде запрещенной субстанции или запрещенного метода, или назначение или попытка назначения любому спортсмену во внесоревновательном периоде запрещенной субстанции или запрещенного метода, запрещенных во внесоревновательный период. Последовательность действий: в соответствии с антидопинговым кодексом вы не можете проигнорировать данное обстоятельство. Одна из обязанностей тренера – убедиться, что атлеты тренируются и соревнуются в соответствии с правилами данного вида спорта. В этом случае необходимо провести расследование для выявления фактов (и прежде всего поговорить со спортсменом и/или его родителями), выяснить, обоснованы ли ваши подозрения. Сообщите о своих подозрениях в антидопинговое агентство, федерацию или ВАДА (многие антидопинговые организации проводят целевые тестирования спортсменов, которые находятся под подозрением). Важно помнить: содействие или поддержка нарушения антидопинговых правил со стороны тренера влечет за собой наказание: от предупреждения до пожизненной дисквалификации. </w:t>
      </w:r>
    </w:p>
    <w:p w14:paraId="6FEF0303" w14:textId="7F40A9EE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346463BE" w14:textId="77777777" w:rsidR="00B3341C" w:rsidRPr="00B37F01" w:rsidRDefault="00B3341C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</w:t>
      </w:r>
      <w:r w:rsidR="00FD79B2" w:rsidRPr="00B37F01">
        <w:rPr>
          <w:sz w:val="28"/>
          <w:szCs w:val="28"/>
        </w:rPr>
        <w:t>1</w:t>
      </w:r>
    </w:p>
    <w:p w14:paraId="0A533051" w14:textId="77777777" w:rsidR="00B3341C" w:rsidRPr="00B37F01" w:rsidRDefault="00B3341C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71410F" w14:textId="3209D725" w:rsidR="00B3341C" w:rsidRPr="00B37F01" w:rsidRDefault="00A24EBD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B3341C" w:rsidRPr="00B37F01">
        <w:rPr>
          <w:sz w:val="28"/>
          <w:szCs w:val="28"/>
        </w:rPr>
        <w:t xml:space="preserve">Ситуационная задача  </w:t>
      </w:r>
    </w:p>
    <w:p w14:paraId="1EECA660" w14:textId="42713770" w:rsidR="004270C5" w:rsidRPr="00B37F01" w:rsidRDefault="00B3341C" w:rsidP="00A24E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Обычный у</w:t>
      </w:r>
      <w:r w:rsidR="005C19BE" w:rsidRPr="00B37F01">
        <w:rPr>
          <w:sz w:val="28"/>
          <w:szCs w:val="28"/>
        </w:rPr>
        <w:t xml:space="preserve">чебно-тренировочный сбор, Вы – менеджер команды. К Вам подходит ИДК (инспектор допинг-контроля), который утверждает, что один из спортсменов Вашей команды выбран для сдачи допинг-теста. Упомянутый спортсмен получает уведомление в тот момент, когда он покидает тренировочный зал. Спустя полчаса спортсмен не прибыл на пункт допинг-контроля, так что Вы возвращаетесь в раздевалку, чтобы его найти. Вы обнаруживаете, что спортсмен спорит с инспектором, утверждая, что у него нет времени для сдачи пробы, так как через час ему нужно быть на важном семейном мероприятии. Какими будут ваши действия? </w:t>
      </w:r>
    </w:p>
    <w:p w14:paraId="77B76373" w14:textId="77777777" w:rsidR="00B3341C" w:rsidRPr="00BC3C8F" w:rsidRDefault="00B3341C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C8F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39C87EAB" w14:textId="0C68A938" w:rsidR="00B3341C" w:rsidRPr="00B37F01" w:rsidRDefault="000F22A8" w:rsidP="00A24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C8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BB02D87" w14:textId="77777777" w:rsidR="004270C5" w:rsidRPr="00B37F01" w:rsidRDefault="005C19BE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Анти-допинговые правила: Ст. 2.3 Уклонение, отказ или неявка на процедуру сдачи проб. Последовательность действий: будучи в окружении спортсменов, вы обязаны объяснить им возможные последствия отказа или уклонения от сдачи допинг-теста. Кроме того, они должны понимать, что сдача пробы имеет свои положительные стороны: спортсмены подтверждают, что они </w:t>
      </w:r>
      <w:r w:rsidRPr="00B37F01">
        <w:rPr>
          <w:sz w:val="28"/>
          <w:szCs w:val="28"/>
        </w:rPr>
        <w:lastRenderedPageBreak/>
        <w:t xml:space="preserve">чисты, данная процедура – одно из их обязательств в качестве спортсменов, они также подтверждают свою приверженность чистому спорту. </w:t>
      </w:r>
    </w:p>
    <w:p w14:paraId="3F537935" w14:textId="24F7B477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10CF71DB" w14:textId="77777777" w:rsidR="00FD79B2" w:rsidRPr="00B37F01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</w:t>
      </w:r>
    </w:p>
    <w:p w14:paraId="014FA1EC" w14:textId="77777777" w:rsidR="004270C5" w:rsidRPr="00B37F01" w:rsidRDefault="004270C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67039986" w14:textId="4059D260" w:rsidR="00FD79B2" w:rsidRPr="00B37F01" w:rsidRDefault="00A42514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6. </w:t>
      </w:r>
      <w:r w:rsidR="00FD79B2" w:rsidRPr="00B37F01">
        <w:rPr>
          <w:sz w:val="28"/>
          <w:szCs w:val="28"/>
        </w:rPr>
        <w:t xml:space="preserve">Ситуационная задача </w:t>
      </w:r>
      <w:r w:rsidR="005C19BE" w:rsidRPr="00B37F01">
        <w:rPr>
          <w:sz w:val="28"/>
          <w:szCs w:val="28"/>
        </w:rPr>
        <w:t xml:space="preserve"> </w:t>
      </w:r>
    </w:p>
    <w:p w14:paraId="52964D7C" w14:textId="6C4BAAD1" w:rsidR="004270C5" w:rsidRPr="00B37F01" w:rsidRDefault="005C19BE" w:rsidP="00A425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Вы – менеджер команды. За два дня до соревнования один из ваших лучших спортсменов сообщает вам о неблагоприятных результатах анализа пробы А.</w:t>
      </w:r>
      <w:r w:rsidR="00A42514">
        <w:rPr>
          <w:sz w:val="28"/>
          <w:szCs w:val="28"/>
        </w:rPr>
        <w:t xml:space="preserve"> </w:t>
      </w:r>
      <w:r w:rsidRPr="00B37F01">
        <w:rPr>
          <w:sz w:val="28"/>
          <w:szCs w:val="28"/>
        </w:rPr>
        <w:t>Какими будут ваши действия?</w:t>
      </w:r>
    </w:p>
    <w:p w14:paraId="6B2774C5" w14:textId="77777777" w:rsidR="00FD79B2" w:rsidRPr="002E1EC9" w:rsidRDefault="00FD79B2" w:rsidP="008D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C9">
        <w:rPr>
          <w:rFonts w:ascii="Times New Roman" w:hAnsi="Times New Roman" w:cs="Times New Roman"/>
          <w:sz w:val="28"/>
          <w:szCs w:val="28"/>
        </w:rPr>
        <w:t>Время выполнения  – 30 минут.</w:t>
      </w:r>
    </w:p>
    <w:p w14:paraId="32803DA7" w14:textId="2DE4F3C3" w:rsidR="00FD79B2" w:rsidRPr="00B37F01" w:rsidRDefault="002E1EC9" w:rsidP="00A4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C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CC9FB44" w14:textId="77777777" w:rsidR="004270C5" w:rsidRPr="00B37F01" w:rsidRDefault="005C19BE" w:rsidP="008D47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 xml:space="preserve">Антидопинговые правила: Сам по себе результат не является нарушением антидопинговых правил. Нарушением это станет в том случае, если спортсмен примет этот результат; результат анализа пробы Б совпадет с результатом анализа пробы А или это считается нарушением антидопинговых правил. Последовательность действий: терпение и молчание. Необходимо дождаться итоговых результатов. Информация должна оставаться конфиденциальной до тех пор, пока спортсмен не решит предать ее огласке. Вы должны быть уверены, что не раскроете информацию о результатах тем лицам, которым это не нужно знать. Вести переговоры с организацией, которая прислала результаты теста, должны либо спортсмен, либо его уполномоченный представитель. Спортсмен должен принять решение, будет ли он запрашивать анализ пробы Б или же примет результат анализа пробы А. </w:t>
      </w:r>
    </w:p>
    <w:p w14:paraId="005DCE7C" w14:textId="7EB5C357" w:rsidR="00781B66" w:rsidRPr="00A13471" w:rsidRDefault="00781B66" w:rsidP="0078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7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BB96A78" w14:textId="77777777" w:rsidR="00FD79B2" w:rsidRPr="00B37F01" w:rsidRDefault="00FD79B2" w:rsidP="008D47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F01">
        <w:rPr>
          <w:sz w:val="28"/>
          <w:szCs w:val="28"/>
        </w:rPr>
        <w:t>Компетенции (индикаторы): ОПК-11</w:t>
      </w:r>
    </w:p>
    <w:p w14:paraId="433666B8" w14:textId="77777777" w:rsidR="004270C5" w:rsidRPr="00B37F01" w:rsidRDefault="004270C5" w:rsidP="008D473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190F74B1" w14:textId="77777777" w:rsidR="00FD79B2" w:rsidRDefault="00FD79B2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0FC6799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E1EFC05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5B748CD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3709E96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280D096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2CEDA24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4937424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7DB537B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41E7DAF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0C880EA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706386B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4AF4F8A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48B45EA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E05E13F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29F136B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BB8A812" w14:textId="77777777" w:rsidR="009A1DFA" w:rsidRDefault="009A1DFA" w:rsidP="008D47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sectPr w:rsidR="009A1DFA" w:rsidSect="008E4A41">
      <w:type w:val="continuous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3AD9" w14:textId="77777777" w:rsidR="004E2007" w:rsidRDefault="004E2007" w:rsidP="001B4450">
      <w:pPr>
        <w:spacing w:after="0" w:line="240" w:lineRule="auto"/>
      </w:pPr>
      <w:r>
        <w:separator/>
      </w:r>
    </w:p>
  </w:endnote>
  <w:endnote w:type="continuationSeparator" w:id="0">
    <w:p w14:paraId="65FC91C8" w14:textId="77777777" w:rsidR="004E2007" w:rsidRDefault="004E2007" w:rsidP="001B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39A1B" w14:textId="77777777" w:rsidR="004E2007" w:rsidRDefault="004E2007" w:rsidP="001B4450">
      <w:pPr>
        <w:spacing w:after="0" w:line="240" w:lineRule="auto"/>
      </w:pPr>
      <w:r>
        <w:separator/>
      </w:r>
    </w:p>
  </w:footnote>
  <w:footnote w:type="continuationSeparator" w:id="0">
    <w:p w14:paraId="1574062F" w14:textId="77777777" w:rsidR="004E2007" w:rsidRDefault="004E2007" w:rsidP="001B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485"/>
    <w:multiLevelType w:val="multilevel"/>
    <w:tmpl w:val="C9EA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1FF"/>
    <w:multiLevelType w:val="hybridMultilevel"/>
    <w:tmpl w:val="26A2763E"/>
    <w:lvl w:ilvl="0" w:tplc="2EE68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07725A"/>
    <w:multiLevelType w:val="multilevel"/>
    <w:tmpl w:val="7C8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97936"/>
    <w:multiLevelType w:val="multilevel"/>
    <w:tmpl w:val="CFD0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53D77"/>
    <w:multiLevelType w:val="hybridMultilevel"/>
    <w:tmpl w:val="A8404A52"/>
    <w:lvl w:ilvl="0" w:tplc="FF3E8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C73900"/>
    <w:multiLevelType w:val="hybridMultilevel"/>
    <w:tmpl w:val="1E004336"/>
    <w:lvl w:ilvl="0" w:tplc="7910D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4752AC"/>
    <w:multiLevelType w:val="multilevel"/>
    <w:tmpl w:val="BDC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93E89"/>
    <w:multiLevelType w:val="multilevel"/>
    <w:tmpl w:val="A808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1262F"/>
    <w:multiLevelType w:val="multilevel"/>
    <w:tmpl w:val="06E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E1C13"/>
    <w:multiLevelType w:val="multilevel"/>
    <w:tmpl w:val="7BF0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66CA4"/>
    <w:multiLevelType w:val="hybridMultilevel"/>
    <w:tmpl w:val="3A38058C"/>
    <w:lvl w:ilvl="0" w:tplc="E6D052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3E4B98"/>
    <w:multiLevelType w:val="multilevel"/>
    <w:tmpl w:val="7546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2A2954"/>
    <w:multiLevelType w:val="multilevel"/>
    <w:tmpl w:val="7506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B3C0B"/>
    <w:multiLevelType w:val="hybridMultilevel"/>
    <w:tmpl w:val="72964DFA"/>
    <w:lvl w:ilvl="0" w:tplc="D6CA9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01BDD"/>
    <w:multiLevelType w:val="hybridMultilevel"/>
    <w:tmpl w:val="C5828B0C"/>
    <w:lvl w:ilvl="0" w:tplc="BC92D3CE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AB63D68"/>
    <w:multiLevelType w:val="hybridMultilevel"/>
    <w:tmpl w:val="F72CFC48"/>
    <w:lvl w:ilvl="0" w:tplc="52608E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65652D"/>
    <w:multiLevelType w:val="hybridMultilevel"/>
    <w:tmpl w:val="EF96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6F69"/>
    <w:multiLevelType w:val="multilevel"/>
    <w:tmpl w:val="A33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5210E"/>
    <w:multiLevelType w:val="hybridMultilevel"/>
    <w:tmpl w:val="1958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A78BD"/>
    <w:multiLevelType w:val="multilevel"/>
    <w:tmpl w:val="78FC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C1C32"/>
    <w:multiLevelType w:val="multilevel"/>
    <w:tmpl w:val="694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65919"/>
    <w:multiLevelType w:val="hybridMultilevel"/>
    <w:tmpl w:val="A538E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5E68"/>
    <w:multiLevelType w:val="hybridMultilevel"/>
    <w:tmpl w:val="5EF452EA"/>
    <w:lvl w:ilvl="0" w:tplc="F4EEE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18"/>
  </w:num>
  <w:num w:numId="5">
    <w:abstractNumId w:val="2"/>
  </w:num>
  <w:num w:numId="6">
    <w:abstractNumId w:val="0"/>
  </w:num>
  <w:num w:numId="7">
    <w:abstractNumId w:val="11"/>
  </w:num>
  <w:num w:numId="8">
    <w:abstractNumId w:val="17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19"/>
  </w:num>
  <w:num w:numId="14">
    <w:abstractNumId w:val="20"/>
  </w:num>
  <w:num w:numId="15">
    <w:abstractNumId w:val="5"/>
  </w:num>
  <w:num w:numId="16">
    <w:abstractNumId w:val="22"/>
  </w:num>
  <w:num w:numId="17">
    <w:abstractNumId w:val="10"/>
  </w:num>
  <w:num w:numId="18">
    <w:abstractNumId w:val="4"/>
  </w:num>
  <w:num w:numId="19">
    <w:abstractNumId w:val="1"/>
  </w:num>
  <w:num w:numId="20">
    <w:abstractNumId w:val="13"/>
  </w:num>
  <w:num w:numId="21">
    <w:abstractNumId w:val="16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09"/>
    <w:rsid w:val="00003BEC"/>
    <w:rsid w:val="00023922"/>
    <w:rsid w:val="00073A49"/>
    <w:rsid w:val="000A0BA8"/>
    <w:rsid w:val="000C2134"/>
    <w:rsid w:val="000C2A75"/>
    <w:rsid w:val="000C3861"/>
    <w:rsid w:val="000E4453"/>
    <w:rsid w:val="000F22A8"/>
    <w:rsid w:val="00111066"/>
    <w:rsid w:val="00154DCD"/>
    <w:rsid w:val="00182CD4"/>
    <w:rsid w:val="001964D9"/>
    <w:rsid w:val="001A648D"/>
    <w:rsid w:val="001B4450"/>
    <w:rsid w:val="001B6E0E"/>
    <w:rsid w:val="001B7BCA"/>
    <w:rsid w:val="001F573A"/>
    <w:rsid w:val="0022466F"/>
    <w:rsid w:val="00283053"/>
    <w:rsid w:val="002A372D"/>
    <w:rsid w:val="002C3923"/>
    <w:rsid w:val="002E18BD"/>
    <w:rsid w:val="002E1EC9"/>
    <w:rsid w:val="002E7E5A"/>
    <w:rsid w:val="002F7E4E"/>
    <w:rsid w:val="0030043B"/>
    <w:rsid w:val="003270F1"/>
    <w:rsid w:val="00381A9A"/>
    <w:rsid w:val="003B609E"/>
    <w:rsid w:val="003C2FA5"/>
    <w:rsid w:val="003C49A1"/>
    <w:rsid w:val="003E5DED"/>
    <w:rsid w:val="003F04DC"/>
    <w:rsid w:val="0041142C"/>
    <w:rsid w:val="0042507B"/>
    <w:rsid w:val="004270C5"/>
    <w:rsid w:val="00454E67"/>
    <w:rsid w:val="0049702B"/>
    <w:rsid w:val="004B2E8E"/>
    <w:rsid w:val="004E2007"/>
    <w:rsid w:val="00507C88"/>
    <w:rsid w:val="00572B5B"/>
    <w:rsid w:val="005973D8"/>
    <w:rsid w:val="005A3338"/>
    <w:rsid w:val="005C19BE"/>
    <w:rsid w:val="005F4BE1"/>
    <w:rsid w:val="00600EEB"/>
    <w:rsid w:val="00604489"/>
    <w:rsid w:val="00657753"/>
    <w:rsid w:val="00671515"/>
    <w:rsid w:val="006C73E9"/>
    <w:rsid w:val="007162D9"/>
    <w:rsid w:val="00723390"/>
    <w:rsid w:val="00727C7F"/>
    <w:rsid w:val="00737450"/>
    <w:rsid w:val="00754BA7"/>
    <w:rsid w:val="00754DC1"/>
    <w:rsid w:val="00781B66"/>
    <w:rsid w:val="007A22B0"/>
    <w:rsid w:val="007A38AD"/>
    <w:rsid w:val="007B3D9F"/>
    <w:rsid w:val="007C4D3B"/>
    <w:rsid w:val="007E2DF4"/>
    <w:rsid w:val="00847111"/>
    <w:rsid w:val="00891F31"/>
    <w:rsid w:val="008C2841"/>
    <w:rsid w:val="008C7C93"/>
    <w:rsid w:val="008D3D49"/>
    <w:rsid w:val="008D4735"/>
    <w:rsid w:val="008E4A41"/>
    <w:rsid w:val="00904909"/>
    <w:rsid w:val="00916A26"/>
    <w:rsid w:val="00950443"/>
    <w:rsid w:val="00952241"/>
    <w:rsid w:val="00957318"/>
    <w:rsid w:val="009804F6"/>
    <w:rsid w:val="009A1DFA"/>
    <w:rsid w:val="009A5EF5"/>
    <w:rsid w:val="009C125B"/>
    <w:rsid w:val="009C4AC3"/>
    <w:rsid w:val="00A13471"/>
    <w:rsid w:val="00A16B69"/>
    <w:rsid w:val="00A24EBD"/>
    <w:rsid w:val="00A259FD"/>
    <w:rsid w:val="00A42514"/>
    <w:rsid w:val="00A45547"/>
    <w:rsid w:val="00A76747"/>
    <w:rsid w:val="00A97D84"/>
    <w:rsid w:val="00AA0CAE"/>
    <w:rsid w:val="00AC404B"/>
    <w:rsid w:val="00B3341C"/>
    <w:rsid w:val="00B37F01"/>
    <w:rsid w:val="00B53002"/>
    <w:rsid w:val="00B81865"/>
    <w:rsid w:val="00B82763"/>
    <w:rsid w:val="00B84C23"/>
    <w:rsid w:val="00B93243"/>
    <w:rsid w:val="00BA08FB"/>
    <w:rsid w:val="00BC3C8F"/>
    <w:rsid w:val="00BE12E3"/>
    <w:rsid w:val="00C22D90"/>
    <w:rsid w:val="00C74FFF"/>
    <w:rsid w:val="00C76A12"/>
    <w:rsid w:val="00C80B9B"/>
    <w:rsid w:val="00C81F52"/>
    <w:rsid w:val="00C855F1"/>
    <w:rsid w:val="00CA76AC"/>
    <w:rsid w:val="00CC26E4"/>
    <w:rsid w:val="00D155D9"/>
    <w:rsid w:val="00D41CC6"/>
    <w:rsid w:val="00D530A4"/>
    <w:rsid w:val="00D80B6C"/>
    <w:rsid w:val="00DC432E"/>
    <w:rsid w:val="00DD34F3"/>
    <w:rsid w:val="00E019EE"/>
    <w:rsid w:val="00E0442D"/>
    <w:rsid w:val="00E10055"/>
    <w:rsid w:val="00E20867"/>
    <w:rsid w:val="00E24A65"/>
    <w:rsid w:val="00E30F75"/>
    <w:rsid w:val="00E42D57"/>
    <w:rsid w:val="00E51BEF"/>
    <w:rsid w:val="00E61BF7"/>
    <w:rsid w:val="00E65DF9"/>
    <w:rsid w:val="00EC392A"/>
    <w:rsid w:val="00ED1F1F"/>
    <w:rsid w:val="00ED6812"/>
    <w:rsid w:val="00EE3211"/>
    <w:rsid w:val="00EF7B13"/>
    <w:rsid w:val="00F009E4"/>
    <w:rsid w:val="00F12A97"/>
    <w:rsid w:val="00F1540F"/>
    <w:rsid w:val="00F204F8"/>
    <w:rsid w:val="00F244C4"/>
    <w:rsid w:val="00F27A38"/>
    <w:rsid w:val="00F40A66"/>
    <w:rsid w:val="00F56969"/>
    <w:rsid w:val="00F843D5"/>
    <w:rsid w:val="00F93678"/>
    <w:rsid w:val="00FD79B2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1517"/>
  <w15:chartTrackingRefBased/>
  <w15:docId w15:val="{6B3C268C-8D68-4C1A-B238-A4F1208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F7"/>
  </w:style>
  <w:style w:type="paragraph" w:styleId="3">
    <w:name w:val="heading 3"/>
    <w:basedOn w:val="a"/>
    <w:next w:val="a"/>
    <w:link w:val="30"/>
    <w:uiPriority w:val="9"/>
    <w:unhideWhenUsed/>
    <w:qFormat/>
    <w:rsid w:val="009804F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98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9804F6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804F6"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table" w:styleId="a5">
    <w:name w:val="Table Grid"/>
    <w:basedOn w:val="a1"/>
    <w:uiPriority w:val="59"/>
    <w:rsid w:val="009804F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804F6"/>
    <w:rPr>
      <w:b/>
      <w:bCs/>
    </w:rPr>
  </w:style>
  <w:style w:type="paragraph" w:customStyle="1" w:styleId="dt-p">
    <w:name w:val="dt-p"/>
    <w:basedOn w:val="a"/>
    <w:rsid w:val="0098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450"/>
  </w:style>
  <w:style w:type="paragraph" w:styleId="a9">
    <w:name w:val="footer"/>
    <w:basedOn w:val="a"/>
    <w:link w:val="aa"/>
    <w:uiPriority w:val="99"/>
    <w:unhideWhenUsed/>
    <w:rsid w:val="001B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450"/>
  </w:style>
  <w:style w:type="paragraph" w:customStyle="1" w:styleId="futurismarkdown-paragraph">
    <w:name w:val="futurismarkdown-paragraph"/>
    <w:basedOn w:val="a"/>
    <w:rsid w:val="0057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72B5B"/>
    <w:rPr>
      <w:color w:val="0000FF"/>
      <w:u w:val="single"/>
    </w:rPr>
  </w:style>
  <w:style w:type="paragraph" w:customStyle="1" w:styleId="c8">
    <w:name w:val="c8"/>
    <w:basedOn w:val="a"/>
    <w:rsid w:val="00CC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C26E4"/>
  </w:style>
  <w:style w:type="character" w:customStyle="1" w:styleId="c0">
    <w:name w:val="c0"/>
    <w:basedOn w:val="a0"/>
    <w:rsid w:val="00CC26E4"/>
  </w:style>
  <w:style w:type="paragraph" w:customStyle="1" w:styleId="c5">
    <w:name w:val="c5"/>
    <w:basedOn w:val="a"/>
    <w:rsid w:val="00CC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C26E4"/>
  </w:style>
  <w:style w:type="paragraph" w:styleId="ac">
    <w:name w:val="List Paragraph"/>
    <w:basedOn w:val="a"/>
    <w:uiPriority w:val="34"/>
    <w:qFormat/>
    <w:rsid w:val="00DD34F3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F40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40A6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C73E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7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14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131</cp:revision>
  <dcterms:created xsi:type="dcterms:W3CDTF">2025-01-31T04:45:00Z</dcterms:created>
  <dcterms:modified xsi:type="dcterms:W3CDTF">2025-04-22T20:21:00Z</dcterms:modified>
</cp:coreProperties>
</file>