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21BC4" w14:textId="77777777" w:rsidR="00880C70" w:rsidRPr="00122867" w:rsidRDefault="00880C70" w:rsidP="009A4A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2286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E902316" w14:textId="77777777" w:rsidR="00880C70" w:rsidRPr="00122867" w:rsidRDefault="00880C70" w:rsidP="009A4A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67">
        <w:rPr>
          <w:rFonts w:ascii="Times New Roman" w:hAnsi="Times New Roman" w:cs="Times New Roman"/>
          <w:b/>
          <w:spacing w:val="-2"/>
          <w:sz w:val="28"/>
          <w:szCs w:val="28"/>
        </w:rPr>
        <w:t>«Спортивная медицина»</w:t>
      </w:r>
    </w:p>
    <w:p w14:paraId="435B4F1D" w14:textId="77777777" w:rsidR="00880C70" w:rsidRPr="00122867" w:rsidRDefault="00880C70" w:rsidP="009A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204AA6" w14:textId="3F85ADBE" w:rsidR="00202E11" w:rsidRPr="00122867" w:rsidRDefault="00202E11" w:rsidP="009A4A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2867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122867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1ADC8E82" w14:textId="77777777" w:rsidR="006318DE" w:rsidRPr="00122867" w:rsidRDefault="006318DE" w:rsidP="009A4ABE">
      <w:pPr>
        <w:pStyle w:val="a9"/>
        <w:ind w:firstLine="709"/>
        <w:rPr>
          <w:b/>
        </w:rPr>
      </w:pPr>
    </w:p>
    <w:p w14:paraId="1A53E0A7" w14:textId="77777777" w:rsidR="00202E11" w:rsidRPr="00122867" w:rsidRDefault="00202E11" w:rsidP="009A4AB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2867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EDE2ED4" w14:textId="77777777" w:rsidR="003E7BAA" w:rsidRPr="00122867" w:rsidRDefault="003E7BAA" w:rsidP="009A4A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72B6B" w14:textId="77777777" w:rsidR="003E7BAA" w:rsidRPr="00122867" w:rsidRDefault="00F7305D" w:rsidP="009A4ABE">
      <w:pPr>
        <w:pStyle w:val="a5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122867">
        <w:rPr>
          <w:rFonts w:ascii="Times New Roman" w:hAnsi="Times New Roman"/>
          <w:sz w:val="28"/>
          <w:szCs w:val="28"/>
        </w:rPr>
        <w:t xml:space="preserve">1. </w:t>
      </w:r>
      <w:r w:rsidR="00202E11" w:rsidRPr="00122867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2A098EC0" w14:textId="77777777" w:rsidR="00202E11" w:rsidRPr="00122867" w:rsidRDefault="00202E11" w:rsidP="009A4A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Основной структурной единицей системы иммунитета являются:</w:t>
      </w:r>
    </w:p>
    <w:p w14:paraId="4BB61E49" w14:textId="3EC52805" w:rsidR="00202E11" w:rsidRPr="00122867" w:rsidRDefault="00202E11" w:rsidP="009A4ABE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А) тромбоциты</w:t>
      </w:r>
    </w:p>
    <w:p w14:paraId="24B4BBC0" w14:textId="2C9D2195" w:rsidR="00F7305D" w:rsidRPr="00122867" w:rsidRDefault="00202E11" w:rsidP="009A4ABE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Б) лимфоциты</w:t>
      </w:r>
    </w:p>
    <w:p w14:paraId="44937770" w14:textId="231E1BD6" w:rsidR="00202E11" w:rsidRPr="00122867" w:rsidRDefault="00202E11" w:rsidP="009A4AB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В) иммунные клетки</w:t>
      </w:r>
    </w:p>
    <w:p w14:paraId="6859D07D" w14:textId="551E97E3" w:rsidR="00202E11" w:rsidRPr="00122867" w:rsidRDefault="00202E11" w:rsidP="009A4ABE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Г) кровяные тельца</w:t>
      </w:r>
    </w:p>
    <w:p w14:paraId="58A02C37" w14:textId="77777777" w:rsidR="00202E11" w:rsidRPr="00122867" w:rsidRDefault="00202E11" w:rsidP="009A4A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3CD2DE6" w14:textId="77777777" w:rsidR="00202E11" w:rsidRPr="00122867" w:rsidRDefault="00202E11" w:rsidP="009A4A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Компетенции (индикаторы): ОПК-4 (ОПК 4.3)</w:t>
      </w:r>
    </w:p>
    <w:p w14:paraId="416683F5" w14:textId="77777777" w:rsidR="0075639C" w:rsidRPr="00122867" w:rsidRDefault="0075639C" w:rsidP="009A4A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4E118B6" w14:textId="523815FF" w:rsidR="0075639C" w:rsidRPr="00122867" w:rsidRDefault="009A4ABE" w:rsidP="009A4ABE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75639C" w:rsidRPr="00122867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1A7DB544" w14:textId="1768CC7B" w:rsidR="0075639C" w:rsidRPr="00122867" w:rsidRDefault="0075639C" w:rsidP="009A4ABE">
      <w:pPr>
        <w:pStyle w:val="a5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867">
        <w:rPr>
          <w:rFonts w:ascii="Times New Roman" w:hAnsi="Times New Roman"/>
          <w:sz w:val="28"/>
          <w:szCs w:val="28"/>
        </w:rPr>
        <w:t xml:space="preserve">Функциональная проба </w:t>
      </w:r>
      <w:r w:rsidR="002F06C9">
        <w:rPr>
          <w:rFonts w:ascii="Times New Roman" w:hAnsi="Times New Roman"/>
          <w:sz w:val="28"/>
          <w:szCs w:val="28"/>
        </w:rPr>
        <w:t>–</w:t>
      </w:r>
      <w:r w:rsidRPr="00122867">
        <w:rPr>
          <w:rFonts w:ascii="Times New Roman" w:hAnsi="Times New Roman"/>
          <w:sz w:val="28"/>
          <w:szCs w:val="28"/>
        </w:rPr>
        <w:t xml:space="preserve"> это </w:t>
      </w:r>
    </w:p>
    <w:p w14:paraId="639FBF8D" w14:textId="77777777" w:rsidR="0075639C" w:rsidRPr="00122867" w:rsidRDefault="0075639C" w:rsidP="009A4ABE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  <w:shd w:val="clear" w:color="auto" w:fill="FFFFFF"/>
        </w:rPr>
        <w:t>А) определённая величина воздействия физических упражнений на организм занимающихся</w:t>
      </w:r>
    </w:p>
    <w:p w14:paraId="028479DD" w14:textId="77777777" w:rsidR="0075639C" w:rsidRPr="00122867" w:rsidRDefault="0075639C" w:rsidP="009A4ABE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867">
        <w:rPr>
          <w:rFonts w:ascii="Times New Roman" w:hAnsi="Times New Roman" w:cs="Times New Roman"/>
          <w:sz w:val="28"/>
          <w:szCs w:val="28"/>
          <w:shd w:val="clear" w:color="auto" w:fill="FFFFFF"/>
        </w:rPr>
        <w:t>Б) рациональное использование средств физической культуры и спорта для укрепления здоровья и профилактики заболеваний, повышения физической работоспособности</w:t>
      </w:r>
    </w:p>
    <w:p w14:paraId="2F43CD81" w14:textId="77777777" w:rsidR="0075639C" w:rsidRPr="00122867" w:rsidRDefault="0075639C" w:rsidP="009A4ABE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В) нагрузка, задаваемая обследуемому для определения функционального состояния и возможностей какого-либо органа, системы или организма в целом.</w:t>
      </w:r>
    </w:p>
    <w:p w14:paraId="572FACE0" w14:textId="11B5D3AF" w:rsidR="0075639C" w:rsidRPr="00122867" w:rsidRDefault="0075639C" w:rsidP="009A4ABE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86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Г)</w:t>
      </w:r>
      <w:r w:rsidRPr="00122867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286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экспериментально-психологическая методика, которая позволяет исследовать особенности познавательной деятельности, мотивов и личности человека</w:t>
      </w:r>
    </w:p>
    <w:p w14:paraId="5B07E424" w14:textId="77777777" w:rsidR="0075639C" w:rsidRPr="00122867" w:rsidRDefault="0075639C" w:rsidP="009A4A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8C81FF4" w14:textId="77777777" w:rsidR="0075639C" w:rsidRPr="00122867" w:rsidRDefault="0075639C" w:rsidP="009A4A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326ACC" w:rsidRPr="00122867">
        <w:rPr>
          <w:rFonts w:ascii="Times New Roman" w:hAnsi="Times New Roman" w:cs="Times New Roman"/>
          <w:sz w:val="28"/>
          <w:szCs w:val="28"/>
        </w:rPr>
        <w:t>2</w:t>
      </w:r>
      <w:r w:rsidRPr="00122867">
        <w:rPr>
          <w:rFonts w:ascii="Times New Roman" w:hAnsi="Times New Roman" w:cs="Times New Roman"/>
          <w:sz w:val="28"/>
          <w:szCs w:val="28"/>
        </w:rPr>
        <w:t xml:space="preserve"> (</w:t>
      </w:r>
      <w:r w:rsidR="00326ACC" w:rsidRPr="00122867">
        <w:rPr>
          <w:rFonts w:ascii="Times New Roman" w:hAnsi="Times New Roman" w:cs="Times New Roman"/>
          <w:sz w:val="28"/>
          <w:szCs w:val="28"/>
        </w:rPr>
        <w:t>ПК-2.1, ПК-2.3</w:t>
      </w:r>
      <w:r w:rsidRPr="00122867">
        <w:rPr>
          <w:rFonts w:ascii="Times New Roman" w:hAnsi="Times New Roman" w:cs="Times New Roman"/>
          <w:sz w:val="28"/>
          <w:szCs w:val="28"/>
        </w:rPr>
        <w:t>)</w:t>
      </w:r>
    </w:p>
    <w:p w14:paraId="107EBC8B" w14:textId="77777777" w:rsidR="00EB218E" w:rsidRPr="00122867" w:rsidRDefault="00EB218E" w:rsidP="009A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13DF5C" w14:textId="4D5AB671" w:rsidR="003E7BAA" w:rsidRPr="00122867" w:rsidRDefault="00CD2AA0" w:rsidP="00CD2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E7BAA" w:rsidRPr="00122867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3A6CB579" w14:textId="77777777" w:rsidR="00EB218E" w:rsidRPr="00122867" w:rsidRDefault="00EB218E" w:rsidP="009A4AB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22867">
        <w:rPr>
          <w:sz w:val="28"/>
          <w:szCs w:val="28"/>
        </w:rPr>
        <w:t xml:space="preserve">Болезнь – это </w:t>
      </w:r>
    </w:p>
    <w:p w14:paraId="777AAFC1" w14:textId="0786897D" w:rsidR="003E7BAA" w:rsidRPr="00122867" w:rsidRDefault="003E7BAA" w:rsidP="009A4A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2867">
        <w:rPr>
          <w:sz w:val="28"/>
          <w:szCs w:val="28"/>
        </w:rPr>
        <w:t xml:space="preserve">А) </w:t>
      </w:r>
      <w:r w:rsidR="00EB218E" w:rsidRPr="00122867">
        <w:rPr>
          <w:sz w:val="28"/>
          <w:szCs w:val="28"/>
        </w:rPr>
        <w:t>состояние психической сферы человека, характеризующееся общим душевным дискомфортом</w:t>
      </w:r>
    </w:p>
    <w:p w14:paraId="38B58649" w14:textId="4F553AA1" w:rsidR="003E7BAA" w:rsidRPr="00122867" w:rsidRDefault="003E7BAA" w:rsidP="009A4A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2867">
        <w:rPr>
          <w:sz w:val="28"/>
          <w:szCs w:val="28"/>
        </w:rPr>
        <w:t xml:space="preserve">Б) </w:t>
      </w:r>
      <w:r w:rsidR="00EB218E" w:rsidRPr="00122867">
        <w:rPr>
          <w:sz w:val="28"/>
          <w:szCs w:val="28"/>
        </w:rPr>
        <w:t>нарушение жизнедеятельности организма, вызванное действием чрезвычайного, чрезмерного, необычного раздражителя, характеризующееся снижением работоспособности, приспособляемости организма к условиям окружающей среды и одновременным развитием не только патологических, но и снижением противостоящих им компенсаторных реакций, направленных на восстановление нарушенных функций и структур, лежащих в основе выздоровления</w:t>
      </w:r>
    </w:p>
    <w:p w14:paraId="26ED6C12" w14:textId="13B71180" w:rsidR="003E7BAA" w:rsidRPr="00122867" w:rsidRDefault="003E7BAA" w:rsidP="009A4A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2867">
        <w:rPr>
          <w:sz w:val="28"/>
          <w:szCs w:val="28"/>
        </w:rPr>
        <w:t xml:space="preserve">В) </w:t>
      </w:r>
      <w:r w:rsidR="00EB218E" w:rsidRPr="00122867">
        <w:rPr>
          <w:sz w:val="28"/>
          <w:szCs w:val="28"/>
        </w:rPr>
        <w:t>неадекватный и биологически нецелесообразный ответ организма или его систем на воздействие обычных или чрезвычайных раздражителей</w:t>
      </w:r>
    </w:p>
    <w:p w14:paraId="7D57C84D" w14:textId="71271B43" w:rsidR="00EB218E" w:rsidRPr="00122867" w:rsidRDefault="003E7BAA" w:rsidP="009A4A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2867">
        <w:rPr>
          <w:sz w:val="28"/>
          <w:szCs w:val="28"/>
        </w:rPr>
        <w:lastRenderedPageBreak/>
        <w:t xml:space="preserve">Г) </w:t>
      </w:r>
      <w:r w:rsidR="00EB218E" w:rsidRPr="00122867">
        <w:rPr>
          <w:sz w:val="28"/>
          <w:szCs w:val="28"/>
        </w:rPr>
        <w:t>стойкое, мало меняющееся во времени отклонение структуры и функции органа (ткани) от нормы, имеющее биологически отрицательное значение для организма</w:t>
      </w:r>
    </w:p>
    <w:p w14:paraId="2BAC230B" w14:textId="77777777" w:rsidR="003E7BAA" w:rsidRPr="00122867" w:rsidRDefault="003E7BAA" w:rsidP="009A4A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5C91439" w14:textId="77777777" w:rsidR="00EB218E" w:rsidRPr="00122867" w:rsidRDefault="003E7BAA" w:rsidP="009A4ABE">
      <w:pPr>
        <w:pStyle w:val="a5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122867">
        <w:rPr>
          <w:rFonts w:ascii="Times New Roman" w:hAnsi="Times New Roman"/>
          <w:sz w:val="28"/>
          <w:szCs w:val="28"/>
        </w:rPr>
        <w:t>Компетенции (индикаторы): ОПК-4</w:t>
      </w:r>
    </w:p>
    <w:p w14:paraId="0E197D2A" w14:textId="77777777" w:rsidR="00EB218E" w:rsidRPr="00122867" w:rsidRDefault="00EB218E" w:rsidP="009A4ABE">
      <w:pPr>
        <w:pStyle w:val="a5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2E37F6A" w14:textId="4B4EB07B" w:rsidR="00DF1A95" w:rsidRPr="00122867" w:rsidRDefault="006D6292" w:rsidP="006D62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DF1A95" w:rsidRPr="00122867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6C9BC019" w14:textId="273A9C3E" w:rsidR="00DF1A95" w:rsidRPr="00122867" w:rsidRDefault="00EB218E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Лицо с ограниченными возможностями здоровья (ОВЗ)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5A2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95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</w:p>
    <w:p w14:paraId="2E2580F0" w14:textId="044DC949" w:rsidR="00EB218E" w:rsidRPr="00122867" w:rsidRDefault="00DF1A95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EB218E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лицо, имеющее недостатки в физическом и (или) психологическом развитии, подтверждённые психолого-медико-педагогической комиссией и препятствующие получению образования без создания специальных 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</w:p>
    <w:p w14:paraId="6FD03959" w14:textId="372FB762" w:rsidR="00DF1A95" w:rsidRPr="00122867" w:rsidRDefault="00DF1A95" w:rsidP="009A4ABE">
      <w:pPr>
        <w:shd w:val="clear" w:color="auto" w:fill="FFFFFF"/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12286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человек, который учится в учебном заведении</w:t>
      </w:r>
    </w:p>
    <w:p w14:paraId="2234F415" w14:textId="3C9AF77B" w:rsidR="00DF1A95" w:rsidRPr="00122867" w:rsidRDefault="00DF1A95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86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В) это субъект социокультурной жизни, самораскрывающий свою индивидуальность в контексте социальных отношений, общения и предметной деятельности</w:t>
      </w:r>
    </w:p>
    <w:p w14:paraId="6484A111" w14:textId="77777777" w:rsidR="00DF1A95" w:rsidRPr="00122867" w:rsidRDefault="00DF1A95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hAnsi="Times New Roman" w:cs="Times New Roman"/>
          <w:sz w:val="28"/>
          <w:szCs w:val="28"/>
          <w:shd w:val="clear" w:color="auto" w:fill="FFFFFF"/>
        </w:rPr>
        <w:t>Г) отдельный организм, который существует самостоятельно, в частности человек, личность, единичный</w:t>
      </w:r>
    </w:p>
    <w:p w14:paraId="4F240867" w14:textId="77777777" w:rsidR="00DF1A95" w:rsidRPr="00122867" w:rsidRDefault="00DF1A95" w:rsidP="009A4A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4634198" w14:textId="77777777" w:rsidR="00DF1A95" w:rsidRPr="00122867" w:rsidRDefault="00DF1A95" w:rsidP="009A4ABE">
      <w:pPr>
        <w:pStyle w:val="a5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122867"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25481FDC" w14:textId="77777777" w:rsidR="003A0A3E" w:rsidRPr="00122867" w:rsidRDefault="003A0A3E" w:rsidP="006D62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FB0E17" w14:textId="77777777" w:rsidR="00411AD3" w:rsidRPr="00122867" w:rsidRDefault="00411AD3" w:rsidP="009A4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86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6C587A05" w14:textId="77777777" w:rsidR="00087DFD" w:rsidRPr="00122867" w:rsidRDefault="00087DFD" w:rsidP="009A4A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4E00B7" w14:textId="314B8D2D" w:rsidR="00411AD3" w:rsidRPr="00122867" w:rsidRDefault="00411AD3" w:rsidP="009A4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1.</w:t>
      </w:r>
      <w:r w:rsidR="00F7305D" w:rsidRPr="00122867">
        <w:rPr>
          <w:rFonts w:ascii="Times New Roman" w:hAnsi="Times New Roman" w:cs="Times New Roman"/>
          <w:sz w:val="28"/>
          <w:szCs w:val="28"/>
        </w:rPr>
        <w:t xml:space="preserve"> </w:t>
      </w:r>
      <w:r w:rsidRPr="00122867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="00BE5A2C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Pr="00122867">
        <w:rPr>
          <w:rFonts w:ascii="Times New Roman" w:hAnsi="Times New Roman" w:cs="Times New Roman"/>
          <w:sz w:val="28"/>
          <w:szCs w:val="28"/>
        </w:rPr>
        <w:t>соответствие</w:t>
      </w:r>
      <w:r w:rsidR="00151487">
        <w:rPr>
          <w:rFonts w:ascii="Times New Roman" w:hAnsi="Times New Roman" w:cs="Times New Roman"/>
          <w:sz w:val="28"/>
          <w:szCs w:val="28"/>
        </w:rPr>
        <w:t>.</w:t>
      </w:r>
      <w:r w:rsidRPr="00122867">
        <w:rPr>
          <w:rFonts w:ascii="Times New Roman" w:hAnsi="Times New Roman" w:cs="Times New Roman"/>
          <w:sz w:val="28"/>
          <w:szCs w:val="28"/>
        </w:rPr>
        <w:t xml:space="preserve"> </w:t>
      </w:r>
      <w:r w:rsidR="003A0A3E" w:rsidRPr="00122867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07E195C" w14:textId="77777777" w:rsidR="005D7B0C" w:rsidRPr="00122867" w:rsidRDefault="005D7B0C" w:rsidP="009A4A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295"/>
        <w:gridCol w:w="512"/>
        <w:gridCol w:w="2396"/>
      </w:tblGrid>
      <w:tr w:rsidR="00087DFD" w:rsidRPr="00122867" w14:paraId="5BF67721" w14:textId="77777777" w:rsidTr="00FA41F5">
        <w:tc>
          <w:tcPr>
            <w:tcW w:w="450" w:type="dxa"/>
          </w:tcPr>
          <w:p w14:paraId="609FD70E" w14:textId="77777777" w:rsidR="00087DFD" w:rsidRPr="00122867" w:rsidRDefault="00087DFD" w:rsidP="009A4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5" w:type="dxa"/>
          </w:tcPr>
          <w:p w14:paraId="6F0A1EDB" w14:textId="77777777" w:rsidR="00087DFD" w:rsidRPr="00122867" w:rsidRDefault="00087DFD" w:rsidP="009A4ABE">
            <w:pPr>
              <w:pStyle w:val="a5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2867">
              <w:rPr>
                <w:rFonts w:ascii="Times New Roman" w:hAnsi="Times New Roman"/>
                <w:color w:val="000000"/>
                <w:sz w:val="28"/>
                <w:szCs w:val="28"/>
              </w:rPr>
              <w:t>Толкование определения</w:t>
            </w:r>
          </w:p>
        </w:tc>
        <w:tc>
          <w:tcPr>
            <w:tcW w:w="512" w:type="dxa"/>
          </w:tcPr>
          <w:p w14:paraId="724EB18A" w14:textId="77777777" w:rsidR="00087DFD" w:rsidRPr="00122867" w:rsidRDefault="00087DFD" w:rsidP="009A4A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</w:tcPr>
          <w:p w14:paraId="4FFDF03F" w14:textId="3517BE39" w:rsidR="00087DFD" w:rsidRPr="00122867" w:rsidRDefault="00151487" w:rsidP="009A4ABE">
            <w:pPr>
              <w:pStyle w:val="a5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Функциональная п</w:t>
            </w:r>
            <w:r w:rsidR="00087DFD" w:rsidRPr="00122867">
              <w:rPr>
                <w:rFonts w:ascii="Times New Roman" w:hAnsi="Times New Roman"/>
                <w:color w:val="000000"/>
                <w:sz w:val="28"/>
                <w:szCs w:val="28"/>
              </w:rPr>
              <w:t>роба</w:t>
            </w:r>
          </w:p>
        </w:tc>
      </w:tr>
      <w:tr w:rsidR="00087DFD" w:rsidRPr="00122867" w14:paraId="13EB9FC5" w14:textId="77777777" w:rsidTr="00FA41F5">
        <w:tc>
          <w:tcPr>
            <w:tcW w:w="450" w:type="dxa"/>
          </w:tcPr>
          <w:p w14:paraId="19450974" w14:textId="77777777" w:rsidR="00087DFD" w:rsidRPr="00122867" w:rsidRDefault="00087DFD" w:rsidP="009A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295" w:type="dxa"/>
          </w:tcPr>
          <w:p w14:paraId="0888602A" w14:textId="77777777" w:rsidR="00087DFD" w:rsidRPr="00122867" w:rsidRDefault="00087DFD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Регистрация времени задержки дыхания после максимального выдоха. Исследуемому предлагают сделать глубокий вдох, затем максимальный выдох. Исследуемый задерживает дыхание при зажатом носе и рте. Регистрируется время задержки дыхания между вдохом и выдохом.</w:t>
            </w:r>
          </w:p>
        </w:tc>
        <w:tc>
          <w:tcPr>
            <w:tcW w:w="512" w:type="dxa"/>
          </w:tcPr>
          <w:p w14:paraId="72DDE77F" w14:textId="77777777" w:rsidR="00087DFD" w:rsidRPr="00122867" w:rsidRDefault="00087DFD" w:rsidP="009A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396" w:type="dxa"/>
          </w:tcPr>
          <w:p w14:paraId="4606F4D6" w14:textId="77777777" w:rsidR="00087DFD" w:rsidRPr="00122867" w:rsidRDefault="00087DFD" w:rsidP="009A4ABE">
            <w:pPr>
              <w:pStyle w:val="a5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2867">
              <w:rPr>
                <w:rFonts w:ascii="Times New Roman" w:hAnsi="Times New Roman"/>
                <w:sz w:val="28"/>
                <w:szCs w:val="28"/>
              </w:rPr>
              <w:t>Проба Розенталя</w:t>
            </w:r>
          </w:p>
        </w:tc>
      </w:tr>
      <w:tr w:rsidR="00087DFD" w:rsidRPr="00122867" w14:paraId="4E6FC1BD" w14:textId="77777777" w:rsidTr="00FA41F5">
        <w:tc>
          <w:tcPr>
            <w:tcW w:w="450" w:type="dxa"/>
          </w:tcPr>
          <w:p w14:paraId="515CFCDE" w14:textId="77777777" w:rsidR="00087DFD" w:rsidRPr="00122867" w:rsidRDefault="00087DFD" w:rsidP="009A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295" w:type="dxa"/>
          </w:tcPr>
          <w:p w14:paraId="775DA23E" w14:textId="77777777" w:rsidR="00087DFD" w:rsidRPr="00122867" w:rsidRDefault="00087DFD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ятикратное измерение ЖЕЛ (Жизненная емкость легких), проводимое через 15-секундные интервалы времени. Результаты данной пробы позволяют оценить наличие и степень утомления дыхательной мускулатуры, что, в свою очередь, может свидетельствовать о наличии утомления других скелетных мышц.</w:t>
            </w:r>
          </w:p>
        </w:tc>
        <w:tc>
          <w:tcPr>
            <w:tcW w:w="512" w:type="dxa"/>
          </w:tcPr>
          <w:p w14:paraId="5E261D4E" w14:textId="77777777" w:rsidR="00087DFD" w:rsidRPr="00122867" w:rsidRDefault="00087DFD" w:rsidP="009A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396" w:type="dxa"/>
          </w:tcPr>
          <w:p w14:paraId="773F320B" w14:textId="77777777" w:rsidR="00087DFD" w:rsidRPr="00122867" w:rsidRDefault="00087DFD" w:rsidP="009A4ABE">
            <w:pPr>
              <w:pStyle w:val="a5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2867">
              <w:rPr>
                <w:rFonts w:ascii="Times New Roman" w:hAnsi="Times New Roman"/>
                <w:sz w:val="28"/>
                <w:szCs w:val="28"/>
              </w:rPr>
              <w:t xml:space="preserve">Проба </w:t>
            </w:r>
            <w:proofErr w:type="spellStart"/>
            <w:r w:rsidRPr="00122867">
              <w:rPr>
                <w:rFonts w:ascii="Times New Roman" w:hAnsi="Times New Roman"/>
                <w:sz w:val="28"/>
                <w:szCs w:val="28"/>
              </w:rPr>
              <w:t>Шафранского</w:t>
            </w:r>
            <w:proofErr w:type="spellEnd"/>
          </w:p>
        </w:tc>
      </w:tr>
      <w:tr w:rsidR="00087DFD" w:rsidRPr="00122867" w14:paraId="05986605" w14:textId="77777777" w:rsidTr="00FA41F5">
        <w:tc>
          <w:tcPr>
            <w:tcW w:w="450" w:type="dxa"/>
          </w:tcPr>
          <w:p w14:paraId="30683F4F" w14:textId="77777777" w:rsidR="00087DFD" w:rsidRPr="00122867" w:rsidRDefault="00087DFD" w:rsidP="009A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295" w:type="dxa"/>
          </w:tcPr>
          <w:p w14:paraId="2A5196C3" w14:textId="77777777" w:rsidR="00087DFD" w:rsidRPr="00122867" w:rsidRDefault="00087DFD" w:rsidP="009A4ABE">
            <w:pPr>
              <w:pStyle w:val="a5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2867">
              <w:rPr>
                <w:rFonts w:ascii="Times New Roman" w:hAnsi="Times New Roman"/>
                <w:sz w:val="28"/>
                <w:szCs w:val="28"/>
              </w:rPr>
              <w:t xml:space="preserve">Заключается в определении ЖЕЛ до и после стандартной физической нагрузки. В качестве последней используются подъемы на ступеньку </w:t>
            </w:r>
            <w:r w:rsidRPr="00122867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smartTag w:uri="urn:schemas-microsoft-com:office:smarttags" w:element="metricconverter">
              <w:smartTagPr>
                <w:attr w:name="ProductID" w:val="22,5 см"/>
              </w:smartTagPr>
              <w:r w:rsidRPr="00122867">
                <w:rPr>
                  <w:rFonts w:ascii="Times New Roman" w:hAnsi="Times New Roman"/>
                  <w:sz w:val="28"/>
                  <w:szCs w:val="28"/>
                </w:rPr>
                <w:t>22,5 см</w:t>
              </w:r>
            </w:smartTag>
            <w:r w:rsidRPr="00122867">
              <w:rPr>
                <w:rFonts w:ascii="Times New Roman" w:hAnsi="Times New Roman"/>
                <w:sz w:val="28"/>
                <w:szCs w:val="28"/>
              </w:rPr>
              <w:t xml:space="preserve"> высоты) в течение 6 мин в темпе 16 шаг/мин.</w:t>
            </w:r>
          </w:p>
        </w:tc>
        <w:tc>
          <w:tcPr>
            <w:tcW w:w="512" w:type="dxa"/>
          </w:tcPr>
          <w:p w14:paraId="1711813F" w14:textId="77777777" w:rsidR="00087DFD" w:rsidRPr="00122867" w:rsidRDefault="00087DFD" w:rsidP="009A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2396" w:type="dxa"/>
          </w:tcPr>
          <w:p w14:paraId="15980F87" w14:textId="77777777" w:rsidR="00087DFD" w:rsidRPr="00122867" w:rsidRDefault="00087DFD" w:rsidP="009A4ABE">
            <w:pPr>
              <w:pStyle w:val="a5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2867">
              <w:rPr>
                <w:rFonts w:ascii="Times New Roman" w:hAnsi="Times New Roman"/>
                <w:sz w:val="28"/>
                <w:szCs w:val="28"/>
              </w:rPr>
              <w:t xml:space="preserve">Проба </w:t>
            </w:r>
            <w:proofErr w:type="spellStart"/>
            <w:r w:rsidRPr="00122867">
              <w:rPr>
                <w:rFonts w:ascii="Times New Roman" w:hAnsi="Times New Roman"/>
                <w:sz w:val="28"/>
                <w:szCs w:val="28"/>
              </w:rPr>
              <w:t>Генчи</w:t>
            </w:r>
            <w:proofErr w:type="spellEnd"/>
          </w:p>
        </w:tc>
      </w:tr>
      <w:tr w:rsidR="00087DFD" w:rsidRPr="00122867" w14:paraId="78699784" w14:textId="77777777" w:rsidTr="00FA41F5">
        <w:tc>
          <w:tcPr>
            <w:tcW w:w="450" w:type="dxa"/>
          </w:tcPr>
          <w:p w14:paraId="428E753B" w14:textId="77777777" w:rsidR="00087DFD" w:rsidRPr="00122867" w:rsidRDefault="00087DFD" w:rsidP="009A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6295" w:type="dxa"/>
          </w:tcPr>
          <w:p w14:paraId="6E3420BD" w14:textId="77777777" w:rsidR="00087DFD" w:rsidRPr="00122867" w:rsidRDefault="00087DFD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Регистрируется время задержки дыхания при глубоком вдохе. Исследуемому предлагают сделать вдох, выдох, а затем вдох на уровне 85-95% от максимального. Закрывают рот, зажимают нос. После выдоха регистрируют время задержки.</w:t>
            </w:r>
          </w:p>
        </w:tc>
        <w:tc>
          <w:tcPr>
            <w:tcW w:w="512" w:type="dxa"/>
          </w:tcPr>
          <w:p w14:paraId="60D8D75D" w14:textId="77777777" w:rsidR="00087DFD" w:rsidRPr="00122867" w:rsidRDefault="00087DFD" w:rsidP="009A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396" w:type="dxa"/>
          </w:tcPr>
          <w:p w14:paraId="79CAE96B" w14:textId="77777777" w:rsidR="00087DFD" w:rsidRPr="00122867" w:rsidRDefault="00087DFD" w:rsidP="009A4ABE">
            <w:pPr>
              <w:pStyle w:val="a5"/>
              <w:tabs>
                <w:tab w:val="left" w:pos="0"/>
                <w:tab w:val="left" w:pos="56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2867">
              <w:rPr>
                <w:rFonts w:ascii="Times New Roman" w:hAnsi="Times New Roman"/>
                <w:sz w:val="28"/>
                <w:szCs w:val="28"/>
              </w:rPr>
              <w:t>Проба Штанге</w:t>
            </w:r>
          </w:p>
        </w:tc>
      </w:tr>
    </w:tbl>
    <w:p w14:paraId="05E6A7A8" w14:textId="77777777" w:rsidR="00135609" w:rsidRPr="00122867" w:rsidRDefault="00135609" w:rsidP="009A4A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CBA7F84" w14:textId="77777777" w:rsidR="00087DFD" w:rsidRPr="00122867" w:rsidRDefault="00087DFD" w:rsidP="009A4A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EB734B" w:rsidRPr="00122867" w14:paraId="6F8D63BB" w14:textId="77777777" w:rsidTr="00EB734B">
        <w:tc>
          <w:tcPr>
            <w:tcW w:w="2407" w:type="dxa"/>
          </w:tcPr>
          <w:p w14:paraId="19BAE098" w14:textId="77777777" w:rsidR="00EB734B" w:rsidRPr="00122867" w:rsidRDefault="00EB734B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</w:tcPr>
          <w:p w14:paraId="3146E197" w14:textId="77777777" w:rsidR="00EB734B" w:rsidRPr="00122867" w:rsidRDefault="00EB734B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8" w:type="dxa"/>
          </w:tcPr>
          <w:p w14:paraId="07492471" w14:textId="77777777" w:rsidR="00EB734B" w:rsidRPr="00122867" w:rsidRDefault="00EB734B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8" w:type="dxa"/>
          </w:tcPr>
          <w:p w14:paraId="1C07BA93" w14:textId="77777777" w:rsidR="00EB734B" w:rsidRPr="00122867" w:rsidRDefault="00EB734B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734B" w:rsidRPr="00122867" w14:paraId="0EB163FA" w14:textId="77777777" w:rsidTr="00EB734B">
        <w:tc>
          <w:tcPr>
            <w:tcW w:w="2407" w:type="dxa"/>
          </w:tcPr>
          <w:p w14:paraId="1E37DDF8" w14:textId="77777777" w:rsidR="00EB734B" w:rsidRPr="00122867" w:rsidRDefault="00EB734B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8" w:type="dxa"/>
          </w:tcPr>
          <w:p w14:paraId="604B2F42" w14:textId="77777777" w:rsidR="00EB734B" w:rsidRPr="00122867" w:rsidRDefault="00EB734B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8" w:type="dxa"/>
          </w:tcPr>
          <w:p w14:paraId="3F60F1B6" w14:textId="77777777" w:rsidR="00EB734B" w:rsidRPr="00122867" w:rsidRDefault="00EB734B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8" w:type="dxa"/>
          </w:tcPr>
          <w:p w14:paraId="05259AD4" w14:textId="77777777" w:rsidR="00EB734B" w:rsidRPr="00122867" w:rsidRDefault="00EB734B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65520B2" w14:textId="77777777" w:rsidR="00087DFD" w:rsidRPr="00122867" w:rsidRDefault="00087DFD" w:rsidP="009A4A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Компетенции (индикаторы): ОПК-4 (ОПК 4.1, ОПК 4.2)</w:t>
      </w:r>
    </w:p>
    <w:p w14:paraId="4AD43351" w14:textId="77777777" w:rsidR="00411AD3" w:rsidRPr="00122867" w:rsidRDefault="00411AD3" w:rsidP="009A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C17E6C" w14:textId="2E5346B3" w:rsidR="00411AD3" w:rsidRPr="00122867" w:rsidRDefault="00FA41F5" w:rsidP="009A4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 xml:space="preserve">2. Установите </w:t>
      </w:r>
      <w:r w:rsidR="00954374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Pr="00122867">
        <w:rPr>
          <w:rFonts w:ascii="Times New Roman" w:hAnsi="Times New Roman" w:cs="Times New Roman"/>
          <w:sz w:val="28"/>
          <w:szCs w:val="28"/>
        </w:rPr>
        <w:t>с</w:t>
      </w:r>
      <w:r w:rsidR="00135609" w:rsidRPr="00122867">
        <w:rPr>
          <w:rFonts w:ascii="Times New Roman" w:hAnsi="Times New Roman" w:cs="Times New Roman"/>
          <w:sz w:val="28"/>
          <w:szCs w:val="28"/>
        </w:rPr>
        <w:t>оответствие</w:t>
      </w:r>
      <w:r w:rsidR="00954374">
        <w:rPr>
          <w:rFonts w:ascii="Times New Roman" w:hAnsi="Times New Roman" w:cs="Times New Roman"/>
          <w:sz w:val="28"/>
          <w:szCs w:val="28"/>
        </w:rPr>
        <w:t>.</w:t>
      </w:r>
      <w:r w:rsidR="00135609" w:rsidRPr="00122867">
        <w:rPr>
          <w:rFonts w:ascii="Times New Roman" w:hAnsi="Times New Roman" w:cs="Times New Roman"/>
          <w:sz w:val="28"/>
          <w:szCs w:val="28"/>
        </w:rPr>
        <w:t xml:space="preserve"> </w:t>
      </w:r>
      <w:r w:rsidR="00411AD3" w:rsidRPr="00122867">
        <w:rPr>
          <w:rFonts w:ascii="Times New Roman" w:hAnsi="Times New Roman" w:cs="Times New Roman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1F1BC077" w14:textId="77777777" w:rsidR="00411AD3" w:rsidRPr="00122867" w:rsidRDefault="00411AD3" w:rsidP="009A4A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6173"/>
        <w:gridCol w:w="512"/>
        <w:gridCol w:w="2385"/>
      </w:tblGrid>
      <w:tr w:rsidR="00FA41F5" w:rsidRPr="00122867" w14:paraId="0231A6D8" w14:textId="77777777" w:rsidTr="00FA41F5">
        <w:tc>
          <w:tcPr>
            <w:tcW w:w="561" w:type="dxa"/>
          </w:tcPr>
          <w:p w14:paraId="06B356CC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3" w:type="dxa"/>
          </w:tcPr>
          <w:p w14:paraId="2915811D" w14:textId="77777777" w:rsidR="00FA41F5" w:rsidRPr="00122867" w:rsidRDefault="00FA41F5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512" w:type="dxa"/>
          </w:tcPr>
          <w:p w14:paraId="3907076F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5DB4F541" w14:textId="77777777" w:rsidR="00FA41F5" w:rsidRPr="00122867" w:rsidRDefault="00FA41F5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Тип конституция</w:t>
            </w:r>
          </w:p>
        </w:tc>
      </w:tr>
      <w:tr w:rsidR="00FA41F5" w:rsidRPr="00122867" w14:paraId="6F3672DD" w14:textId="77777777" w:rsidTr="00FA41F5">
        <w:tc>
          <w:tcPr>
            <w:tcW w:w="561" w:type="dxa"/>
          </w:tcPr>
          <w:p w14:paraId="45DA52FB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173" w:type="dxa"/>
          </w:tcPr>
          <w:p w14:paraId="63AE4EF6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характеризуется хорошим развитием МК и КК при умеренном содержании ЖК: телосложение пропорциональное, плечи широкие, таз узкий, грудная клетка цилиндрическая, эпигастральный угол и живот - прямые, масса тела выше средних величин. Высокий уровень физической работоспособности, большие значения и абсолютных, и относительных показателей двигательных качеств.</w:t>
            </w:r>
          </w:p>
        </w:tc>
        <w:tc>
          <w:tcPr>
            <w:tcW w:w="512" w:type="dxa"/>
          </w:tcPr>
          <w:p w14:paraId="311813CD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385" w:type="dxa"/>
          </w:tcPr>
          <w:p w14:paraId="03BC708D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Астеноидный</w:t>
            </w:r>
            <w:proofErr w:type="spellEnd"/>
            <w:r w:rsidRPr="00122867">
              <w:rPr>
                <w:rFonts w:ascii="Times New Roman" w:hAnsi="Times New Roman" w:cs="Times New Roman"/>
                <w:sz w:val="28"/>
                <w:szCs w:val="28"/>
              </w:rPr>
              <w:t xml:space="preserve"> тип</w:t>
            </w:r>
          </w:p>
        </w:tc>
      </w:tr>
      <w:tr w:rsidR="00FA41F5" w:rsidRPr="00122867" w14:paraId="31E00EFD" w14:textId="77777777" w:rsidTr="00FA41F5">
        <w:tc>
          <w:tcPr>
            <w:tcW w:w="561" w:type="dxa"/>
          </w:tcPr>
          <w:p w14:paraId="16E1777B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173" w:type="dxa"/>
          </w:tcPr>
          <w:p w14:paraId="62B17270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форма тела узкая (но в меньшей степени, чем у астеников), ширина плеч - средняя, эпигастральный угол и живот - прямые, грудная клетка - цилиндрическая. Компоненты тела: ЖК, МК и костный компонент (КК) развиты слабо или умеренно. Относительные показатели двигательных качеств и максимального потребления кислорода (МПК) высокие.</w:t>
            </w:r>
          </w:p>
        </w:tc>
        <w:tc>
          <w:tcPr>
            <w:tcW w:w="512" w:type="dxa"/>
          </w:tcPr>
          <w:p w14:paraId="4C801AD6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385" w:type="dxa"/>
          </w:tcPr>
          <w:p w14:paraId="69927003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Торакальный (грудной) тип</w:t>
            </w:r>
          </w:p>
        </w:tc>
      </w:tr>
      <w:tr w:rsidR="00FA41F5" w:rsidRPr="00122867" w14:paraId="640DB592" w14:textId="77777777" w:rsidTr="00FA41F5">
        <w:tc>
          <w:tcPr>
            <w:tcW w:w="561" w:type="dxa"/>
          </w:tcPr>
          <w:p w14:paraId="7BABC8F6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173" w:type="dxa"/>
          </w:tcPr>
          <w:p w14:paraId="08498965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характеризуется узкими формами тела, кисти, стопы. Эпигастральный угол - острый. Спина сутулая, лопатки выступают. Кости тонкие. Слабое развитие жирового (ЖК) и мышечного (МК) компонентов. При малых абсолютных величинах мышечной силы и производительности </w:t>
            </w:r>
            <w:proofErr w:type="spellStart"/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кардиореспираторной</w:t>
            </w:r>
            <w:proofErr w:type="spellEnd"/>
            <w:r w:rsidRPr="00122867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относительные (на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122867">
                <w:rPr>
                  <w:rFonts w:ascii="Times New Roman" w:hAnsi="Times New Roman" w:cs="Times New Roman"/>
                  <w:sz w:val="28"/>
                  <w:szCs w:val="28"/>
                </w:rPr>
                <w:t>1 кг</w:t>
              </w:r>
            </w:smartTag>
            <w:r w:rsidRPr="00122867">
              <w:rPr>
                <w:rFonts w:ascii="Times New Roman" w:hAnsi="Times New Roman" w:cs="Times New Roman"/>
                <w:sz w:val="28"/>
                <w:szCs w:val="28"/>
              </w:rPr>
              <w:t xml:space="preserve"> массы тела) показатели довольно высокие, реакция на физические нагрузки экономичная.</w:t>
            </w:r>
          </w:p>
        </w:tc>
        <w:tc>
          <w:tcPr>
            <w:tcW w:w="512" w:type="dxa"/>
          </w:tcPr>
          <w:p w14:paraId="08289D45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385" w:type="dxa"/>
          </w:tcPr>
          <w:p w14:paraId="19260EAD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Мышечный тип</w:t>
            </w:r>
          </w:p>
        </w:tc>
      </w:tr>
      <w:tr w:rsidR="00FA41F5" w:rsidRPr="00122867" w14:paraId="26E91503" w14:textId="77777777" w:rsidTr="00FA41F5">
        <w:tc>
          <w:tcPr>
            <w:tcW w:w="561" w:type="dxa"/>
          </w:tcPr>
          <w:p w14:paraId="7CFBA11D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6173" w:type="dxa"/>
          </w:tcPr>
          <w:p w14:paraId="5C60D822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характеризуется преимущественным развитием нижней трети лица - форма усеченной пирамиды; шея короткая; грудная клетка широкая, короткая с тупым углом под грудиной; живот выпуклый с жировыми складками.</w:t>
            </w:r>
          </w:p>
          <w:p w14:paraId="0A508146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D7C03A4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385" w:type="dxa"/>
          </w:tcPr>
          <w:p w14:paraId="29A480AC" w14:textId="77777777" w:rsidR="00FA41F5" w:rsidRPr="00122867" w:rsidRDefault="00FA41F5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Дигестивный</w:t>
            </w:r>
            <w:proofErr w:type="spellEnd"/>
            <w:r w:rsidRPr="00122867">
              <w:rPr>
                <w:rFonts w:ascii="Times New Roman" w:hAnsi="Times New Roman" w:cs="Times New Roman"/>
                <w:sz w:val="28"/>
                <w:szCs w:val="28"/>
              </w:rPr>
              <w:t xml:space="preserve"> тип</w:t>
            </w:r>
          </w:p>
        </w:tc>
      </w:tr>
    </w:tbl>
    <w:p w14:paraId="56D7D55A" w14:textId="77777777" w:rsidR="00411AD3" w:rsidRPr="00122867" w:rsidRDefault="00411AD3" w:rsidP="009A4A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0F1576" w:rsidRPr="00122867" w14:paraId="38BC4907" w14:textId="77777777" w:rsidTr="000F1576">
        <w:tc>
          <w:tcPr>
            <w:tcW w:w="2407" w:type="dxa"/>
          </w:tcPr>
          <w:p w14:paraId="3120BF8E" w14:textId="77777777" w:rsidR="000F1576" w:rsidRPr="00122867" w:rsidRDefault="000F1576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</w:tcPr>
          <w:p w14:paraId="5061669A" w14:textId="77777777" w:rsidR="000F1576" w:rsidRPr="00122867" w:rsidRDefault="000F1576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8" w:type="dxa"/>
          </w:tcPr>
          <w:p w14:paraId="43AA0EBE" w14:textId="77777777" w:rsidR="000F1576" w:rsidRPr="00122867" w:rsidRDefault="000F1576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8" w:type="dxa"/>
          </w:tcPr>
          <w:p w14:paraId="6E045EF8" w14:textId="77777777" w:rsidR="000F1576" w:rsidRPr="00122867" w:rsidRDefault="000F1576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F1576" w:rsidRPr="00122867" w14:paraId="2CD4702E" w14:textId="77777777" w:rsidTr="000F1576">
        <w:tc>
          <w:tcPr>
            <w:tcW w:w="2407" w:type="dxa"/>
          </w:tcPr>
          <w:p w14:paraId="2A4A71FA" w14:textId="77777777" w:rsidR="000F1576" w:rsidRPr="00122867" w:rsidRDefault="000F1576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8" w:type="dxa"/>
          </w:tcPr>
          <w:p w14:paraId="050354E6" w14:textId="77777777" w:rsidR="000F1576" w:rsidRPr="00122867" w:rsidRDefault="000F1576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8" w:type="dxa"/>
          </w:tcPr>
          <w:p w14:paraId="6BDC9D32" w14:textId="77777777" w:rsidR="000F1576" w:rsidRPr="00122867" w:rsidRDefault="000F1576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8" w:type="dxa"/>
          </w:tcPr>
          <w:p w14:paraId="0987765C" w14:textId="77777777" w:rsidR="000F1576" w:rsidRPr="00122867" w:rsidRDefault="000F1576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6CE0567F" w14:textId="77777777" w:rsidR="00411AD3" w:rsidRPr="00122867" w:rsidRDefault="00411AD3" w:rsidP="009A4A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Компетенции (индикаторы): ОПК-4 (ОПК 4.1, ОПК 4.2, ОПК 4.3)</w:t>
      </w:r>
    </w:p>
    <w:p w14:paraId="75633268" w14:textId="77777777" w:rsidR="00135609" w:rsidRPr="00122867" w:rsidRDefault="00135609" w:rsidP="009A4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91ABC0" w14:textId="2A66D212" w:rsidR="00135609" w:rsidRPr="00122867" w:rsidRDefault="00361227" w:rsidP="006D629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3</w:t>
      </w:r>
      <w:r w:rsidR="00135609" w:rsidRPr="00122867">
        <w:rPr>
          <w:rFonts w:ascii="Times New Roman" w:hAnsi="Times New Roman" w:cs="Times New Roman"/>
          <w:sz w:val="28"/>
          <w:szCs w:val="28"/>
        </w:rPr>
        <w:t xml:space="preserve">. Установите </w:t>
      </w:r>
      <w:r w:rsidR="00474CDE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135609" w:rsidRPr="00122867">
        <w:rPr>
          <w:rFonts w:ascii="Times New Roman" w:hAnsi="Times New Roman" w:cs="Times New Roman"/>
          <w:sz w:val="28"/>
          <w:szCs w:val="28"/>
        </w:rPr>
        <w:t>соответствие</w:t>
      </w:r>
      <w:r w:rsidR="00474CDE">
        <w:rPr>
          <w:rFonts w:ascii="Times New Roman" w:hAnsi="Times New Roman" w:cs="Times New Roman"/>
          <w:sz w:val="28"/>
          <w:szCs w:val="28"/>
        </w:rPr>
        <w:t>.</w:t>
      </w:r>
      <w:r w:rsidR="00135609" w:rsidRPr="00122867">
        <w:rPr>
          <w:rFonts w:ascii="Times New Roman" w:hAnsi="Times New Roman" w:cs="Times New Roman"/>
          <w:sz w:val="28"/>
          <w:szCs w:val="28"/>
        </w:rPr>
        <w:t xml:space="preserve"> Каждому элементу левого столбца соответствует только один элемент правого столбца. </w:t>
      </w:r>
    </w:p>
    <w:p w14:paraId="6476DB36" w14:textId="77777777" w:rsidR="00361227" w:rsidRPr="00122867" w:rsidRDefault="00361227" w:rsidP="009A4A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096"/>
        <w:gridCol w:w="565"/>
        <w:gridCol w:w="2408"/>
      </w:tblGrid>
      <w:tr w:rsidR="00361227" w:rsidRPr="00122867" w14:paraId="041BF86E" w14:textId="77777777" w:rsidTr="00361227">
        <w:tc>
          <w:tcPr>
            <w:tcW w:w="562" w:type="dxa"/>
          </w:tcPr>
          <w:p w14:paraId="3EC48733" w14:textId="77777777" w:rsidR="00361227" w:rsidRPr="00122867" w:rsidRDefault="00361227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096" w:type="dxa"/>
          </w:tcPr>
          <w:p w14:paraId="14838E8A" w14:textId="77777777" w:rsidR="00361227" w:rsidRPr="00122867" w:rsidRDefault="00361227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Длина и масса тела, осанка, объёмы и формы отдельных частей тела, объём жировой ткани и </w:t>
            </w:r>
            <w:proofErr w:type="spellStart"/>
            <w:r w:rsidRPr="00122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proofErr w:type="spellEnd"/>
          </w:p>
        </w:tc>
        <w:tc>
          <w:tcPr>
            <w:tcW w:w="565" w:type="dxa"/>
          </w:tcPr>
          <w:p w14:paraId="160003E6" w14:textId="77777777" w:rsidR="00361227" w:rsidRPr="00122867" w:rsidRDefault="00361227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08" w:type="dxa"/>
          </w:tcPr>
          <w:p w14:paraId="19A25823" w14:textId="77777777" w:rsidR="00361227" w:rsidRPr="00122867" w:rsidRDefault="00361227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Телосложение</w:t>
            </w:r>
          </w:p>
        </w:tc>
      </w:tr>
      <w:tr w:rsidR="00361227" w:rsidRPr="00122867" w14:paraId="056368AC" w14:textId="77777777" w:rsidTr="00361227">
        <w:tc>
          <w:tcPr>
            <w:tcW w:w="562" w:type="dxa"/>
          </w:tcPr>
          <w:p w14:paraId="401652E7" w14:textId="77777777" w:rsidR="00361227" w:rsidRPr="00122867" w:rsidRDefault="00361227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096" w:type="dxa"/>
          </w:tcPr>
          <w:p w14:paraId="33773193" w14:textId="18D4D6CE" w:rsidR="00361227" w:rsidRPr="00122867" w:rsidRDefault="00361227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Показатели, отражающие морфологические и функциональные изменения физиологических систем организма (дыхательной и центральной нервной систем, сердечно</w:t>
            </w:r>
            <w:r w:rsidR="003C5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22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сосудистой системы, механизмов терморегуляции, органов пищеварения и др.). </w:t>
            </w:r>
          </w:p>
        </w:tc>
        <w:tc>
          <w:tcPr>
            <w:tcW w:w="565" w:type="dxa"/>
          </w:tcPr>
          <w:p w14:paraId="7EB59D14" w14:textId="77777777" w:rsidR="00361227" w:rsidRPr="00122867" w:rsidRDefault="00361227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08" w:type="dxa"/>
          </w:tcPr>
          <w:p w14:paraId="18580FD0" w14:textId="77777777" w:rsidR="00361227" w:rsidRPr="00122867" w:rsidRDefault="00361227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</w:tr>
      <w:tr w:rsidR="00361227" w:rsidRPr="00122867" w14:paraId="7FFD2E01" w14:textId="77777777" w:rsidTr="00361227">
        <w:tc>
          <w:tcPr>
            <w:tcW w:w="562" w:type="dxa"/>
          </w:tcPr>
          <w:p w14:paraId="51B3343F" w14:textId="77777777" w:rsidR="00361227" w:rsidRPr="00122867" w:rsidRDefault="00361227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096" w:type="dxa"/>
          </w:tcPr>
          <w:p w14:paraId="62E843B4" w14:textId="77777777" w:rsidR="00361227" w:rsidRPr="00122867" w:rsidRDefault="00361227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быстроты, силы, ловкости, выносливости и </w:t>
            </w:r>
            <w:proofErr w:type="spellStart"/>
            <w:r w:rsidRPr="00122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proofErr w:type="spellEnd"/>
          </w:p>
        </w:tc>
        <w:tc>
          <w:tcPr>
            <w:tcW w:w="565" w:type="dxa"/>
          </w:tcPr>
          <w:p w14:paraId="037A4309" w14:textId="77777777" w:rsidR="00361227" w:rsidRPr="00122867" w:rsidRDefault="00361227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08" w:type="dxa"/>
          </w:tcPr>
          <w:p w14:paraId="046A604D" w14:textId="77777777" w:rsidR="00361227" w:rsidRPr="00122867" w:rsidRDefault="00361227" w:rsidP="009A4A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Развитие физических качеств</w:t>
            </w:r>
          </w:p>
        </w:tc>
      </w:tr>
    </w:tbl>
    <w:p w14:paraId="2EDAD9DF" w14:textId="77777777" w:rsidR="00361227" w:rsidRPr="00122867" w:rsidRDefault="00361227" w:rsidP="009A4A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0F1576" w:rsidRPr="00122867" w14:paraId="770EBEFE" w14:textId="77777777" w:rsidTr="000F1576">
        <w:tc>
          <w:tcPr>
            <w:tcW w:w="3210" w:type="dxa"/>
          </w:tcPr>
          <w:p w14:paraId="1CE4FD15" w14:textId="77777777" w:rsidR="000F1576" w:rsidRPr="00122867" w:rsidRDefault="000F1576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0" w:type="dxa"/>
          </w:tcPr>
          <w:p w14:paraId="17CDC388" w14:textId="77777777" w:rsidR="000F1576" w:rsidRPr="00122867" w:rsidRDefault="000F1576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1" w:type="dxa"/>
          </w:tcPr>
          <w:p w14:paraId="4BD2F506" w14:textId="77777777" w:rsidR="000F1576" w:rsidRPr="00122867" w:rsidRDefault="000F1576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576" w:rsidRPr="00122867" w14:paraId="197899B6" w14:textId="77777777" w:rsidTr="000F1576">
        <w:tc>
          <w:tcPr>
            <w:tcW w:w="3210" w:type="dxa"/>
          </w:tcPr>
          <w:p w14:paraId="0BC211FC" w14:textId="77777777" w:rsidR="000F1576" w:rsidRPr="00122867" w:rsidRDefault="000F1576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10" w:type="dxa"/>
          </w:tcPr>
          <w:p w14:paraId="2F389FD4" w14:textId="77777777" w:rsidR="000F1576" w:rsidRPr="00122867" w:rsidRDefault="000F1576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211" w:type="dxa"/>
          </w:tcPr>
          <w:p w14:paraId="2A585318" w14:textId="77777777" w:rsidR="000F1576" w:rsidRPr="00122867" w:rsidRDefault="000F1576" w:rsidP="009A4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2AD945D" w14:textId="77777777" w:rsidR="00361227" w:rsidRPr="00122867" w:rsidRDefault="00361227" w:rsidP="009A4ABE">
      <w:pPr>
        <w:pStyle w:val="a5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122867">
        <w:rPr>
          <w:rFonts w:ascii="Times New Roman" w:hAnsi="Times New Roman"/>
          <w:sz w:val="28"/>
          <w:szCs w:val="28"/>
        </w:rPr>
        <w:t>Компетенции (индикаторы): ПК-2</w:t>
      </w:r>
    </w:p>
    <w:p w14:paraId="58F593CC" w14:textId="77777777" w:rsidR="00361227" w:rsidRPr="00122867" w:rsidRDefault="00361227" w:rsidP="006D6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4BDAD" w14:textId="249CD1EC" w:rsidR="00950999" w:rsidRDefault="00361227" w:rsidP="00662740">
      <w:pPr>
        <w:pStyle w:val="4"/>
        <w:spacing w:after="0"/>
        <w:rPr>
          <w:rFonts w:cs="Times New Roman"/>
          <w:szCs w:val="28"/>
        </w:rPr>
      </w:pPr>
      <w:r w:rsidRPr="0012286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F2E1849" w14:textId="77777777" w:rsidR="00662740" w:rsidRPr="00662740" w:rsidRDefault="00662740" w:rsidP="00662740"/>
    <w:p w14:paraId="41C5A834" w14:textId="77777777" w:rsidR="00036D00" w:rsidRPr="00122867" w:rsidRDefault="00036D00" w:rsidP="009A4ABE">
      <w:pPr>
        <w:pStyle w:val="a5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22867">
        <w:rPr>
          <w:rFonts w:ascii="Times New Roman" w:hAnsi="Times New Roman"/>
          <w:sz w:val="28"/>
          <w:szCs w:val="28"/>
        </w:rPr>
        <w:t xml:space="preserve">Расположите в правильной последовательности этапы </w:t>
      </w:r>
      <w:r w:rsidR="00EB218E" w:rsidRPr="00122867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определения и оценки физического развития спортсменов</w:t>
      </w:r>
      <w:r w:rsidR="00EB218E" w:rsidRPr="0012286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368"/>
      </w:tblGrid>
      <w:tr w:rsidR="00036D00" w:rsidRPr="00122867" w14:paraId="18E4CAF5" w14:textId="77777777" w:rsidTr="00F7305D">
        <w:tc>
          <w:tcPr>
            <w:tcW w:w="1413" w:type="dxa"/>
          </w:tcPr>
          <w:p w14:paraId="56D2B785" w14:textId="77777777" w:rsidR="00036D00" w:rsidRPr="00122867" w:rsidRDefault="00036D00" w:rsidP="009A4ABE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8368" w:type="dxa"/>
          </w:tcPr>
          <w:p w14:paraId="6CD740FB" w14:textId="77777777" w:rsidR="00036D00" w:rsidRPr="00122867" w:rsidRDefault="00036D00" w:rsidP="009A4AB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Антропометрия</w:t>
            </w: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. Определяют рост, вес, жизненную ёмкость лёгких (ЖЕЛ), окружности шеи, груди, плеча напряжённого и расслабленного, предплечья, бедра, голени, диаметры (плечевой, грудной поперечный, грудной переднезадний, </w:t>
            </w:r>
            <w:proofErr w:type="spellStart"/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тазогребневой</w:t>
            </w:r>
            <w:proofErr w:type="spellEnd"/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), силу кисти и становую силу, величину жировой складки (на спине, на плече).</w:t>
            </w:r>
          </w:p>
        </w:tc>
      </w:tr>
      <w:tr w:rsidR="00036D00" w:rsidRPr="00122867" w14:paraId="7F253E8A" w14:textId="77777777" w:rsidTr="00F7305D">
        <w:tc>
          <w:tcPr>
            <w:tcW w:w="1413" w:type="dxa"/>
          </w:tcPr>
          <w:p w14:paraId="1C4AD087" w14:textId="77777777" w:rsidR="00036D00" w:rsidRPr="00122867" w:rsidRDefault="00036D00" w:rsidP="009A4ABE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Б)</w:t>
            </w:r>
          </w:p>
        </w:tc>
        <w:tc>
          <w:tcPr>
            <w:tcW w:w="8368" w:type="dxa"/>
          </w:tcPr>
          <w:p w14:paraId="7D2E955E" w14:textId="77777777" w:rsidR="00036D00" w:rsidRPr="00122867" w:rsidRDefault="00036D00" w:rsidP="009A4AB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Оценка физического развития</w:t>
            </w: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 методами стандартов и антропометрических профилей, индексов или показателей, </w:t>
            </w:r>
            <w:proofErr w:type="spellStart"/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перцентилий</w:t>
            </w:r>
            <w:proofErr w:type="spellEnd"/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036D00" w:rsidRPr="00122867" w14:paraId="673AFD95" w14:textId="77777777" w:rsidTr="00F7305D">
        <w:tc>
          <w:tcPr>
            <w:tcW w:w="1413" w:type="dxa"/>
          </w:tcPr>
          <w:p w14:paraId="52DD3D07" w14:textId="77777777" w:rsidR="00036D00" w:rsidRPr="00122867" w:rsidRDefault="00036D00" w:rsidP="009A4ABE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8368" w:type="dxa"/>
          </w:tcPr>
          <w:p w14:paraId="0C7B09FE" w14:textId="77777777" w:rsidR="00036D00" w:rsidRPr="00122867" w:rsidRDefault="00036D00" w:rsidP="009A4AB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Флюорография органов грудной клетки и получение электрокардиограммы</w:t>
            </w:r>
          </w:p>
        </w:tc>
      </w:tr>
      <w:tr w:rsidR="00036D00" w:rsidRPr="00122867" w14:paraId="43FFB923" w14:textId="77777777" w:rsidTr="00F7305D">
        <w:tc>
          <w:tcPr>
            <w:tcW w:w="1413" w:type="dxa"/>
          </w:tcPr>
          <w:p w14:paraId="5D1F32B1" w14:textId="77777777" w:rsidR="00036D00" w:rsidRPr="00122867" w:rsidRDefault="00036D00" w:rsidP="009A4ABE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8368" w:type="dxa"/>
          </w:tcPr>
          <w:p w14:paraId="10E889EB" w14:textId="77777777" w:rsidR="00036D00" w:rsidRPr="00122867" w:rsidRDefault="00036D00" w:rsidP="009A4AB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Функциональные пробы и определение общей физической работоспособности</w:t>
            </w: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Для этого используют общепринятый состав тестов, например, по определению общей работоспособности (</w:t>
            </w:r>
            <w:proofErr w:type="spellStart"/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велоэргометрический</w:t>
            </w:r>
            <w:proofErr w:type="spellEnd"/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тест или бег на </w:t>
            </w:r>
            <w:proofErr w:type="spellStart"/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тредбане</w:t>
            </w:r>
            <w:proofErr w:type="spellEnd"/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до отказа от работы, Гарвардский степ-тест) и комплекс методов, оценивающих состояние кардио-респираторной системы. </w:t>
            </w:r>
          </w:p>
        </w:tc>
      </w:tr>
      <w:tr w:rsidR="00036D00" w:rsidRPr="00122867" w14:paraId="205F0BFC" w14:textId="77777777" w:rsidTr="00F7305D">
        <w:tc>
          <w:tcPr>
            <w:tcW w:w="1413" w:type="dxa"/>
          </w:tcPr>
          <w:p w14:paraId="446E5978" w14:textId="77777777" w:rsidR="00036D00" w:rsidRPr="00122867" w:rsidRDefault="00036D00" w:rsidP="009A4ABE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8368" w:type="dxa"/>
          </w:tcPr>
          <w:p w14:paraId="586B1DB2" w14:textId="77777777" w:rsidR="00036D00" w:rsidRPr="00122867" w:rsidRDefault="00036D00" w:rsidP="009A4AB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Педологический контроль и исследование уровня общей и специальной тренированности</w:t>
            </w: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Выявляют отклонения в состоянии здоровья или функциональном состоянии, уточняют степень тренированности и способность выполнять запланированные нагрузки</w:t>
            </w:r>
          </w:p>
        </w:tc>
      </w:tr>
      <w:tr w:rsidR="00036D00" w:rsidRPr="00122867" w14:paraId="747597BD" w14:textId="77777777" w:rsidTr="00F7305D">
        <w:tc>
          <w:tcPr>
            <w:tcW w:w="1413" w:type="dxa"/>
          </w:tcPr>
          <w:p w14:paraId="795B7F9C" w14:textId="77777777" w:rsidR="00036D00" w:rsidRPr="00122867" w:rsidRDefault="00036D00" w:rsidP="009A4ABE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Е)</w:t>
            </w:r>
          </w:p>
        </w:tc>
        <w:tc>
          <w:tcPr>
            <w:tcW w:w="8368" w:type="dxa"/>
          </w:tcPr>
          <w:p w14:paraId="463B854C" w14:textId="77777777" w:rsidR="00036D00" w:rsidRPr="00122867" w:rsidRDefault="00036D00" w:rsidP="009A4AB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Присвоение группы здоровья</w:t>
            </w: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Оценивают физическое развитие по стандартам, уровень функционального состояния и общей работоспособности и дают заключение о допуске к соревнованиям и тренировкам. </w:t>
            </w:r>
          </w:p>
        </w:tc>
      </w:tr>
    </w:tbl>
    <w:p w14:paraId="5E4B1369" w14:textId="77777777" w:rsidR="00036D00" w:rsidRPr="00122867" w:rsidRDefault="00036D00" w:rsidP="009A4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Правильный ответ: А, Б, В, Г, Д, Е</w:t>
      </w:r>
    </w:p>
    <w:p w14:paraId="013496C3" w14:textId="77777777" w:rsidR="00036D00" w:rsidRPr="00122867" w:rsidRDefault="00036D00" w:rsidP="009A4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598874BB" w14:textId="77777777" w:rsidR="00036D00" w:rsidRPr="00122867" w:rsidRDefault="00036D00" w:rsidP="009A4AB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62F3051F" w14:textId="77777777" w:rsidR="00EB218E" w:rsidRPr="00122867" w:rsidRDefault="00353E06" w:rsidP="009A4AB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Расположите в правильной последовательности этапы </w:t>
      </w:r>
      <w:r w:rsidR="00EB218E" w:rsidRPr="00122867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контроля за состоянием тренированности</w:t>
      </w:r>
      <w:r w:rsidR="00EB218E" w:rsidRPr="00122867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368"/>
      </w:tblGrid>
      <w:tr w:rsidR="00353E06" w:rsidRPr="00122867" w14:paraId="2783EB64" w14:textId="77777777" w:rsidTr="00F7305D">
        <w:tc>
          <w:tcPr>
            <w:tcW w:w="1555" w:type="dxa"/>
          </w:tcPr>
          <w:p w14:paraId="20185DBD" w14:textId="77777777" w:rsidR="00353E06" w:rsidRPr="00122867" w:rsidRDefault="00353E06" w:rsidP="009A4ABE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8368" w:type="dxa"/>
          </w:tcPr>
          <w:p w14:paraId="61D0EF94" w14:textId="77777777" w:rsidR="00353E06" w:rsidRPr="00122867" w:rsidRDefault="00353E06" w:rsidP="009A4AB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Снижение тренированности</w:t>
            </w:r>
            <w:r w:rsidRPr="001228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Вызвано утомлением и влиянием соревновательного периода. Продолжительность этого этапа может быть различна и зависит от состояния здоровья, исходного уровня физической подготовленности и её динамики</w:t>
            </w:r>
          </w:p>
        </w:tc>
      </w:tr>
      <w:tr w:rsidR="00353E06" w:rsidRPr="00122867" w14:paraId="7310C60B" w14:textId="77777777" w:rsidTr="00F7305D">
        <w:tc>
          <w:tcPr>
            <w:tcW w:w="1555" w:type="dxa"/>
          </w:tcPr>
          <w:p w14:paraId="0AEA2104" w14:textId="77777777" w:rsidR="00353E06" w:rsidRPr="00122867" w:rsidRDefault="00353E06" w:rsidP="009A4ABE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8368" w:type="dxa"/>
          </w:tcPr>
          <w:p w14:paraId="53014715" w14:textId="77777777" w:rsidR="00353E06" w:rsidRPr="00122867" w:rsidRDefault="00353E06" w:rsidP="009A4AB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Максимальный пик этого этапа совпадает с высоким уровнем «спортивной формы» в предсоревновательном этапе подготовки, что необходимо для успешной соревновательной борьбы.</w:t>
            </w:r>
          </w:p>
        </w:tc>
      </w:tr>
      <w:tr w:rsidR="00353E06" w:rsidRPr="00122867" w14:paraId="720353D9" w14:textId="77777777" w:rsidTr="00F7305D">
        <w:tc>
          <w:tcPr>
            <w:tcW w:w="1555" w:type="dxa"/>
          </w:tcPr>
          <w:p w14:paraId="658A96E5" w14:textId="77777777" w:rsidR="00353E06" w:rsidRPr="00122867" w:rsidRDefault="00353E06" w:rsidP="009A4ABE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8368" w:type="dxa"/>
          </w:tcPr>
          <w:p w14:paraId="10CBB59F" w14:textId="77777777" w:rsidR="00353E06" w:rsidRPr="00122867" w:rsidRDefault="00353E06" w:rsidP="009A4AB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Нарастание тренированности</w:t>
            </w:r>
            <w:r w:rsidRPr="001228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Отражает постепенное улучшение функционального состояния организма спортсмена, что проявляется в улучшении показателей его приспособляемости к спортивным нагрузкам. Как правило, этот этап соответствует подготовительному периоду тренировки. </w:t>
            </w:r>
          </w:p>
        </w:tc>
      </w:tr>
    </w:tbl>
    <w:p w14:paraId="04B4A9CA" w14:textId="77777777" w:rsidR="00353E06" w:rsidRPr="00122867" w:rsidRDefault="00353E06" w:rsidP="009A4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21E26AE6" w14:textId="77777777" w:rsidR="00353E06" w:rsidRPr="00122867" w:rsidRDefault="00353E06" w:rsidP="009A4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0530AE0E" w14:textId="77777777" w:rsidR="00950999" w:rsidRDefault="00950999" w:rsidP="009A4A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BBC18" w14:textId="0D8D6A38" w:rsidR="00EB218E" w:rsidRPr="00122867" w:rsidRDefault="00F7305D" w:rsidP="009A4A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867">
        <w:rPr>
          <w:rFonts w:ascii="Times New Roman" w:hAnsi="Times New Roman" w:cs="Times New Roman"/>
          <w:sz w:val="28"/>
          <w:szCs w:val="28"/>
        </w:rPr>
        <w:t xml:space="preserve">3. </w:t>
      </w:r>
      <w:r w:rsidR="008215B8" w:rsidRPr="00122867">
        <w:rPr>
          <w:rFonts w:ascii="Times New Roman" w:hAnsi="Times New Roman" w:cs="Times New Roman"/>
          <w:sz w:val="28"/>
          <w:szCs w:val="28"/>
        </w:rPr>
        <w:t>Расположите п</w:t>
      </w:r>
      <w:r w:rsidR="00EB218E" w:rsidRPr="0012286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оследовательность </w:t>
      </w:r>
      <w:r w:rsidR="008215B8" w:rsidRPr="0012286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этапов </w:t>
      </w:r>
      <w:r w:rsidR="00EB218E" w:rsidRPr="0012286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исследования нервной системы </w:t>
      </w:r>
      <w:r w:rsidR="008215B8" w:rsidRPr="0012286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 спортсменов</w:t>
      </w: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26"/>
      </w:tblGrid>
      <w:tr w:rsidR="00824BF3" w:rsidRPr="00122867" w14:paraId="28B8D584" w14:textId="77777777" w:rsidTr="00F7305D">
        <w:tc>
          <w:tcPr>
            <w:tcW w:w="1555" w:type="dxa"/>
          </w:tcPr>
          <w:p w14:paraId="56DBA395" w14:textId="77777777" w:rsidR="00824BF3" w:rsidRPr="00122867" w:rsidRDefault="00824BF3" w:rsidP="009A4ABE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8226" w:type="dxa"/>
          </w:tcPr>
          <w:p w14:paraId="431F742E" w14:textId="77777777" w:rsidR="00824BF3" w:rsidRPr="00122867" w:rsidRDefault="00824BF3" w:rsidP="009A4AB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Неврологический анализ</w:t>
            </w: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Собираются сведения о заболеваниях и травмах центральной и периферической нервной системы, а также о последствиях этих состояний. </w:t>
            </w:r>
          </w:p>
        </w:tc>
      </w:tr>
      <w:tr w:rsidR="00824BF3" w:rsidRPr="00122867" w14:paraId="2B204D13" w14:textId="77777777" w:rsidTr="00F7305D">
        <w:tc>
          <w:tcPr>
            <w:tcW w:w="1555" w:type="dxa"/>
          </w:tcPr>
          <w:p w14:paraId="55E3E365" w14:textId="77777777" w:rsidR="00824BF3" w:rsidRPr="00122867" w:rsidRDefault="00824BF3" w:rsidP="009A4ABE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Б)</w:t>
            </w:r>
          </w:p>
        </w:tc>
        <w:tc>
          <w:tcPr>
            <w:tcW w:w="8226" w:type="dxa"/>
          </w:tcPr>
          <w:p w14:paraId="22978D9C" w14:textId="77777777" w:rsidR="00824BF3" w:rsidRPr="00122867" w:rsidRDefault="00824BF3" w:rsidP="009A4AB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Изучение функции черепно-мозговых нервов</w:t>
            </w: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Исследуется состояние отдельных черепно-мозговых нервов, некоторых рефлексов, вегетативного отдела нервной системы и анализаторов</w:t>
            </w:r>
          </w:p>
        </w:tc>
      </w:tr>
      <w:tr w:rsidR="00824BF3" w:rsidRPr="00122867" w14:paraId="451A1D24" w14:textId="77777777" w:rsidTr="00F7305D">
        <w:tc>
          <w:tcPr>
            <w:tcW w:w="1555" w:type="dxa"/>
          </w:tcPr>
          <w:p w14:paraId="11399C9C" w14:textId="77777777" w:rsidR="00824BF3" w:rsidRPr="00122867" w:rsidRDefault="00824BF3" w:rsidP="009A4ABE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8226" w:type="dxa"/>
          </w:tcPr>
          <w:p w14:paraId="6A39C3D1" w14:textId="77777777" w:rsidR="00824BF3" w:rsidRPr="00122867" w:rsidRDefault="00824BF3" w:rsidP="009A4AB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Оценка координационной функции нервной системы</w:t>
            </w: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Изучение координационной функции до и после тренировок или соревнований позволяет установить степень утомления спортсмена. </w:t>
            </w:r>
          </w:p>
        </w:tc>
      </w:tr>
      <w:tr w:rsidR="00824BF3" w:rsidRPr="00122867" w14:paraId="0252B0CE" w14:textId="77777777" w:rsidTr="00F7305D">
        <w:tc>
          <w:tcPr>
            <w:tcW w:w="1555" w:type="dxa"/>
          </w:tcPr>
          <w:p w14:paraId="15DCBD5B" w14:textId="77777777" w:rsidR="00824BF3" w:rsidRPr="00122867" w:rsidRDefault="00824BF3" w:rsidP="009A4ABE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8226" w:type="dxa"/>
          </w:tcPr>
          <w:p w14:paraId="50590647" w14:textId="77777777" w:rsidR="00824BF3" w:rsidRPr="00122867" w:rsidRDefault="00824BF3" w:rsidP="009A4AB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Исследование функционального состояния центральной нервной системы (ЦНС)</w:t>
            </w: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Для этого применяется метод электроэнцефалографии (ЭЭГ), который регистрирует биотоки коры больших полушарий головного мозга. </w:t>
            </w:r>
          </w:p>
        </w:tc>
      </w:tr>
      <w:tr w:rsidR="00824BF3" w:rsidRPr="00122867" w14:paraId="69F8DAC1" w14:textId="77777777" w:rsidTr="00F7305D">
        <w:tc>
          <w:tcPr>
            <w:tcW w:w="1555" w:type="dxa"/>
          </w:tcPr>
          <w:p w14:paraId="39558E9A" w14:textId="77777777" w:rsidR="00824BF3" w:rsidRPr="00122867" w:rsidRDefault="00824BF3" w:rsidP="009A4ABE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8226" w:type="dxa"/>
          </w:tcPr>
          <w:p w14:paraId="224C7388" w14:textId="77777777" w:rsidR="00824BF3" w:rsidRPr="00122867" w:rsidRDefault="00824BF3" w:rsidP="009A4AB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122867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Определение типологических особенностей высшей нервной деятельности</w:t>
            </w:r>
            <w:r w:rsidRPr="0012286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Оцениваются сила, уравновешенность и подвижность нервных процессов.</w:t>
            </w:r>
          </w:p>
        </w:tc>
      </w:tr>
    </w:tbl>
    <w:p w14:paraId="0AED20B8" w14:textId="77777777" w:rsidR="00824BF3" w:rsidRPr="00122867" w:rsidRDefault="00824BF3" w:rsidP="009A4A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759F63F8" w14:textId="46906DCE" w:rsidR="00824BF3" w:rsidRPr="00B73682" w:rsidRDefault="00824BF3" w:rsidP="00B73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</w:p>
    <w:p w14:paraId="7ECB21AB" w14:textId="77777777" w:rsidR="00824BF3" w:rsidRPr="00122867" w:rsidRDefault="00824BF3" w:rsidP="009A4A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D791A2" w14:textId="77777777" w:rsidR="00E537D4" w:rsidRPr="00122867" w:rsidRDefault="00E537D4" w:rsidP="009A4ABE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22867">
        <w:rPr>
          <w:rFonts w:ascii="Times New Roman" w:hAnsi="Times New Roman" w:cs="Times New Roman"/>
          <w:b/>
          <w:sz w:val="28"/>
          <w:szCs w:val="28"/>
        </w:rPr>
        <w:t>Задания открытого</w:t>
      </w:r>
      <w:r w:rsidRPr="0012286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типа</w:t>
      </w:r>
    </w:p>
    <w:p w14:paraId="144CB2F9" w14:textId="77777777" w:rsidR="00E537D4" w:rsidRPr="00122867" w:rsidRDefault="00E537D4" w:rsidP="00B736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7AB07B" w14:textId="77777777" w:rsidR="00364E6B" w:rsidRPr="00122867" w:rsidRDefault="00364E6B" w:rsidP="009A4A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867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46D13719" w14:textId="77777777" w:rsidR="00824BF3" w:rsidRPr="00122867" w:rsidRDefault="00824BF3" w:rsidP="009A4A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BA0CF" w14:textId="6D6D57F1" w:rsidR="00364E6B" w:rsidRPr="00122867" w:rsidRDefault="00B73682" w:rsidP="00B73682">
      <w:pPr>
        <w:pStyle w:val="a5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64E6B" w:rsidRPr="00122867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0195002B" w14:textId="07763F27" w:rsidR="00364E6B" w:rsidRPr="00122867" w:rsidRDefault="00E537D4" w:rsidP="009A4ABE">
      <w:p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b/>
          <w:sz w:val="28"/>
          <w:szCs w:val="28"/>
        </w:rPr>
        <w:tab/>
      </w:r>
      <w:r w:rsidR="00364E6B" w:rsidRPr="00122867">
        <w:rPr>
          <w:rFonts w:ascii="Times New Roman" w:hAnsi="Times New Roman" w:cs="Times New Roman"/>
          <w:b/>
          <w:sz w:val="28"/>
          <w:szCs w:val="28"/>
        </w:rPr>
        <w:t>_____________________</w:t>
      </w:r>
      <w:proofErr w:type="gramStart"/>
      <w:r w:rsidR="00364E6B" w:rsidRPr="00122867">
        <w:rPr>
          <w:rFonts w:ascii="Times New Roman" w:hAnsi="Times New Roman" w:cs="Times New Roman"/>
          <w:b/>
          <w:sz w:val="28"/>
          <w:szCs w:val="28"/>
        </w:rPr>
        <w:t xml:space="preserve">_ </w:t>
      </w:r>
      <w:r w:rsidR="00B73682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gramEnd"/>
      <w:r w:rsidR="00364E6B" w:rsidRPr="00122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E6B" w:rsidRPr="00122867">
        <w:rPr>
          <w:rFonts w:ascii="Times New Roman" w:hAnsi="Times New Roman" w:cs="Times New Roman"/>
          <w:sz w:val="28"/>
          <w:szCs w:val="28"/>
        </w:rPr>
        <w:t>это нагрузка, задаваемая обследуемому для определения функционального состояния и возможностей какого-либо органа, системы или организма в целом.</w:t>
      </w:r>
    </w:p>
    <w:p w14:paraId="4C34125D" w14:textId="77777777" w:rsidR="00364E6B" w:rsidRPr="00122867" w:rsidRDefault="00364E6B" w:rsidP="009A4A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Правильный ответ: функциональная проба</w:t>
      </w:r>
    </w:p>
    <w:p w14:paraId="04B16217" w14:textId="77777777" w:rsidR="00364E6B" w:rsidRPr="00122867" w:rsidRDefault="00364E6B" w:rsidP="009A4A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Компетенции (индикаторы): ОПК-4 (ОПК 4.1)</w:t>
      </w:r>
    </w:p>
    <w:p w14:paraId="240CC54E" w14:textId="77777777" w:rsidR="00BA629D" w:rsidRPr="00122867" w:rsidRDefault="00BA629D" w:rsidP="009A4A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8F9F69D" w14:textId="49A9F329" w:rsidR="00BA629D" w:rsidRPr="00122867" w:rsidRDefault="00B73682" w:rsidP="00B7368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A629D" w:rsidRPr="0012286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48769E21" w14:textId="77777777" w:rsidR="00BA629D" w:rsidRPr="00122867" w:rsidRDefault="00BA629D" w:rsidP="009A4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867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медико-педагогического контроля (метод непрерывного наблюдения, м</w:t>
      </w:r>
      <w:r w:rsidRPr="0012286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етод испытания с дополнительной нагрузкой, метод определения суммарного влияния нагрузки</w:t>
      </w:r>
      <w:r w:rsidRPr="001228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осуществляется комплектование </w:t>
      </w:r>
      <w:r w:rsidR="00824BF3" w:rsidRPr="00122867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медицинских групп,</w:t>
      </w:r>
      <w:r w:rsidRPr="001228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для занятий физической культурой, проводится оценка функциональных возможностей организма, решается вопрос о допуске к занятиям физической культурой, регулируется уровень______________________. </w:t>
      </w:r>
    </w:p>
    <w:p w14:paraId="099D4191" w14:textId="77777777" w:rsidR="00BA629D" w:rsidRPr="00122867" w:rsidRDefault="00BA629D" w:rsidP="009A4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86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122867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физических нагрузок. </w:t>
      </w:r>
    </w:p>
    <w:p w14:paraId="70E90887" w14:textId="77777777" w:rsidR="00BA629D" w:rsidRPr="00122867" w:rsidRDefault="00BA629D" w:rsidP="009A4A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Компетенции (индикаторы): ПК-2.</w:t>
      </w:r>
    </w:p>
    <w:p w14:paraId="536CCD04" w14:textId="77777777" w:rsidR="008A0987" w:rsidRDefault="008A0987" w:rsidP="009A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F90D5E" w14:textId="625A7763" w:rsidR="00824BF3" w:rsidRPr="00122867" w:rsidRDefault="008A0987" w:rsidP="008A098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24BF3" w:rsidRPr="00122867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14:paraId="0B829F66" w14:textId="602FE34D" w:rsidR="00EB218E" w:rsidRPr="00122867" w:rsidRDefault="00824BF3" w:rsidP="009A4A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2286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________________ </w:t>
      </w:r>
      <w:r w:rsidR="008A098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–</w:t>
      </w:r>
      <w:r w:rsidR="00EB218E" w:rsidRPr="0012286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EB218E" w:rsidRPr="008A098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это</w:t>
      </w:r>
      <w:r w:rsidR="00EB218E" w:rsidRPr="0012286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EB218E" w:rsidRPr="00122867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получение количественных данных о физическом развитии и состоянии организма человека</w:t>
      </w:r>
      <w:r w:rsidRPr="00122867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EB218E" w:rsidRPr="0012286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  </w:t>
      </w:r>
    </w:p>
    <w:p w14:paraId="2D29D423" w14:textId="77777777" w:rsidR="00824BF3" w:rsidRPr="00122867" w:rsidRDefault="00824BF3" w:rsidP="009A4A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Правильный ответ: а</w:t>
      </w:r>
      <w:r w:rsidRPr="001228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нтропометрические измерения</w:t>
      </w:r>
      <w:r w:rsidRPr="001228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C1284" w14:textId="77777777" w:rsidR="00824BF3" w:rsidRPr="00122867" w:rsidRDefault="00824BF3" w:rsidP="009A4A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ОПК-4 </w:t>
      </w:r>
    </w:p>
    <w:p w14:paraId="1DB26105" w14:textId="77777777" w:rsidR="00824BF3" w:rsidRPr="00122867" w:rsidRDefault="00824BF3" w:rsidP="009A4A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40BF34" w14:textId="77777777" w:rsidR="00364E6B" w:rsidRPr="00122867" w:rsidRDefault="002B0E95" w:rsidP="009A4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867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</w:t>
      </w:r>
      <w:r w:rsidR="00364E6B" w:rsidRPr="00122867">
        <w:rPr>
          <w:rFonts w:ascii="Times New Roman" w:hAnsi="Times New Roman" w:cs="Times New Roman"/>
          <w:b/>
          <w:sz w:val="28"/>
          <w:szCs w:val="28"/>
        </w:rPr>
        <w:t>ким свободным ответом</w:t>
      </w:r>
    </w:p>
    <w:p w14:paraId="51F4052E" w14:textId="77777777" w:rsidR="000A62CE" w:rsidRPr="00122867" w:rsidRDefault="000A62CE" w:rsidP="009A4A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4E9D6B" w14:textId="7870BE42" w:rsidR="00D071B8" w:rsidRPr="00122867" w:rsidRDefault="000F1576" w:rsidP="00950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 xml:space="preserve">1. </w:t>
      </w:r>
      <w:r w:rsidR="00D071B8" w:rsidRPr="00122867">
        <w:rPr>
          <w:rFonts w:ascii="Times New Roman" w:hAnsi="Times New Roman" w:cs="Times New Roman"/>
          <w:sz w:val="28"/>
          <w:szCs w:val="28"/>
        </w:rPr>
        <w:t>Наиболее распространенны</w:t>
      </w:r>
      <w:r w:rsidR="00950999">
        <w:rPr>
          <w:rFonts w:ascii="Times New Roman" w:hAnsi="Times New Roman" w:cs="Times New Roman"/>
          <w:sz w:val="28"/>
          <w:szCs w:val="28"/>
        </w:rPr>
        <w:t>й</w:t>
      </w:r>
      <w:r w:rsidR="00D071B8" w:rsidRPr="00122867">
        <w:rPr>
          <w:rFonts w:ascii="Times New Roman" w:hAnsi="Times New Roman" w:cs="Times New Roman"/>
          <w:sz w:val="28"/>
          <w:szCs w:val="28"/>
        </w:rPr>
        <w:t xml:space="preserve"> и доступны</w:t>
      </w:r>
      <w:r w:rsidR="00950999">
        <w:rPr>
          <w:rFonts w:ascii="Times New Roman" w:hAnsi="Times New Roman" w:cs="Times New Roman"/>
          <w:sz w:val="28"/>
          <w:szCs w:val="28"/>
        </w:rPr>
        <w:t xml:space="preserve">й, наряду с </w:t>
      </w:r>
      <w:proofErr w:type="gramStart"/>
      <w:r w:rsidR="00950999">
        <w:rPr>
          <w:rFonts w:ascii="Times New Roman" w:hAnsi="Times New Roman" w:cs="Times New Roman"/>
          <w:sz w:val="28"/>
          <w:szCs w:val="28"/>
        </w:rPr>
        <w:t xml:space="preserve">антропометрией, </w:t>
      </w:r>
      <w:r w:rsidR="00D071B8" w:rsidRPr="00122867">
        <w:rPr>
          <w:rFonts w:ascii="Times New Roman" w:hAnsi="Times New Roman" w:cs="Times New Roman"/>
          <w:sz w:val="28"/>
          <w:szCs w:val="28"/>
        </w:rPr>
        <w:t xml:space="preserve"> метод</w:t>
      </w:r>
      <w:proofErr w:type="gramEnd"/>
      <w:r w:rsidR="00D071B8" w:rsidRPr="00122867">
        <w:rPr>
          <w:rFonts w:ascii="Times New Roman" w:hAnsi="Times New Roman" w:cs="Times New Roman"/>
          <w:sz w:val="28"/>
          <w:szCs w:val="28"/>
        </w:rPr>
        <w:t xml:space="preserve"> исследования физического развития</w:t>
      </w:r>
    </w:p>
    <w:p w14:paraId="48F9D35C" w14:textId="77777777" w:rsidR="00364E6B" w:rsidRPr="00122867" w:rsidRDefault="00364E6B" w:rsidP="009A4A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122867">
        <w:rPr>
          <w:rFonts w:ascii="Times New Roman" w:hAnsi="Times New Roman" w:cs="Times New Roman"/>
          <w:sz w:val="28"/>
          <w:szCs w:val="28"/>
        </w:rPr>
        <w:t>соматоскопия</w:t>
      </w:r>
      <w:proofErr w:type="spellEnd"/>
      <w:r w:rsidRPr="00122867">
        <w:rPr>
          <w:rFonts w:ascii="Times New Roman" w:hAnsi="Times New Roman" w:cs="Times New Roman"/>
          <w:sz w:val="28"/>
          <w:szCs w:val="28"/>
        </w:rPr>
        <w:t xml:space="preserve"> / наружный осмотр</w:t>
      </w:r>
    </w:p>
    <w:p w14:paraId="332E40D2" w14:textId="77777777" w:rsidR="00D071B8" w:rsidRPr="00122867" w:rsidRDefault="00364E6B" w:rsidP="009A4A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Компетенции (индикаторы): ОПК-4 (ОПК 4.1, ОПК 4.2)</w:t>
      </w:r>
    </w:p>
    <w:p w14:paraId="10798E4F" w14:textId="77777777" w:rsidR="009372BE" w:rsidRPr="00122867" w:rsidRDefault="009372BE" w:rsidP="009A4A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53442" w14:textId="77777777" w:rsidR="000A62CE" w:rsidRPr="00122867" w:rsidRDefault="000F1576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hAnsi="Times New Roman" w:cs="Times New Roman"/>
          <w:sz w:val="28"/>
          <w:szCs w:val="28"/>
        </w:rPr>
        <w:t xml:space="preserve">2. </w:t>
      </w:r>
      <w:r w:rsidR="000A62CE" w:rsidRPr="00122867">
        <w:rPr>
          <w:rFonts w:ascii="Times New Roman" w:hAnsi="Times New Roman" w:cs="Times New Roman"/>
          <w:sz w:val="28"/>
          <w:szCs w:val="28"/>
        </w:rPr>
        <w:t>Перечислите, кто относится к</w:t>
      </w:r>
      <w:r w:rsidR="00EB218E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лиц с ограниченными возможностями здоровья</w:t>
      </w:r>
    </w:p>
    <w:p w14:paraId="39C28D5C" w14:textId="77777777" w:rsidR="000A62CE" w:rsidRPr="00122867" w:rsidRDefault="000A62CE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22867">
        <w:rPr>
          <w:rFonts w:ascii="Times New Roman" w:hAnsi="Times New Roman" w:cs="Times New Roman"/>
          <w:sz w:val="28"/>
          <w:szCs w:val="28"/>
        </w:rPr>
        <w:t>Ответ: к</w:t>
      </w:r>
      <w:r w:rsidRPr="00122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группе лиц с ограниченными возможностями здоровья</w:t>
      </w:r>
      <w:r w:rsidRPr="00122867"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14:paraId="77B5E3E7" w14:textId="77777777" w:rsidR="000A62CE" w:rsidRPr="00122867" w:rsidRDefault="000A62CE" w:rsidP="009A4ABE">
      <w:pPr>
        <w:pStyle w:val="a3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 w:rsidRPr="00122867">
        <w:rPr>
          <w:sz w:val="28"/>
          <w:szCs w:val="28"/>
          <w:shd w:val="clear" w:color="auto" w:fill="FFFFFF"/>
        </w:rPr>
        <w:t xml:space="preserve">Правильный ответ должен содержать следующие смысловые </w:t>
      </w:r>
      <w:r w:rsidR="008769DE" w:rsidRPr="00122867">
        <w:rPr>
          <w:sz w:val="28"/>
          <w:szCs w:val="28"/>
          <w:shd w:val="clear" w:color="auto" w:fill="FFFFFF"/>
        </w:rPr>
        <w:t>элементы (обязательный минимум 7</w:t>
      </w:r>
      <w:r w:rsidRPr="00122867">
        <w:rPr>
          <w:sz w:val="28"/>
          <w:szCs w:val="28"/>
          <w:shd w:val="clear" w:color="auto" w:fill="FFFFFF"/>
        </w:rPr>
        <w:t>): 1)</w:t>
      </w:r>
      <w:r w:rsidRPr="00122867">
        <w:rPr>
          <w:rStyle w:val="a7"/>
          <w:rFonts w:eastAsia="Calibri"/>
          <w:color w:val="333333"/>
          <w:sz w:val="28"/>
          <w:szCs w:val="28"/>
        </w:rPr>
        <w:t xml:space="preserve"> </w:t>
      </w:r>
      <w:r w:rsidRPr="00122867">
        <w:rPr>
          <w:color w:val="333333"/>
          <w:sz w:val="28"/>
          <w:szCs w:val="28"/>
        </w:rPr>
        <w:t xml:space="preserve">дети с нарушениями слуха; 2) дети с нарушениями </w:t>
      </w:r>
      <w:r w:rsidR="000F1576" w:rsidRPr="00122867">
        <w:rPr>
          <w:color w:val="333333"/>
          <w:sz w:val="28"/>
          <w:szCs w:val="28"/>
        </w:rPr>
        <w:t>зрения; 3</w:t>
      </w:r>
      <w:r w:rsidRPr="00122867">
        <w:rPr>
          <w:color w:val="333333"/>
          <w:sz w:val="28"/>
          <w:szCs w:val="28"/>
        </w:rPr>
        <w:t>) дети с тяжёлыми нарушениями речи; 4) дети с нарушениями опорно-двигательного аппарата; 5) дети с расстройствами аутистического спектра; 6) дети с задержкой психического развития; 7) дети с умственной отсталостью</w:t>
      </w:r>
      <w:r w:rsidRPr="00122867">
        <w:rPr>
          <w:b/>
          <w:color w:val="333333"/>
          <w:sz w:val="28"/>
          <w:szCs w:val="28"/>
        </w:rPr>
        <w:t>.</w:t>
      </w:r>
    </w:p>
    <w:p w14:paraId="17F4FAD3" w14:textId="77777777" w:rsidR="000A62CE" w:rsidRPr="00122867" w:rsidRDefault="000A62CE" w:rsidP="009A4ABE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122867">
        <w:rPr>
          <w:color w:val="333333"/>
          <w:sz w:val="28"/>
          <w:szCs w:val="28"/>
        </w:rPr>
        <w:t xml:space="preserve"> </w:t>
      </w:r>
      <w:r w:rsidRPr="00122867">
        <w:rPr>
          <w:sz w:val="28"/>
          <w:szCs w:val="28"/>
        </w:rPr>
        <w:t>Компетенции (индикаторы): ПК-2</w:t>
      </w:r>
    </w:p>
    <w:p w14:paraId="2C472554" w14:textId="77777777" w:rsidR="000A62CE" w:rsidRPr="00122867" w:rsidRDefault="000A62CE" w:rsidP="009A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06FD597" w14:textId="77777777" w:rsidR="008769DE" w:rsidRPr="00122867" w:rsidRDefault="000F1576" w:rsidP="009A4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 xml:space="preserve">3. </w:t>
      </w:r>
      <w:r w:rsidR="008769DE" w:rsidRPr="00122867">
        <w:rPr>
          <w:rFonts w:ascii="Times New Roman" w:hAnsi="Times New Roman" w:cs="Times New Roman"/>
          <w:sz w:val="28"/>
          <w:szCs w:val="28"/>
        </w:rPr>
        <w:t>Какими должны быть методы самоконтроля спортсменов?</w:t>
      </w:r>
    </w:p>
    <w:p w14:paraId="1D61E609" w14:textId="77777777" w:rsidR="008769DE" w:rsidRPr="00122867" w:rsidRDefault="008769DE" w:rsidP="009A4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Ответ: методы самоконтроля спортсменов должны быть:</w:t>
      </w:r>
    </w:p>
    <w:p w14:paraId="4FC2BB7D" w14:textId="77777777" w:rsidR="008769DE" w:rsidRPr="00122867" w:rsidRDefault="008769DE" w:rsidP="009A4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 должен содержать следующие смысловые элементы (обязательный минимум 6): 1)</w:t>
      </w:r>
      <w:r w:rsidRPr="00122867">
        <w:rPr>
          <w:rStyle w:val="a7"/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122867">
        <w:rPr>
          <w:rFonts w:ascii="Times New Roman" w:hAnsi="Times New Roman" w:cs="Times New Roman"/>
          <w:color w:val="333333"/>
          <w:sz w:val="28"/>
          <w:szCs w:val="28"/>
        </w:rPr>
        <w:t xml:space="preserve">простыми; 2) </w:t>
      </w:r>
      <w:r w:rsidRPr="00122867">
        <w:rPr>
          <w:rFonts w:ascii="Times New Roman" w:hAnsi="Times New Roman" w:cs="Times New Roman"/>
          <w:sz w:val="28"/>
          <w:szCs w:val="28"/>
        </w:rPr>
        <w:t xml:space="preserve">доступными </w:t>
      </w:r>
      <w:r w:rsidR="000F1576" w:rsidRPr="00122867">
        <w:rPr>
          <w:rFonts w:ascii="Times New Roman" w:hAnsi="Times New Roman" w:cs="Times New Roman"/>
          <w:sz w:val="28"/>
          <w:szCs w:val="28"/>
        </w:rPr>
        <w:t>занимающимся</w:t>
      </w:r>
      <w:r w:rsidR="000F1576" w:rsidRPr="00122867">
        <w:rPr>
          <w:rFonts w:ascii="Times New Roman" w:hAnsi="Times New Roman" w:cs="Times New Roman"/>
          <w:color w:val="333333"/>
          <w:sz w:val="28"/>
          <w:szCs w:val="28"/>
        </w:rPr>
        <w:t xml:space="preserve">; </w:t>
      </w:r>
      <w:r w:rsidRPr="00122867">
        <w:rPr>
          <w:rFonts w:ascii="Times New Roman" w:hAnsi="Times New Roman" w:cs="Times New Roman"/>
          <w:color w:val="333333"/>
          <w:sz w:val="28"/>
          <w:szCs w:val="28"/>
        </w:rPr>
        <w:t xml:space="preserve">3) </w:t>
      </w:r>
      <w:r w:rsidRPr="00122867">
        <w:rPr>
          <w:rFonts w:ascii="Times New Roman" w:hAnsi="Times New Roman" w:cs="Times New Roman"/>
          <w:sz w:val="28"/>
          <w:szCs w:val="28"/>
        </w:rPr>
        <w:t>понятными занимающимся</w:t>
      </w:r>
      <w:r w:rsidRPr="00122867">
        <w:rPr>
          <w:rFonts w:ascii="Times New Roman" w:hAnsi="Times New Roman" w:cs="Times New Roman"/>
          <w:color w:val="333333"/>
          <w:sz w:val="28"/>
          <w:szCs w:val="28"/>
        </w:rPr>
        <w:t xml:space="preserve">; 4) </w:t>
      </w:r>
      <w:r w:rsidRPr="00122867">
        <w:rPr>
          <w:rFonts w:ascii="Times New Roman" w:hAnsi="Times New Roman" w:cs="Times New Roman"/>
          <w:sz w:val="28"/>
          <w:szCs w:val="28"/>
        </w:rPr>
        <w:t>не требовать специальной аппаратуры</w:t>
      </w:r>
      <w:r w:rsidRPr="00122867">
        <w:rPr>
          <w:rFonts w:ascii="Times New Roman" w:hAnsi="Times New Roman" w:cs="Times New Roman"/>
          <w:color w:val="333333"/>
          <w:sz w:val="28"/>
          <w:szCs w:val="28"/>
        </w:rPr>
        <w:t xml:space="preserve">; 5) </w:t>
      </w:r>
      <w:r w:rsidRPr="00122867">
        <w:rPr>
          <w:rFonts w:ascii="Times New Roman" w:hAnsi="Times New Roman" w:cs="Times New Roman"/>
          <w:sz w:val="28"/>
          <w:szCs w:val="28"/>
        </w:rPr>
        <w:t>не занимать много времени</w:t>
      </w:r>
      <w:r w:rsidRPr="00122867">
        <w:rPr>
          <w:rFonts w:ascii="Times New Roman" w:hAnsi="Times New Roman" w:cs="Times New Roman"/>
          <w:color w:val="333333"/>
          <w:sz w:val="28"/>
          <w:szCs w:val="28"/>
        </w:rPr>
        <w:t xml:space="preserve">; </w:t>
      </w:r>
    </w:p>
    <w:p w14:paraId="7C9F8A8A" w14:textId="77777777" w:rsidR="008769DE" w:rsidRPr="00122867" w:rsidRDefault="008769DE" w:rsidP="009A4ABE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2867">
        <w:rPr>
          <w:sz w:val="28"/>
          <w:szCs w:val="28"/>
        </w:rPr>
        <w:t>Компетенции (индикаторы): ПК-2</w:t>
      </w:r>
    </w:p>
    <w:p w14:paraId="0E916218" w14:textId="77777777" w:rsidR="00032B4E" w:rsidRPr="00122867" w:rsidRDefault="00032B4E" w:rsidP="00E1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CE19F" w14:textId="77777777" w:rsidR="00032B4E" w:rsidRPr="00122867" w:rsidRDefault="00032B4E" w:rsidP="009A4ABE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122867">
        <w:rPr>
          <w:b/>
          <w:sz w:val="28"/>
          <w:szCs w:val="28"/>
        </w:rPr>
        <w:t>Задания открытого типа с развернутым ответом</w:t>
      </w:r>
    </w:p>
    <w:p w14:paraId="3E1885BA" w14:textId="77777777" w:rsidR="006318DE" w:rsidRPr="00122867" w:rsidRDefault="006318DE" w:rsidP="009A4ABE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14:paraId="4DCEF8E0" w14:textId="1AE48728" w:rsidR="00032B4E" w:rsidRPr="00122867" w:rsidRDefault="00E13F6F" w:rsidP="00E13F6F">
      <w:pPr>
        <w:pStyle w:val="a5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A60EE3" w:rsidRPr="00122867">
        <w:rPr>
          <w:rFonts w:ascii="Times New Roman" w:hAnsi="Times New Roman"/>
          <w:sz w:val="28"/>
          <w:szCs w:val="28"/>
        </w:rPr>
        <w:t xml:space="preserve">Ситуационная задача </w:t>
      </w:r>
    </w:p>
    <w:p w14:paraId="18242835" w14:textId="5A86621D" w:rsidR="00032B4E" w:rsidRPr="00E72E21" w:rsidRDefault="00032B4E" w:rsidP="00E72E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86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Врачебный </w:t>
      </w:r>
      <w:proofErr w:type="gramStart"/>
      <w:r w:rsidRPr="0012286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контроль</w:t>
      </w:r>
      <w:r w:rsidRPr="001228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13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proofErr w:type="gramEnd"/>
      <w:r w:rsidRPr="001228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 </w:t>
      </w:r>
      <w:r w:rsidRPr="0012286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раздел медицины, изучающий состояние здоровья и физического развития лиц, занимающихся физической культурой и спортом</w:t>
      </w:r>
      <w:r w:rsidRPr="001228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72E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Врачебный контроль за юными спортсменами направлен на определение состояния здоровья, возрастных и индивидуальных морфофункциональных особенностей. </w:t>
      </w:r>
    </w:p>
    <w:p w14:paraId="3E273113" w14:textId="77777777" w:rsidR="00032B4E" w:rsidRPr="00122867" w:rsidRDefault="000F1576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966C7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2B4E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включает в себя врачебный контроль за юными спортсменами</w:t>
      </w:r>
      <w:r w:rsidR="00863AAA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0928C1C" w14:textId="77777777" w:rsidR="00032B4E" w:rsidRPr="00122867" w:rsidRDefault="000F1576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66C7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2B4E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принципиально важное положение врачебного контроля юных спортсменов</w:t>
      </w:r>
      <w:r w:rsidR="00863AAA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115B85C" w14:textId="77777777" w:rsidR="00032B4E" w:rsidRPr="00122867" w:rsidRDefault="00A966C7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32B4E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необходимы данные врачебного</w:t>
      </w:r>
      <w:r w:rsidR="00863AAA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за юными спортсменами?</w:t>
      </w:r>
    </w:p>
    <w:p w14:paraId="094E5F05" w14:textId="77777777" w:rsidR="00032B4E" w:rsidRPr="00122867" w:rsidRDefault="00863AAA" w:rsidP="009A4AB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867">
        <w:rPr>
          <w:rFonts w:ascii="Times New Roman" w:hAnsi="Times New Roman"/>
          <w:sz w:val="28"/>
          <w:szCs w:val="28"/>
        </w:rPr>
        <w:t>Время выполнения – 3</w:t>
      </w:r>
      <w:r w:rsidR="00032B4E" w:rsidRPr="00122867">
        <w:rPr>
          <w:rFonts w:ascii="Times New Roman" w:hAnsi="Times New Roman"/>
          <w:sz w:val="28"/>
          <w:szCs w:val="28"/>
        </w:rPr>
        <w:t>0 минут.</w:t>
      </w:r>
    </w:p>
    <w:p w14:paraId="55115DAE" w14:textId="51B271E4" w:rsidR="00032B4E" w:rsidRPr="00E72E21" w:rsidRDefault="00032B4E" w:rsidP="00E72E2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867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1643D287" w14:textId="77777777" w:rsidR="00863AAA" w:rsidRPr="00122867" w:rsidRDefault="000F1576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032B4E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Врачебный контроль за юными спортсменами включает</w:t>
      </w:r>
      <w:r w:rsidR="00863AAA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себя</w:t>
      </w:r>
      <w:r w:rsidR="00032B4E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2F03140" w14:textId="77777777" w:rsidR="00032B4E" w:rsidRPr="00122867" w:rsidRDefault="00032B4E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Диспансерное обследование</w:t>
      </w:r>
      <w:r w:rsidR="00863AAA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менее двух раз в год.</w:t>
      </w:r>
    </w:p>
    <w:p w14:paraId="139E4489" w14:textId="77777777" w:rsidR="00032B4E" w:rsidRPr="00122867" w:rsidRDefault="00032B4E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медицинские осмотры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направлению тренера перед участием в соревнованиях, после болезни или травмы. </w:t>
      </w:r>
      <w:r w:rsidR="00863AAA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B7FEE8" w14:textId="77777777" w:rsidR="00032B4E" w:rsidRPr="00122867" w:rsidRDefault="00032B4E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Врачебно-педагогические наблюдения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использованием дополнительных и повторных нагрузок. </w:t>
      </w:r>
      <w:r w:rsidR="00863AAA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BADA87" w14:textId="77777777" w:rsidR="00032B4E" w:rsidRPr="00122867" w:rsidRDefault="00032B4E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Спортивную ориентацию и отбор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63AAA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5E5B7D" w14:textId="77777777" w:rsidR="00032B4E" w:rsidRPr="00122867" w:rsidRDefault="00032B4E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Санитарно-гигиенический контроль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местами тренировок и соревнований, одеждой и обувью. </w:t>
      </w:r>
      <w:r w:rsidR="00863AAA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E89A35" w14:textId="77777777" w:rsidR="00032B4E" w:rsidRPr="00122867" w:rsidRDefault="00032B4E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питанием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63AAA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70CE41" w14:textId="77777777" w:rsidR="00032B4E" w:rsidRPr="00122867" w:rsidRDefault="00032B4E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восстановительных средств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63AAA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A555C7" w14:textId="77777777" w:rsidR="00032B4E" w:rsidRPr="00122867" w:rsidRDefault="00A966C7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032B4E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Принципиальным положением врачебного контроля</w:t>
      </w:r>
      <w:r w:rsidR="00032B4E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то, что к спортивной тренировке должны допускаться только абсолютно здоровые дети. </w:t>
      </w:r>
    </w:p>
    <w:p w14:paraId="3CD875AE" w14:textId="77777777" w:rsidR="00863AAA" w:rsidRPr="00122867" w:rsidRDefault="00A966C7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63AAA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врачебного контроля юных спортсменов необходимы при спортивном отборе, ориентации, нормировании тренировочных и соревновательных нагрузок.</w:t>
      </w:r>
    </w:p>
    <w:p w14:paraId="29AC075D" w14:textId="1E467085" w:rsidR="00E72E21" w:rsidRPr="00122867" w:rsidRDefault="00E72E21" w:rsidP="00E72E2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867">
        <w:rPr>
          <w:rFonts w:ascii="Times New Roman" w:hAnsi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57276B80" w14:textId="77777777" w:rsidR="00985421" w:rsidRPr="00122867" w:rsidRDefault="00985421" w:rsidP="009A4ABE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2867">
        <w:rPr>
          <w:sz w:val="28"/>
          <w:szCs w:val="28"/>
        </w:rPr>
        <w:t>Компетенции (индикаторы): ПК-2</w:t>
      </w:r>
    </w:p>
    <w:p w14:paraId="1E53FECB" w14:textId="77777777" w:rsidR="00863AAA" w:rsidRPr="00122867" w:rsidRDefault="00863AAA" w:rsidP="009A4AB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627DCD" w14:textId="77777777" w:rsidR="00A60EE3" w:rsidRPr="00122867" w:rsidRDefault="000F1576" w:rsidP="009A4A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 xml:space="preserve">2. </w:t>
      </w:r>
      <w:r w:rsidR="00A60EE3" w:rsidRPr="00122867">
        <w:rPr>
          <w:rFonts w:ascii="Times New Roman" w:hAnsi="Times New Roman" w:cs="Times New Roman"/>
          <w:sz w:val="28"/>
          <w:szCs w:val="28"/>
        </w:rPr>
        <w:t xml:space="preserve">Ситуационная задача </w:t>
      </w:r>
    </w:p>
    <w:p w14:paraId="7DEF8038" w14:textId="2FD58F7E" w:rsidR="00A60EE3" w:rsidRPr="00122867" w:rsidRDefault="00A60EE3" w:rsidP="00E72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Динамическое наблюдение за здоровьем спортсменов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 </w:t>
      </w: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систематический контроль за их функциональным состоянием, уровнем тренировочной и соревновательной нагрузки, а также эффективностью различных методов восстановления и профилактики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. Такие наблюдения проводятся в рамках спортивной медицины, которая изучает динамику состояния здоровья, физического развития и функциональных возможностей человека в связи с занятиями физической культурой и спортом.</w:t>
      </w:r>
    </w:p>
    <w:p w14:paraId="6816D243" w14:textId="77777777" w:rsidR="00985421" w:rsidRPr="00122867" w:rsidRDefault="00A966C7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60EE3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мероприятия включает в себя д</w:t>
      </w:r>
      <w:r w:rsidR="00A60EE3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инамическое наблюдение за здоровьем спортсменов?</w:t>
      </w:r>
    </w:p>
    <w:p w14:paraId="4E8D4029" w14:textId="77777777" w:rsidR="00E02A67" w:rsidRPr="00122867" w:rsidRDefault="00A966C7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E02A67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Какие виды диспансерного наблюдения </w:t>
      </w:r>
      <w:r w:rsidR="00985421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Вам известны?</w:t>
      </w:r>
    </w:p>
    <w:p w14:paraId="1BE34D59" w14:textId="77777777" w:rsidR="00A60EE3" w:rsidRPr="00122867" w:rsidRDefault="00A60EE3" w:rsidP="009A4AB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867">
        <w:rPr>
          <w:rFonts w:ascii="Times New Roman" w:hAnsi="Times New Roman"/>
          <w:sz w:val="28"/>
          <w:szCs w:val="28"/>
        </w:rPr>
        <w:t>Время выполнения – 30 минут.</w:t>
      </w:r>
    </w:p>
    <w:p w14:paraId="72B56CCF" w14:textId="0C439B8D" w:rsidR="00A60EE3" w:rsidRPr="00122867" w:rsidRDefault="00A60EE3" w:rsidP="00E72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351C3736" w14:textId="77777777" w:rsidR="00A60EE3" w:rsidRPr="00122867" w:rsidRDefault="00A966C7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A60EE3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Динамические наблюдения за здоровьем спортсменов</w:t>
      </w:r>
      <w:r w:rsidR="00A60EE3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включают в себя различные мероприятия:</w:t>
      </w:r>
    </w:p>
    <w:p w14:paraId="167EEFC2" w14:textId="77777777" w:rsidR="00A60EE3" w:rsidRPr="00122867" w:rsidRDefault="000F1576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="00A60EE3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Углублённое медицинское обследование</w:t>
      </w:r>
      <w:r w:rsidR="00A60EE3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Проводится 2–4 раза в год для определения состояния здоровья и физического развития спортсмена, его функционального состояния и адаптации к физическим нагрузкам.</w:t>
      </w:r>
    </w:p>
    <w:p w14:paraId="1EC0907D" w14:textId="77777777" w:rsidR="00A60EE3" w:rsidRPr="00122867" w:rsidRDefault="000F1576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="00A60EE3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Врачебно-педагогические наблюдения</w:t>
      </w:r>
      <w:r w:rsidR="00A60EE3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Проводятся во время тренировок и позволяют следить за правильностью распределения нагрузки, её объёмом и интенсивностью, частотой занятий, характером и продолжительностью разминки.</w:t>
      </w:r>
    </w:p>
    <w:p w14:paraId="5C73C8ED" w14:textId="77777777" w:rsidR="00A60EE3" w:rsidRPr="00122867" w:rsidRDefault="000F1576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="00A60EE3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Самоконтроль спортсмена</w:t>
      </w:r>
      <w:r w:rsidR="00A60EE3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Систематическое наблюдение за состоянием своего здоровья, физическим развитием, функциональным состоянием, переносимостью тренировочных и соревновательных нагрузок. В его рамках рекомендуется вести дневник, в котором фиксируются объём и интенсивность тренировочных нагрузок, результаты прикидок и соревнований, некоторые объективные и субъективные показатели состояния организма.</w:t>
      </w:r>
    </w:p>
    <w:p w14:paraId="60F00ACE" w14:textId="77777777" w:rsidR="00A60EE3" w:rsidRPr="00122867" w:rsidRDefault="000F1576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</w:t>
      </w:r>
      <w:r w:rsidR="00A60EE3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для динамического наблюдения за состоянием спортсменов могут использоваться современные информационно-коммуникационные технологии, например, </w:t>
      </w:r>
      <w:r w:rsidR="00A60EE3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информационно-аналитическая система спортивной медицины (ИАССМ)</w:t>
      </w:r>
      <w:r w:rsidR="00A60EE3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включает электронный паспорт здоровья спортсмена и базу знаний в области состояния здоровья спортсменов. </w:t>
      </w:r>
    </w:p>
    <w:p w14:paraId="73DB7173" w14:textId="77777777" w:rsidR="00985421" w:rsidRPr="00122867" w:rsidRDefault="00A966C7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5421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421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</w:t>
      </w:r>
      <w:r w:rsidR="00985421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диспансерного наблюдения:</w:t>
      </w:r>
    </w:p>
    <w:p w14:paraId="449C4934" w14:textId="77777777" w:rsidR="00985421" w:rsidRPr="00122867" w:rsidRDefault="000F1576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5421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85421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E02A67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сновное диспансерное обследование</w:t>
      </w:r>
      <w:r w:rsidR="00E02A67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Проводится 1 раз в год и включает общий и спортивный анамнез, исследование физического развития, общеклиническое исследование, лабораторные, электрокардиографические и другие специальные исследования, функциональные пробы, обследование у врачей-специалистов (невролога, хирурга, оториноларинголога</w:t>
      </w:r>
      <w:r w:rsidR="00985421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окулиста, стоматолога и др.).</w:t>
      </w:r>
    </w:p>
    <w:p w14:paraId="3AB1369E" w14:textId="77777777" w:rsidR="00E02A67" w:rsidRPr="00122867" w:rsidRDefault="00985421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2) т</w:t>
      </w:r>
      <w:r w:rsidR="00E02A67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екущие наблюдения</w:t>
      </w:r>
      <w:r w:rsidR="00E02A67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процессе спортивной тренировки в течение года врачи-</w:t>
      </w:r>
      <w:proofErr w:type="spellStart"/>
      <w:r w:rsidR="00E02A67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диспансеризаторы</w:t>
      </w:r>
      <w:proofErr w:type="spellEnd"/>
      <w:r w:rsidR="00E02A67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следят за здоровьем спортсмена, уровнем его тренированности и переносимостью тренировочных и соревновательных нагрузок. Текущие наблюдения проводятся по индивидуальному плану для каждого спортсмена в виде этапных дополнительных обследований в диспансере или на учебно-тренировочных сборах, на тренировках, соревнованиях не менее 4–5 раз в год. </w:t>
      </w:r>
    </w:p>
    <w:p w14:paraId="1323EBF0" w14:textId="38D7844F" w:rsidR="00E72E21" w:rsidRPr="00122867" w:rsidRDefault="00E72E21" w:rsidP="00E72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Критерии оценивания: смысловое соответствие приведенному объяснению.</w:t>
      </w:r>
    </w:p>
    <w:p w14:paraId="3B89265D" w14:textId="77777777" w:rsidR="00985421" w:rsidRPr="00122867" w:rsidRDefault="00985421" w:rsidP="009A4A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2867">
        <w:rPr>
          <w:sz w:val="28"/>
          <w:szCs w:val="28"/>
        </w:rPr>
        <w:t>Компетенции (индикаторы): ОПК-4</w:t>
      </w:r>
    </w:p>
    <w:p w14:paraId="179184E5" w14:textId="77777777" w:rsidR="00A60EE3" w:rsidRPr="00122867" w:rsidRDefault="00A60EE3" w:rsidP="009A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4A40721" w14:textId="3EFBA1D7" w:rsidR="00BA7C23" w:rsidRPr="00122867" w:rsidRDefault="000F1576" w:rsidP="009A4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3.</w:t>
      </w:r>
      <w:r w:rsidR="00E72E21">
        <w:rPr>
          <w:rFonts w:ascii="Times New Roman" w:hAnsi="Times New Roman" w:cs="Times New Roman"/>
          <w:sz w:val="28"/>
          <w:szCs w:val="28"/>
        </w:rPr>
        <w:t> </w:t>
      </w:r>
      <w:r w:rsidR="00BA7C23" w:rsidRPr="00122867">
        <w:rPr>
          <w:rFonts w:ascii="Times New Roman" w:hAnsi="Times New Roman" w:cs="Times New Roman"/>
          <w:sz w:val="28"/>
          <w:szCs w:val="28"/>
        </w:rPr>
        <w:t xml:space="preserve">Ситуационная задача </w:t>
      </w:r>
    </w:p>
    <w:p w14:paraId="63B250D5" w14:textId="04F1BB2A" w:rsidR="00BA7C23" w:rsidRPr="00122867" w:rsidRDefault="00BA7C23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Острые травмы у спортсменов </w:t>
      </w:r>
      <w:r w:rsidR="00E72E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повреждения, которые возникают в результате внезапного воздействия травмирующего фактора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</w:p>
    <w:p w14:paraId="4AD3DF08" w14:textId="77777777" w:rsidR="00A60EE3" w:rsidRPr="00122867" w:rsidRDefault="00BA7C23" w:rsidP="009A4ABE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/>
          <w:sz w:val="28"/>
          <w:szCs w:val="28"/>
          <w:lang w:eastAsia="ru-RU"/>
        </w:rPr>
        <w:t>Вопросы:</w:t>
      </w:r>
    </w:p>
    <w:p w14:paraId="3D202613" w14:textId="77777777" w:rsidR="00BA7C23" w:rsidRPr="00122867" w:rsidRDefault="00A966C7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A7C23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существуют виды острых спортивных травм?</w:t>
      </w:r>
    </w:p>
    <w:p w14:paraId="15617D86" w14:textId="77777777" w:rsidR="00BA7C23" w:rsidRPr="00122867" w:rsidRDefault="00A966C7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A7C23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симптомы острых спортивных травм</w:t>
      </w:r>
    </w:p>
    <w:p w14:paraId="58193041" w14:textId="77777777" w:rsidR="00BA7C23" w:rsidRPr="00122867" w:rsidRDefault="00A966C7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A7C23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занимается диагностикой и лечением острых спортивных травм?</w:t>
      </w:r>
    </w:p>
    <w:p w14:paraId="595D1EC1" w14:textId="77777777" w:rsidR="00BA7C23" w:rsidRPr="00122867" w:rsidRDefault="00BA7C23" w:rsidP="009A4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Время выполнения – 20 минут.</w:t>
      </w:r>
    </w:p>
    <w:p w14:paraId="59226FED" w14:textId="6E962578" w:rsidR="00BA7C23" w:rsidRPr="00122867" w:rsidRDefault="00BA7C23" w:rsidP="00E72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92CB43C" w14:textId="77777777" w:rsidR="00EB218E" w:rsidRPr="00122867" w:rsidRDefault="000F1576" w:rsidP="009A4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t>1.</w:t>
      </w:r>
      <w:r w:rsidR="00BA7C23" w:rsidRPr="00122867">
        <w:rPr>
          <w:rFonts w:ascii="Times New Roman" w:hAnsi="Times New Roman" w:cs="Times New Roman"/>
          <w:sz w:val="28"/>
          <w:szCs w:val="28"/>
        </w:rPr>
        <w:t xml:space="preserve">Виды </w:t>
      </w:r>
      <w:r w:rsidR="00EB218E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острых спортивных травм</w:t>
      </w:r>
      <w:r w:rsidR="00EB218E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30B332B" w14:textId="77777777" w:rsidR="00BA7C23" w:rsidRPr="00122867" w:rsidRDefault="00EB218E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Ушибы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часто встречаются в хоккее, футболе, боксе, спортивных игра</w:t>
      </w:r>
      <w:r w:rsidR="00BA7C23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х, борьбе, конькобежном спорте.</w:t>
      </w:r>
    </w:p>
    <w:p w14:paraId="3FB6DC80" w14:textId="77777777" w:rsidR="00BA7C23" w:rsidRPr="00122867" w:rsidRDefault="00EB218E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Повреждение мышц и сухожилий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Наблюдается при занятиях штангой, лёгкой атлетикой и гимнастикой. </w:t>
      </w:r>
    </w:p>
    <w:p w14:paraId="6535F935" w14:textId="77777777" w:rsidR="00BA7C23" w:rsidRPr="00122867" w:rsidRDefault="00EB218E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Растяжение связок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Преимущественно происходит при занятиях штангой, борьбой, лёгкой атлетикой и гимнастико</w:t>
      </w:r>
      <w:r w:rsidR="00BA7C23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й, спортивными играми и боксом.</w:t>
      </w:r>
    </w:p>
    <w:p w14:paraId="62A656DF" w14:textId="77777777" w:rsidR="00EB218E" w:rsidRPr="00122867" w:rsidRDefault="00EB218E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Переломы костей</w:t>
      </w: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Относительно часто возникают у борцов, конькобежцев, велосипедистов, хоккеистов, боксеров, горнолыжников, футболистов. </w:t>
      </w:r>
      <w:hyperlink r:id="rId6" w:tgtFrame="_blank" w:history="1">
        <w:r w:rsidRPr="0012286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</w:t>
        </w:r>
      </w:hyperlink>
    </w:p>
    <w:p w14:paraId="225F8314" w14:textId="77777777" w:rsidR="00EB218E" w:rsidRPr="00122867" w:rsidRDefault="000F1576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966C7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B218E" w:rsidRPr="00122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Симптомы острых спортивных травм</w:t>
      </w:r>
      <w:r w:rsidR="00EB218E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боль, отёк вокруг </w:t>
      </w:r>
      <w:r w:rsidR="00BA7C23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травмы, синяк и гематома.</w:t>
      </w:r>
    </w:p>
    <w:p w14:paraId="4534567B" w14:textId="77777777" w:rsidR="00EB218E" w:rsidRPr="00122867" w:rsidRDefault="00A966C7" w:rsidP="009A4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B218E" w:rsidRPr="001228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Диагностикой и лечением спортивных травм занимается травматолог-ортопед. </w:t>
      </w:r>
    </w:p>
    <w:p w14:paraId="229AE015" w14:textId="26A9541A" w:rsidR="00E72E21" w:rsidRPr="00122867" w:rsidRDefault="00E72E21" w:rsidP="00E72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67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смысловое соответствие приведенному объяснению.</w:t>
      </w:r>
    </w:p>
    <w:p w14:paraId="03E679B7" w14:textId="77777777" w:rsidR="00BA7C23" w:rsidRPr="00122867" w:rsidRDefault="00BA7C23" w:rsidP="009A4ABE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122867">
        <w:rPr>
          <w:sz w:val="28"/>
          <w:szCs w:val="28"/>
        </w:rPr>
        <w:t>Компетенции (индикаторы): ОПК-4</w:t>
      </w:r>
    </w:p>
    <w:p w14:paraId="3BD80A78" w14:textId="77777777" w:rsidR="00EB218E" w:rsidRPr="00122867" w:rsidRDefault="00EB218E" w:rsidP="009A4A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165EC7" w14:textId="77777777" w:rsidR="00EB218E" w:rsidRPr="00122867" w:rsidRDefault="00EB218E" w:rsidP="009A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3EF98B" w14:textId="77777777" w:rsidR="00EB218E" w:rsidRPr="00122867" w:rsidRDefault="00EB218E" w:rsidP="009A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F82FFF" w14:textId="77777777" w:rsidR="00BA7C23" w:rsidRPr="00122867" w:rsidRDefault="00BA7C23" w:rsidP="009A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56360E" w14:textId="77777777" w:rsidR="00BA7C23" w:rsidRPr="00122867" w:rsidRDefault="00BA7C23" w:rsidP="009A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4B0EB" w14:textId="77777777" w:rsidR="00BA7C23" w:rsidRPr="00122867" w:rsidRDefault="00BA7C23" w:rsidP="009A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E40E8C" w14:textId="77777777" w:rsidR="00BA7C23" w:rsidRPr="00122867" w:rsidRDefault="00BA7C23" w:rsidP="009A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0EEF46" w14:textId="77777777" w:rsidR="00BA7C23" w:rsidRPr="00122867" w:rsidRDefault="00BA7C23" w:rsidP="009A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FDFED0" w14:textId="77777777" w:rsidR="00BA7C23" w:rsidRPr="00122867" w:rsidRDefault="00BA7C23" w:rsidP="009A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2535BF" w14:textId="77777777" w:rsidR="002A32B7" w:rsidRPr="00122867" w:rsidRDefault="002A32B7" w:rsidP="009A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BC577" w14:textId="77777777" w:rsidR="009C3D4F" w:rsidRPr="00122867" w:rsidRDefault="009C3D4F" w:rsidP="009A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34159" w14:textId="77777777" w:rsidR="000F1576" w:rsidRPr="00122867" w:rsidRDefault="000F1576" w:rsidP="009A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EA204" w14:textId="77777777" w:rsidR="000F1576" w:rsidRPr="00122867" w:rsidRDefault="000F1576" w:rsidP="009A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EA2D25" w14:textId="77777777" w:rsidR="000F1576" w:rsidRPr="00122867" w:rsidRDefault="000F1576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D2DF67" w14:textId="77777777" w:rsidR="000F1576" w:rsidRPr="00122867" w:rsidRDefault="000F1576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128BE" w14:textId="490C216B" w:rsidR="004815FA" w:rsidRDefault="004815FA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6AD3A5" w14:textId="2A464F9D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8F873" w14:textId="64103961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7623C4" w14:textId="1846F4C4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28BF84" w14:textId="374833A0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F14096" w14:textId="2D47B4ED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F4BA4C" w14:textId="719BB30C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0D176" w14:textId="54E090AE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1B43F1" w14:textId="1F0A6180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4B2305" w14:textId="198B6783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0EC743" w14:textId="15FF116F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4C9CB9" w14:textId="17255767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6B701" w14:textId="46F757C3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EEA8BC" w14:textId="73CC066A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1F13B4" w14:textId="4443E2B1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5C7557" w14:textId="250E9107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DE8E4A" w14:textId="07057112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CF7E40" w14:textId="112B5EBB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DDA9D" w14:textId="25189918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60250" w14:textId="508393AC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C51ACE" w14:textId="3EA22B33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601F9D" w14:textId="78A9ACF0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5C6A67" w14:textId="146AA499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93761" w14:textId="600E6E1C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A31B44" w14:textId="2059B32E" w:rsidR="00E72E21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3BBD62" w14:textId="77777777" w:rsidR="00E72E21" w:rsidRPr="00122867" w:rsidRDefault="00E72E21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14CEF3" w14:textId="77777777" w:rsidR="00A966C7" w:rsidRPr="00122867" w:rsidRDefault="00A966C7" w:rsidP="006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66C7" w:rsidRPr="00122867" w:rsidSect="00AF3988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5126"/>
    <w:multiLevelType w:val="hybridMultilevel"/>
    <w:tmpl w:val="2CB8F6B2"/>
    <w:lvl w:ilvl="0" w:tplc="77404A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837DD"/>
    <w:multiLevelType w:val="hybridMultilevel"/>
    <w:tmpl w:val="DC1483C4"/>
    <w:lvl w:ilvl="0" w:tplc="C6762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950122"/>
    <w:multiLevelType w:val="hybridMultilevel"/>
    <w:tmpl w:val="DF14AAAC"/>
    <w:lvl w:ilvl="0" w:tplc="C6762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D34A93"/>
    <w:multiLevelType w:val="multilevel"/>
    <w:tmpl w:val="6CBC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AD2A02"/>
    <w:multiLevelType w:val="multilevel"/>
    <w:tmpl w:val="6D887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C5B8D"/>
    <w:multiLevelType w:val="hybridMultilevel"/>
    <w:tmpl w:val="8ACC156A"/>
    <w:lvl w:ilvl="0" w:tplc="07C687E8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8E71CB3"/>
    <w:multiLevelType w:val="hybridMultilevel"/>
    <w:tmpl w:val="50347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F3B72"/>
    <w:multiLevelType w:val="multilevel"/>
    <w:tmpl w:val="85A813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955B1"/>
    <w:multiLevelType w:val="multilevel"/>
    <w:tmpl w:val="5F26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C620E3"/>
    <w:multiLevelType w:val="multilevel"/>
    <w:tmpl w:val="9F1A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03490"/>
    <w:multiLevelType w:val="multilevel"/>
    <w:tmpl w:val="5570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135935"/>
    <w:multiLevelType w:val="hybridMultilevel"/>
    <w:tmpl w:val="F1BA22CC"/>
    <w:lvl w:ilvl="0" w:tplc="C6762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F605FAF"/>
    <w:multiLevelType w:val="hybridMultilevel"/>
    <w:tmpl w:val="C43E35A0"/>
    <w:lvl w:ilvl="0" w:tplc="BCD2792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05A56D2"/>
    <w:multiLevelType w:val="multilevel"/>
    <w:tmpl w:val="9DC077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aavi" w:hAnsi="Raavi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E144C"/>
    <w:multiLevelType w:val="hybridMultilevel"/>
    <w:tmpl w:val="8364F6CC"/>
    <w:lvl w:ilvl="0" w:tplc="A1F0F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8341512"/>
    <w:multiLevelType w:val="multilevel"/>
    <w:tmpl w:val="2884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725D6"/>
    <w:multiLevelType w:val="multilevel"/>
    <w:tmpl w:val="79C4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062059"/>
    <w:multiLevelType w:val="multilevel"/>
    <w:tmpl w:val="64D2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9611E"/>
    <w:multiLevelType w:val="hybridMultilevel"/>
    <w:tmpl w:val="6588AF82"/>
    <w:lvl w:ilvl="0" w:tplc="B790920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0D061F"/>
    <w:multiLevelType w:val="hybridMultilevel"/>
    <w:tmpl w:val="B5028788"/>
    <w:lvl w:ilvl="0" w:tplc="9BFA2B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0BD62AB"/>
    <w:multiLevelType w:val="hybridMultilevel"/>
    <w:tmpl w:val="B73AC85C"/>
    <w:lvl w:ilvl="0" w:tplc="C6762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6F146F"/>
    <w:multiLevelType w:val="hybridMultilevel"/>
    <w:tmpl w:val="C256DB8A"/>
    <w:lvl w:ilvl="0" w:tplc="E04668D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E650CE"/>
    <w:multiLevelType w:val="hybridMultilevel"/>
    <w:tmpl w:val="A58EC6E2"/>
    <w:lvl w:ilvl="0" w:tplc="C6762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C51AA0"/>
    <w:multiLevelType w:val="hybridMultilevel"/>
    <w:tmpl w:val="D4E4D54E"/>
    <w:lvl w:ilvl="0" w:tplc="C6762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0411DF1"/>
    <w:multiLevelType w:val="multilevel"/>
    <w:tmpl w:val="D4FE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27DF1"/>
    <w:multiLevelType w:val="hybridMultilevel"/>
    <w:tmpl w:val="7F36C984"/>
    <w:lvl w:ilvl="0" w:tplc="B9047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617091F"/>
    <w:multiLevelType w:val="hybridMultilevel"/>
    <w:tmpl w:val="5B2C085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DD27D7A"/>
    <w:multiLevelType w:val="multilevel"/>
    <w:tmpl w:val="06D2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955478"/>
    <w:multiLevelType w:val="hybridMultilevel"/>
    <w:tmpl w:val="D6B0B28E"/>
    <w:lvl w:ilvl="0" w:tplc="C6762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A6F66AA"/>
    <w:multiLevelType w:val="hybridMultilevel"/>
    <w:tmpl w:val="5D5E7722"/>
    <w:lvl w:ilvl="0" w:tplc="F86CF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1742ED5"/>
    <w:multiLevelType w:val="hybridMultilevel"/>
    <w:tmpl w:val="F1BA22CC"/>
    <w:lvl w:ilvl="0" w:tplc="C6762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24A4BB0"/>
    <w:multiLevelType w:val="hybridMultilevel"/>
    <w:tmpl w:val="22A09CA6"/>
    <w:lvl w:ilvl="0" w:tplc="7B7A8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6393A33"/>
    <w:multiLevelType w:val="multilevel"/>
    <w:tmpl w:val="0B980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4C06E5"/>
    <w:multiLevelType w:val="multilevel"/>
    <w:tmpl w:val="4D44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0E13CB"/>
    <w:multiLevelType w:val="hybridMultilevel"/>
    <w:tmpl w:val="8132BE8A"/>
    <w:lvl w:ilvl="0" w:tplc="5EBEF7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9"/>
  </w:num>
  <w:num w:numId="5">
    <w:abstractNumId w:val="27"/>
  </w:num>
  <w:num w:numId="6">
    <w:abstractNumId w:val="4"/>
  </w:num>
  <w:num w:numId="7">
    <w:abstractNumId w:val="16"/>
  </w:num>
  <w:num w:numId="8">
    <w:abstractNumId w:val="3"/>
  </w:num>
  <w:num w:numId="9">
    <w:abstractNumId w:val="32"/>
  </w:num>
  <w:num w:numId="10">
    <w:abstractNumId w:val="8"/>
  </w:num>
  <w:num w:numId="11">
    <w:abstractNumId w:val="7"/>
  </w:num>
  <w:num w:numId="12">
    <w:abstractNumId w:val="17"/>
  </w:num>
  <w:num w:numId="13">
    <w:abstractNumId w:val="9"/>
  </w:num>
  <w:num w:numId="14">
    <w:abstractNumId w:val="10"/>
  </w:num>
  <w:num w:numId="15">
    <w:abstractNumId w:val="15"/>
  </w:num>
  <w:num w:numId="16">
    <w:abstractNumId w:val="29"/>
  </w:num>
  <w:num w:numId="17">
    <w:abstractNumId w:val="31"/>
  </w:num>
  <w:num w:numId="18">
    <w:abstractNumId w:val="11"/>
  </w:num>
  <w:num w:numId="19">
    <w:abstractNumId w:val="30"/>
  </w:num>
  <w:num w:numId="20">
    <w:abstractNumId w:val="23"/>
  </w:num>
  <w:num w:numId="21">
    <w:abstractNumId w:val="26"/>
  </w:num>
  <w:num w:numId="22">
    <w:abstractNumId w:val="1"/>
  </w:num>
  <w:num w:numId="23">
    <w:abstractNumId w:val="22"/>
  </w:num>
  <w:num w:numId="24">
    <w:abstractNumId w:val="24"/>
  </w:num>
  <w:num w:numId="25">
    <w:abstractNumId w:val="28"/>
  </w:num>
  <w:num w:numId="26">
    <w:abstractNumId w:val="6"/>
  </w:num>
  <w:num w:numId="27">
    <w:abstractNumId w:val="5"/>
  </w:num>
  <w:num w:numId="28">
    <w:abstractNumId w:val="18"/>
  </w:num>
  <w:num w:numId="29">
    <w:abstractNumId w:val="33"/>
  </w:num>
  <w:num w:numId="30">
    <w:abstractNumId w:val="14"/>
  </w:num>
  <w:num w:numId="31">
    <w:abstractNumId w:val="12"/>
  </w:num>
  <w:num w:numId="32">
    <w:abstractNumId w:val="20"/>
  </w:num>
  <w:num w:numId="33">
    <w:abstractNumId w:val="2"/>
  </w:num>
  <w:num w:numId="34">
    <w:abstractNumId w:val="34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E2"/>
    <w:rsid w:val="00032B4E"/>
    <w:rsid w:val="00036D00"/>
    <w:rsid w:val="00062A77"/>
    <w:rsid w:val="00087DFD"/>
    <w:rsid w:val="000978EE"/>
    <w:rsid w:val="000A6077"/>
    <w:rsid w:val="000A62CE"/>
    <w:rsid w:val="000F1576"/>
    <w:rsid w:val="00122867"/>
    <w:rsid w:val="00135609"/>
    <w:rsid w:val="00151487"/>
    <w:rsid w:val="001518E2"/>
    <w:rsid w:val="00202E11"/>
    <w:rsid w:val="00285D94"/>
    <w:rsid w:val="002A32B7"/>
    <w:rsid w:val="002B0E95"/>
    <w:rsid w:val="002F06C9"/>
    <w:rsid w:val="00326ACC"/>
    <w:rsid w:val="003532A0"/>
    <w:rsid w:val="00353E06"/>
    <w:rsid w:val="00361227"/>
    <w:rsid w:val="00364E6B"/>
    <w:rsid w:val="003A0A3E"/>
    <w:rsid w:val="003C2AE2"/>
    <w:rsid w:val="003C5D9A"/>
    <w:rsid w:val="003E7BAA"/>
    <w:rsid w:val="00411AD3"/>
    <w:rsid w:val="00474CDE"/>
    <w:rsid w:val="004815FA"/>
    <w:rsid w:val="004C44D5"/>
    <w:rsid w:val="005D7B0C"/>
    <w:rsid w:val="005E38BB"/>
    <w:rsid w:val="006317CD"/>
    <w:rsid w:val="006318DE"/>
    <w:rsid w:val="006440FF"/>
    <w:rsid w:val="00662740"/>
    <w:rsid w:val="00666DDD"/>
    <w:rsid w:val="006D6292"/>
    <w:rsid w:val="0075639C"/>
    <w:rsid w:val="007B06A3"/>
    <w:rsid w:val="007F4219"/>
    <w:rsid w:val="008215B8"/>
    <w:rsid w:val="00824197"/>
    <w:rsid w:val="00824BF3"/>
    <w:rsid w:val="00826B30"/>
    <w:rsid w:val="00863AAA"/>
    <w:rsid w:val="008769DE"/>
    <w:rsid w:val="00880C70"/>
    <w:rsid w:val="008A0987"/>
    <w:rsid w:val="009372BE"/>
    <w:rsid w:val="00950999"/>
    <w:rsid w:val="00954374"/>
    <w:rsid w:val="00962AB0"/>
    <w:rsid w:val="009833B7"/>
    <w:rsid w:val="00985421"/>
    <w:rsid w:val="009A4ABE"/>
    <w:rsid w:val="009C3D4F"/>
    <w:rsid w:val="00A25908"/>
    <w:rsid w:val="00A60EE3"/>
    <w:rsid w:val="00A966C7"/>
    <w:rsid w:val="00AF3988"/>
    <w:rsid w:val="00B73682"/>
    <w:rsid w:val="00BA629D"/>
    <w:rsid w:val="00BA7C23"/>
    <w:rsid w:val="00BE5A2C"/>
    <w:rsid w:val="00C15EE1"/>
    <w:rsid w:val="00C33718"/>
    <w:rsid w:val="00C36273"/>
    <w:rsid w:val="00C94383"/>
    <w:rsid w:val="00CD2AA0"/>
    <w:rsid w:val="00CE1BFD"/>
    <w:rsid w:val="00D071B8"/>
    <w:rsid w:val="00DB5CF4"/>
    <w:rsid w:val="00DF1A95"/>
    <w:rsid w:val="00E02A67"/>
    <w:rsid w:val="00E13F6F"/>
    <w:rsid w:val="00E537D4"/>
    <w:rsid w:val="00E72E21"/>
    <w:rsid w:val="00E73712"/>
    <w:rsid w:val="00EB0A31"/>
    <w:rsid w:val="00EB218E"/>
    <w:rsid w:val="00EB734B"/>
    <w:rsid w:val="00F7305D"/>
    <w:rsid w:val="00FA30D2"/>
    <w:rsid w:val="00FA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7DFCAC"/>
  <w15:chartTrackingRefBased/>
  <w15:docId w15:val="{32F5BB00-DF18-4B3F-9512-09AB3327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361227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D0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D07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D071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D071B8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D071B8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C3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-p">
    <w:name w:val="dt-p"/>
    <w:basedOn w:val="a"/>
    <w:rsid w:val="00C3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880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880C7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815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15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futurismarkdown-paragraph">
    <w:name w:val="futurismarkdown-paragraph"/>
    <w:basedOn w:val="a"/>
    <w:rsid w:val="00EB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B218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61227"/>
    <w:rPr>
      <w:rFonts w:ascii="Times New Roman" w:hAnsi="Times New Roman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odsm.by/wp-content/uploads/2022/02/profilaktika-sportivnogo-travmatizm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4A378-71BA-4BBC-8361-8A4E1170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Admin</cp:lastModifiedBy>
  <cp:revision>79</cp:revision>
  <dcterms:created xsi:type="dcterms:W3CDTF">2025-01-25T18:42:00Z</dcterms:created>
  <dcterms:modified xsi:type="dcterms:W3CDTF">2025-04-22T20:21:00Z</dcterms:modified>
</cp:coreProperties>
</file>