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BB44" w14:textId="77777777" w:rsidR="005A4EA2" w:rsidRPr="00B8579B" w:rsidRDefault="005A4EA2" w:rsidP="00585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B8579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DA50C6C" w14:textId="77777777" w:rsidR="005A4EA2" w:rsidRPr="00B8579B" w:rsidRDefault="005A4EA2" w:rsidP="00585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79B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Современные</w:t>
      </w:r>
      <w:r w:rsidRPr="00321E61">
        <w:rPr>
          <w:rFonts w:ascii="Times New Roman" w:hAnsi="Times New Roman" w:cs="Times New Roman"/>
          <w:b/>
          <w:sz w:val="28"/>
          <w:szCs w:val="28"/>
        </w:rPr>
        <w:t xml:space="preserve"> оздоровительные системы</w:t>
      </w:r>
      <w:r w:rsidRPr="00B8579B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1FDA7A95" w14:textId="77777777" w:rsidR="005A4EA2" w:rsidRDefault="005A4EA2" w:rsidP="0058529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1B9D5676" w14:textId="77777777" w:rsidR="005A4EA2" w:rsidRPr="00B8579B" w:rsidRDefault="005A4EA2" w:rsidP="0058529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E0AA669" w14:textId="77777777" w:rsidR="005A4EA2" w:rsidRPr="00B8579B" w:rsidRDefault="005A4EA2" w:rsidP="00585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579B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B8579B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627CEB2F" w14:textId="77777777" w:rsidR="005A4EA2" w:rsidRPr="00B8579B" w:rsidRDefault="005A4EA2" w:rsidP="00001EA4">
      <w:pPr>
        <w:pStyle w:val="aa"/>
        <w:rPr>
          <w:b/>
        </w:rPr>
      </w:pPr>
    </w:p>
    <w:p w14:paraId="6D575DB0" w14:textId="77777777" w:rsidR="005A4EA2" w:rsidRDefault="005A4EA2" w:rsidP="005852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7E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BB20D31" w14:textId="77777777" w:rsidR="005A4EA2" w:rsidRPr="00B8579B" w:rsidRDefault="005A4EA2" w:rsidP="005A4E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8B0EC24" w14:textId="77777777" w:rsidR="005A4EA2" w:rsidRPr="00AF5479" w:rsidRDefault="005A4EA2" w:rsidP="00B557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5479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065FE4AB" w14:textId="77777777" w:rsidR="005A4EA2" w:rsidRPr="00AF5479" w:rsidRDefault="00AF5479" w:rsidP="00B557E0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5479">
        <w:rPr>
          <w:rFonts w:ascii="Times New Roman" w:hAnsi="Times New Roman"/>
          <w:sz w:val="28"/>
          <w:szCs w:val="28"/>
        </w:rPr>
        <w:t>Кинезотейпирование</w:t>
      </w:r>
      <w:proofErr w:type="spellEnd"/>
      <w:r w:rsidR="005A4EA2" w:rsidRPr="00AF5479">
        <w:rPr>
          <w:rFonts w:ascii="Times New Roman" w:hAnsi="Times New Roman"/>
          <w:sz w:val="28"/>
          <w:szCs w:val="28"/>
        </w:rPr>
        <w:t xml:space="preserve"> – это </w:t>
      </w:r>
    </w:p>
    <w:p w14:paraId="27D42174" w14:textId="77777777" w:rsidR="005A4EA2" w:rsidRPr="00AF5479" w:rsidRDefault="005A4EA2" w:rsidP="00B557E0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</w:pPr>
      <w:r w:rsidRPr="00AF5479">
        <w:rPr>
          <w:rFonts w:ascii="Times New Roman" w:hAnsi="Times New Roman"/>
          <w:sz w:val="28"/>
          <w:szCs w:val="28"/>
          <w:shd w:val="clear" w:color="auto" w:fill="FFFFFF"/>
        </w:rPr>
        <w:t>А) система научных знаний и практической деятельности, целями которой являются укрепление и сохранение здоровья, продление жизни, предупреждение и лечение болезней человека и животных, а также облегчения страданий от физических и психических недугов</w:t>
      </w:r>
    </w:p>
    <w:p w14:paraId="101434DD" w14:textId="77777777" w:rsidR="005A4EA2" w:rsidRPr="00AF5479" w:rsidRDefault="005A4EA2" w:rsidP="00B557E0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</w:pPr>
      <w:r w:rsidRPr="00AF5479">
        <w:rPr>
          <w:rFonts w:ascii="Times New Roman" w:hAnsi="Times New Roman"/>
          <w:sz w:val="28"/>
          <w:szCs w:val="28"/>
          <w:shd w:val="clear" w:color="auto" w:fill="FFFFFF"/>
        </w:rPr>
        <w:t>Б) научное изучение движения человеческого тела</w:t>
      </w:r>
    </w:p>
    <w:p w14:paraId="723CADF7" w14:textId="77777777" w:rsidR="005A4EA2" w:rsidRPr="00AF5479" w:rsidRDefault="005A4EA2" w:rsidP="00B557E0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</w:pPr>
      <w:r w:rsidRPr="00AF5479">
        <w:rPr>
          <w:rFonts w:ascii="Times New Roman" w:hAnsi="Times New Roman"/>
          <w:sz w:val="28"/>
          <w:szCs w:val="28"/>
        </w:rPr>
        <w:t>В) комплекс медицинских мер, направленных на диагностику и лечение различных патологий, посредством умеренного ручного воздействия на соответствующие проблемные зоны организма (органы, позвоночник, мышечные ткани).</w:t>
      </w:r>
    </w:p>
    <w:p w14:paraId="1CEAD8F7" w14:textId="77777777" w:rsidR="005A4EA2" w:rsidRPr="00AF5479" w:rsidRDefault="005A4EA2" w:rsidP="00B557E0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</w:pPr>
      <w:r w:rsidRPr="00AF5479">
        <w:rPr>
          <w:rFonts w:ascii="Times New Roman" w:hAnsi="Times New Roman"/>
          <w:sz w:val="28"/>
          <w:szCs w:val="28"/>
        </w:rPr>
        <w:t xml:space="preserve">Г) </w:t>
      </w:r>
      <w:r w:rsidRPr="00AF5479">
        <w:rPr>
          <w:rFonts w:ascii="Times New Roman" w:hAnsi="Times New Roman"/>
          <w:sz w:val="28"/>
          <w:szCs w:val="28"/>
          <w:shd w:val="clear" w:color="auto" w:fill="FFFFFF"/>
        </w:rPr>
        <w:t>метод </w:t>
      </w:r>
      <w:hyperlink r:id="rId6" w:tooltip="Альтернативная медицина" w:history="1">
        <w:r w:rsidRPr="00AF5479">
          <w:rPr>
            <w:rStyle w:val="a6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</w:rPr>
          <w:t>альтернативной медицины</w:t>
        </w:r>
      </w:hyperlink>
      <w:r w:rsidRPr="00AF5479">
        <w:rPr>
          <w:rFonts w:ascii="Times New Roman" w:hAnsi="Times New Roman"/>
          <w:sz w:val="28"/>
          <w:szCs w:val="28"/>
          <w:shd w:val="clear" w:color="auto" w:fill="FFFFFF"/>
        </w:rPr>
        <w:t>, наложение на кожу эластичных цветных лент или обматывание ими.</w:t>
      </w:r>
    </w:p>
    <w:p w14:paraId="7892357F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479">
        <w:rPr>
          <w:sz w:val="28"/>
          <w:szCs w:val="28"/>
        </w:rPr>
        <w:t xml:space="preserve">Правильный ответ: </w:t>
      </w:r>
      <w:r w:rsidR="00AF5479" w:rsidRPr="00AF5479">
        <w:rPr>
          <w:sz w:val="28"/>
          <w:szCs w:val="28"/>
        </w:rPr>
        <w:t>Г</w:t>
      </w:r>
    </w:p>
    <w:p w14:paraId="1C1B4B11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479">
        <w:rPr>
          <w:sz w:val="28"/>
          <w:szCs w:val="28"/>
        </w:rPr>
        <w:t>Компетенции (индикаторы): ОПК-10 (ОПК-10.1, ОПК-10.2)</w:t>
      </w:r>
    </w:p>
    <w:p w14:paraId="5E1B7D73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A8A068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479">
        <w:rPr>
          <w:sz w:val="28"/>
          <w:szCs w:val="28"/>
        </w:rPr>
        <w:t>2. Выберите один правильный ответ</w:t>
      </w:r>
    </w:p>
    <w:p w14:paraId="631EAABE" w14:textId="77777777" w:rsidR="005A4EA2" w:rsidRPr="00AF5479" w:rsidRDefault="00AF5479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479">
        <w:rPr>
          <w:sz w:val="28"/>
          <w:szCs w:val="28"/>
        </w:rPr>
        <w:t>Вибрация</w:t>
      </w:r>
      <w:r w:rsidR="005A4EA2" w:rsidRPr="00AF5479">
        <w:rPr>
          <w:sz w:val="28"/>
          <w:szCs w:val="28"/>
        </w:rPr>
        <w:t xml:space="preserve"> – это</w:t>
      </w:r>
    </w:p>
    <w:p w14:paraId="2A89299F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5479">
        <w:rPr>
          <w:sz w:val="28"/>
          <w:szCs w:val="28"/>
        </w:rPr>
        <w:t>А) рефлекторный</w:t>
      </w:r>
      <w:r w:rsidRPr="00B8579B">
        <w:rPr>
          <w:sz w:val="28"/>
          <w:szCs w:val="28"/>
        </w:rPr>
        <w:t xml:space="preserve"> метод лечения, который заключается в одновременном воздействии на точки акупунктуры дозированного электрического тока и постоянного или прерывистого (пульсирующего) дозированного вакуума</w:t>
      </w:r>
    </w:p>
    <w:p w14:paraId="6B0E7022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8579B">
        <w:rPr>
          <w:sz w:val="28"/>
          <w:szCs w:val="28"/>
        </w:rPr>
        <w:t>Б) рефлекторный метод лечения, который осуществляют с помощью обычных медицинских банок вместимостью 30–70 мл</w:t>
      </w:r>
    </w:p>
    <w:p w14:paraId="23F0AB1C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8579B">
        <w:rPr>
          <w:sz w:val="28"/>
          <w:szCs w:val="28"/>
        </w:rPr>
        <w:t xml:space="preserve">В) массаж болезненных точек наружного уха, </w:t>
      </w:r>
      <w:proofErr w:type="spellStart"/>
      <w:r w:rsidRPr="00B8579B">
        <w:rPr>
          <w:sz w:val="28"/>
          <w:szCs w:val="28"/>
        </w:rPr>
        <w:t>проекционно</w:t>
      </w:r>
      <w:proofErr w:type="spellEnd"/>
      <w:r w:rsidRPr="00B8579B">
        <w:rPr>
          <w:sz w:val="28"/>
          <w:szCs w:val="28"/>
        </w:rPr>
        <w:t xml:space="preserve"> соответствующих болевым участкам тела</w:t>
      </w:r>
    </w:p>
    <w:p w14:paraId="62E1143B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8579B">
        <w:rPr>
          <w:sz w:val="28"/>
          <w:szCs w:val="28"/>
          <w:shd w:val="clear" w:color="auto" w:fill="FFFFFF"/>
        </w:rPr>
        <w:t xml:space="preserve">Г) приём массажа, при котором рука массажиста (или </w:t>
      </w:r>
      <w:proofErr w:type="spellStart"/>
      <w:r w:rsidRPr="00B8579B">
        <w:rPr>
          <w:sz w:val="28"/>
          <w:szCs w:val="28"/>
          <w:shd w:val="clear" w:color="auto" w:fill="FFFFFF"/>
        </w:rPr>
        <w:t>аппа-рат</w:t>
      </w:r>
      <w:proofErr w:type="spellEnd"/>
      <w:r w:rsidRPr="00B8579B">
        <w:rPr>
          <w:sz w:val="28"/>
          <w:szCs w:val="28"/>
          <w:shd w:val="clear" w:color="auto" w:fill="FFFFFF"/>
        </w:rPr>
        <w:t xml:space="preserve">) передает массируемой части тела колебательные движения с различной </w:t>
      </w:r>
      <w:proofErr w:type="spellStart"/>
      <w:r w:rsidRPr="00B8579B">
        <w:rPr>
          <w:sz w:val="28"/>
          <w:szCs w:val="28"/>
          <w:shd w:val="clear" w:color="auto" w:fill="FFFFFF"/>
        </w:rPr>
        <w:t>ча-стотой</w:t>
      </w:r>
      <w:proofErr w:type="spellEnd"/>
      <w:r w:rsidRPr="00B8579B">
        <w:rPr>
          <w:sz w:val="28"/>
          <w:szCs w:val="28"/>
          <w:shd w:val="clear" w:color="auto" w:fill="FFFFFF"/>
        </w:rPr>
        <w:t>, интенсивностью, амплитудой и скоростью.</w:t>
      </w:r>
    </w:p>
    <w:p w14:paraId="6FD20B13" w14:textId="77777777" w:rsidR="005A4EA2" w:rsidRPr="00B8579B" w:rsidRDefault="00AF5479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67FFCA77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79B">
        <w:rPr>
          <w:sz w:val="28"/>
          <w:szCs w:val="28"/>
        </w:rPr>
        <w:t xml:space="preserve">Компетенции (индикаторы): ОПК-10 </w:t>
      </w:r>
    </w:p>
    <w:p w14:paraId="5B072D17" w14:textId="77777777" w:rsidR="005A4EA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59C0D8" w14:textId="77777777" w:rsidR="005A4EA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333333"/>
          <w:shd w:val="clear" w:color="auto" w:fill="FFFFFF"/>
        </w:rPr>
      </w:pPr>
      <w:r w:rsidRPr="005A4EA2">
        <w:rPr>
          <w:color w:val="333333"/>
          <w:sz w:val="28"/>
          <w:szCs w:val="28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. </w:t>
      </w:r>
      <w:r w:rsidRPr="00FB6382">
        <w:rPr>
          <w:sz w:val="28"/>
          <w:szCs w:val="28"/>
        </w:rPr>
        <w:t>Выберите один правильный ответ</w:t>
      </w:r>
    </w:p>
    <w:p w14:paraId="3747F11E" w14:textId="77777777" w:rsidR="005A4EA2" w:rsidRPr="00FB6382" w:rsidRDefault="00AF5479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Массаж</w:t>
      </w:r>
      <w:r w:rsidR="005A4EA2" w:rsidRPr="00FB6382">
        <w:rPr>
          <w:sz w:val="28"/>
          <w:szCs w:val="28"/>
          <w:shd w:val="clear" w:color="auto" w:fill="FFFFFF"/>
        </w:rPr>
        <w:t xml:space="preserve"> – это</w:t>
      </w:r>
    </w:p>
    <w:p w14:paraId="5DF9CCC9" w14:textId="77777777" w:rsidR="005A4EA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6382">
        <w:rPr>
          <w:sz w:val="28"/>
          <w:szCs w:val="28"/>
          <w:shd w:val="clear" w:color="auto" w:fill="FFFFFF"/>
        </w:rPr>
        <w:t>А) одна из мануальных техник, сов</w:t>
      </w:r>
      <w:r>
        <w:rPr>
          <w:sz w:val="28"/>
          <w:szCs w:val="28"/>
          <w:shd w:val="clear" w:color="auto" w:fill="FFFFFF"/>
        </w:rPr>
        <w:t>окупность приёмов механического</w:t>
      </w:r>
    </w:p>
    <w:p w14:paraId="53322066" w14:textId="77777777" w:rsidR="005A4EA2" w:rsidRPr="00FB638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B6382">
        <w:rPr>
          <w:sz w:val="28"/>
          <w:szCs w:val="28"/>
          <w:shd w:val="clear" w:color="auto" w:fill="FFFFFF"/>
        </w:rPr>
        <w:t>и </w:t>
      </w:r>
      <w:hyperlink r:id="rId7" w:tooltip="Рефлекс (биология)" w:history="1">
        <w:r w:rsidRPr="00FB6382">
          <w:rPr>
            <w:rStyle w:val="a6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рефлекторного</w:t>
        </w:r>
      </w:hyperlink>
      <w:r w:rsidRPr="00FB6382">
        <w:rPr>
          <w:sz w:val="28"/>
          <w:szCs w:val="28"/>
          <w:shd w:val="clear" w:color="auto" w:fill="FFFFFF"/>
        </w:rPr>
        <w:t> воздействия на </w:t>
      </w:r>
      <w:hyperlink r:id="rId8" w:tooltip="Ткань (биология)" w:history="1">
        <w:r w:rsidRPr="00FB6382">
          <w:rPr>
            <w:rStyle w:val="a6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ткани</w:t>
        </w:r>
      </w:hyperlink>
      <w:r w:rsidRPr="00FB6382">
        <w:rPr>
          <w:sz w:val="28"/>
          <w:szCs w:val="28"/>
          <w:shd w:val="clear" w:color="auto" w:fill="FFFFFF"/>
        </w:rPr>
        <w:t> и </w:t>
      </w:r>
      <w:hyperlink r:id="rId9" w:tooltip="Органы человека" w:history="1">
        <w:r w:rsidRPr="00FB6382">
          <w:rPr>
            <w:rStyle w:val="a6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органы</w:t>
        </w:r>
      </w:hyperlink>
      <w:r w:rsidRPr="00FB6382">
        <w:rPr>
          <w:sz w:val="28"/>
          <w:szCs w:val="28"/>
          <w:shd w:val="clear" w:color="auto" w:fill="FFFFFF"/>
        </w:rPr>
        <w:t> в в</w:t>
      </w:r>
      <w:r>
        <w:rPr>
          <w:sz w:val="28"/>
          <w:szCs w:val="28"/>
          <w:shd w:val="clear" w:color="auto" w:fill="FFFFFF"/>
        </w:rPr>
        <w:t xml:space="preserve">иде </w:t>
      </w:r>
      <w:r w:rsidRPr="00FB6382">
        <w:rPr>
          <w:sz w:val="28"/>
          <w:szCs w:val="28"/>
          <w:shd w:val="clear" w:color="auto" w:fill="FFFFFF"/>
        </w:rPr>
        <w:t>растирания, </w:t>
      </w:r>
      <w:hyperlink r:id="rId10" w:tooltip="Давление" w:history="1">
        <w:r w:rsidRPr="00FB6382">
          <w:rPr>
            <w:rStyle w:val="a6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давления</w:t>
        </w:r>
      </w:hyperlink>
      <w:r w:rsidRPr="00FB6382">
        <w:rPr>
          <w:sz w:val="28"/>
          <w:szCs w:val="28"/>
          <w:shd w:val="clear" w:color="auto" w:fill="FFFFFF"/>
        </w:rPr>
        <w:t>, </w:t>
      </w:r>
      <w:hyperlink r:id="rId11" w:tooltip="Вибрация" w:history="1">
        <w:r w:rsidRPr="00FB6382">
          <w:rPr>
            <w:rStyle w:val="a6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вибрации</w:t>
        </w:r>
      </w:hyperlink>
      <w:r w:rsidRPr="00FB6382">
        <w:rPr>
          <w:sz w:val="28"/>
          <w:szCs w:val="28"/>
          <w:shd w:val="clear" w:color="auto" w:fill="FFFFFF"/>
        </w:rPr>
        <w:t xml:space="preserve">, проводимых непосредственно на поверхности </w:t>
      </w:r>
      <w:r w:rsidRPr="00FB6382">
        <w:rPr>
          <w:sz w:val="28"/>
          <w:szCs w:val="28"/>
          <w:shd w:val="clear" w:color="auto" w:fill="FFFFFF"/>
        </w:rPr>
        <w:lastRenderedPageBreak/>
        <w:t>тела человека как руками, так и специальными аппаратами через воздушную, водную или иную среду с целью достижения лечебного или иного эффекта.</w:t>
      </w:r>
    </w:p>
    <w:p w14:paraId="4511B9AD" w14:textId="77777777" w:rsidR="005A4EA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Б) </w:t>
      </w:r>
      <w:r w:rsidRPr="00FB6382">
        <w:rPr>
          <w:bCs/>
          <w:sz w:val="28"/>
          <w:szCs w:val="28"/>
          <w:shd w:val="clear" w:color="auto" w:fill="FFFFFF"/>
        </w:rPr>
        <w:t>наружное применение пресной воды</w:t>
      </w:r>
      <w:r>
        <w:rPr>
          <w:bCs/>
          <w:sz w:val="28"/>
          <w:szCs w:val="28"/>
          <w:shd w:val="clear" w:color="auto" w:fill="FFFFFF"/>
        </w:rPr>
        <w:t xml:space="preserve"> в виде ванн, душей, обливаний, обтираний</w:t>
      </w:r>
      <w:r w:rsidRPr="00FB6382">
        <w:rPr>
          <w:bCs/>
          <w:sz w:val="28"/>
          <w:szCs w:val="28"/>
          <w:shd w:val="clear" w:color="auto" w:fill="FFFFFF"/>
        </w:rPr>
        <w:t>, укутываний</w:t>
      </w:r>
      <w:r w:rsidRPr="00FB6382">
        <w:rPr>
          <w:sz w:val="28"/>
          <w:szCs w:val="28"/>
          <w:shd w:val="clear" w:color="auto" w:fill="FFFFFF"/>
        </w:rPr>
        <w:t>. </w:t>
      </w:r>
    </w:p>
    <w:p w14:paraId="540D0CC5" w14:textId="77777777" w:rsidR="005A4EA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В) </w:t>
      </w:r>
      <w:r w:rsidRPr="00FB6382">
        <w:rPr>
          <w:bCs/>
          <w:sz w:val="28"/>
          <w:szCs w:val="28"/>
          <w:shd w:val="clear" w:color="auto" w:fill="FFFFFF"/>
        </w:rPr>
        <w:t>разновидность альтернативной медицины, основанная на введении стерильных одноразовых игл в специальные акупунктурные точки</w:t>
      </w:r>
      <w:r w:rsidRPr="00FB6382">
        <w:rPr>
          <w:sz w:val="28"/>
          <w:szCs w:val="28"/>
          <w:shd w:val="clear" w:color="auto" w:fill="FFFFFF"/>
        </w:rPr>
        <w:t>.</w:t>
      </w:r>
    </w:p>
    <w:p w14:paraId="13AFC320" w14:textId="77777777" w:rsidR="005A4EA2" w:rsidRPr="00FB638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Г) </w:t>
      </w:r>
      <w:r w:rsidRPr="00FB6382">
        <w:rPr>
          <w:sz w:val="28"/>
          <w:szCs w:val="28"/>
        </w:rPr>
        <w:t>рефлекторный метод лечения, который заключается в одновременном воздействии на точки акупунктуры дозированного электрического тока и постоянного или прерывистого (пульсирующего) дозированного вакуума</w:t>
      </w:r>
    </w:p>
    <w:p w14:paraId="58DD6922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79B">
        <w:rPr>
          <w:sz w:val="28"/>
          <w:szCs w:val="28"/>
        </w:rPr>
        <w:t xml:space="preserve">Правильный ответ: </w:t>
      </w:r>
      <w:r w:rsidR="00AF5479">
        <w:rPr>
          <w:sz w:val="28"/>
          <w:szCs w:val="28"/>
        </w:rPr>
        <w:t>А</w:t>
      </w:r>
    </w:p>
    <w:p w14:paraId="41171445" w14:textId="77777777" w:rsidR="005A4EA2" w:rsidRPr="00B8579B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79B">
        <w:rPr>
          <w:sz w:val="28"/>
          <w:szCs w:val="28"/>
        </w:rPr>
        <w:t xml:space="preserve">Компетенции (индикаторы): ОПК-10 </w:t>
      </w:r>
    </w:p>
    <w:p w14:paraId="2D716985" w14:textId="77777777" w:rsidR="005A4EA2" w:rsidRDefault="005A4EA2" w:rsidP="00B557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E9CD9C" w14:textId="77777777" w:rsidR="005A4EA2" w:rsidRPr="00026BC4" w:rsidRDefault="005A4EA2" w:rsidP="00B557E0">
      <w:pPr>
        <w:pStyle w:val="a3"/>
        <w:spacing w:before="0" w:beforeAutospacing="0" w:after="0" w:afterAutospacing="0"/>
        <w:ind w:firstLine="709"/>
        <w:jc w:val="both"/>
      </w:pPr>
      <w:r w:rsidRPr="00501867">
        <w:rPr>
          <w:sz w:val="28"/>
          <w:szCs w:val="28"/>
        </w:rPr>
        <w:t>4.</w:t>
      </w:r>
      <w:r>
        <w:t xml:space="preserve"> </w:t>
      </w:r>
      <w:r w:rsidRPr="00FB6382">
        <w:rPr>
          <w:sz w:val="28"/>
          <w:szCs w:val="28"/>
        </w:rPr>
        <w:t>Выберите один правильный ответ</w:t>
      </w:r>
    </w:p>
    <w:p w14:paraId="0E81BFA7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 xml:space="preserve">Основная концепция </w:t>
      </w:r>
      <w:r w:rsidR="00AF5479" w:rsidRPr="00AF5479">
        <w:rPr>
          <w:color w:val="000000" w:themeColor="text1"/>
          <w:sz w:val="28"/>
          <w:szCs w:val="28"/>
        </w:rPr>
        <w:t>современной оздоровительной системы</w:t>
      </w:r>
      <w:r w:rsidRPr="00AF5479">
        <w:rPr>
          <w:color w:val="000000" w:themeColor="text1"/>
          <w:sz w:val="28"/>
          <w:szCs w:val="28"/>
        </w:rPr>
        <w:t xml:space="preserve"> – это </w:t>
      </w:r>
    </w:p>
    <w:p w14:paraId="22A22563" w14:textId="77777777" w:rsidR="00AF5479" w:rsidRPr="00AF5479" w:rsidRDefault="00AF5479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  <w:shd w:val="clear" w:color="auto" w:fill="FFFFFF"/>
        </w:rPr>
        <w:t>А) профилактика возникновения заболеваний, оптимизация резервных и компенсаторных возможностей организма, а также повышение общей устойчивости организма к вредным воздействиям внешней среды и заболеваниям. </w:t>
      </w:r>
    </w:p>
    <w:p w14:paraId="418117E3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>Б) восстановление нарушенной гармонии, устранение не последствий, а первопричины болезни</w:t>
      </w:r>
    </w:p>
    <w:p w14:paraId="107E3FE7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>В) профилактика, реабилитация, лечение и эстетика организма</w:t>
      </w:r>
    </w:p>
    <w:p w14:paraId="56662BA0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>Г) только медикаментозное лечение с последующей реабилитацией заболевания.</w:t>
      </w:r>
    </w:p>
    <w:p w14:paraId="28A4877F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>Правильный ответ:</w:t>
      </w:r>
      <w:r w:rsidR="00AF5479" w:rsidRPr="00AF5479">
        <w:rPr>
          <w:color w:val="000000" w:themeColor="text1"/>
          <w:sz w:val="28"/>
          <w:szCs w:val="28"/>
        </w:rPr>
        <w:t xml:space="preserve"> А</w:t>
      </w:r>
    </w:p>
    <w:p w14:paraId="4AEEDBF7" w14:textId="77777777" w:rsidR="005A4EA2" w:rsidRPr="00AF5479" w:rsidRDefault="005A4EA2" w:rsidP="00B557E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 xml:space="preserve">Компетенции (индикаторы): ОПК-10 </w:t>
      </w:r>
    </w:p>
    <w:p w14:paraId="787749FB" w14:textId="77777777" w:rsidR="005A4EA2" w:rsidRPr="00B8579B" w:rsidRDefault="005A4EA2" w:rsidP="005A4E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35E0E75" w14:textId="77777777" w:rsidR="005A4EA2" w:rsidRDefault="005A4EA2" w:rsidP="005A4EA2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8579B">
        <w:rPr>
          <w:b/>
          <w:sz w:val="28"/>
          <w:szCs w:val="28"/>
        </w:rPr>
        <w:t>Задание закрытого типа на установление соответствия</w:t>
      </w:r>
    </w:p>
    <w:p w14:paraId="1A5D641D" w14:textId="77777777" w:rsidR="005A4EA2" w:rsidRPr="00B8579B" w:rsidRDefault="005A4EA2" w:rsidP="005A4EA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BD67C90" w14:textId="77777777" w:rsidR="005A4EA2" w:rsidRDefault="005A4EA2" w:rsidP="000E1C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382">
        <w:rPr>
          <w:sz w:val="28"/>
          <w:szCs w:val="28"/>
        </w:rPr>
        <w:t>1. Установите правильное соответствие</w:t>
      </w:r>
      <w:r>
        <w:rPr>
          <w:sz w:val="28"/>
          <w:szCs w:val="28"/>
        </w:rPr>
        <w:t xml:space="preserve"> </w:t>
      </w:r>
      <w:r w:rsidR="00925475">
        <w:rPr>
          <w:sz w:val="28"/>
          <w:szCs w:val="28"/>
        </w:rPr>
        <w:t>принципов локомоторной тренировки</w:t>
      </w:r>
      <w:r w:rsidRPr="00FB6382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3E75537D" w14:textId="77777777" w:rsidR="00A21593" w:rsidRDefault="00A21593" w:rsidP="000E1C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6165"/>
        <w:gridCol w:w="512"/>
        <w:gridCol w:w="2404"/>
      </w:tblGrid>
      <w:tr w:rsidR="000E1C64" w:rsidRPr="000E1C64" w14:paraId="7535D362" w14:textId="77777777" w:rsidTr="000E1C64">
        <w:tc>
          <w:tcPr>
            <w:tcW w:w="562" w:type="dxa"/>
          </w:tcPr>
          <w:p w14:paraId="3610BE93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1)</w:t>
            </w:r>
          </w:p>
        </w:tc>
        <w:tc>
          <w:tcPr>
            <w:tcW w:w="6237" w:type="dxa"/>
          </w:tcPr>
          <w:p w14:paraId="3B6BD0EA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Пациент должен удерживать на своих ногах максимально возможный вес тела, избегать использования рук и правильно располагать стопы</w:t>
            </w:r>
          </w:p>
        </w:tc>
        <w:tc>
          <w:tcPr>
            <w:tcW w:w="424" w:type="dxa"/>
          </w:tcPr>
          <w:p w14:paraId="323A6DBC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А)</w:t>
            </w:r>
          </w:p>
        </w:tc>
        <w:tc>
          <w:tcPr>
            <w:tcW w:w="2408" w:type="dxa"/>
          </w:tcPr>
          <w:p w14:paraId="06909F24" w14:textId="77777777" w:rsidR="005B18EB" w:rsidRPr="000E1C64" w:rsidRDefault="005B18EB" w:rsidP="005B18E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rStyle w:val="a5"/>
                <w:b w:val="0"/>
                <w:sz w:val="28"/>
                <w:szCs w:val="28"/>
              </w:rPr>
              <w:t>Максимальная нагрузка на ноги</w:t>
            </w:r>
          </w:p>
        </w:tc>
      </w:tr>
      <w:tr w:rsidR="000E1C64" w:rsidRPr="000E1C64" w14:paraId="65BA52DD" w14:textId="77777777" w:rsidTr="000E1C64">
        <w:tc>
          <w:tcPr>
            <w:tcW w:w="562" w:type="dxa"/>
          </w:tcPr>
          <w:p w14:paraId="2CFB565B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2)</w:t>
            </w:r>
          </w:p>
        </w:tc>
        <w:tc>
          <w:tcPr>
            <w:tcW w:w="6237" w:type="dxa"/>
          </w:tcPr>
          <w:p w14:paraId="412CAF5C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Пациент должен стараться шагать с той скоростью, с которой он ходил до травмы, а инструктор — помогать ему переносить вес с одной ноги на другую и размещать свои руки на ногах пациента в разные фазы шага</w:t>
            </w:r>
          </w:p>
        </w:tc>
        <w:tc>
          <w:tcPr>
            <w:tcW w:w="424" w:type="dxa"/>
          </w:tcPr>
          <w:p w14:paraId="6A502F24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Б)</w:t>
            </w:r>
          </w:p>
        </w:tc>
        <w:tc>
          <w:tcPr>
            <w:tcW w:w="2408" w:type="dxa"/>
          </w:tcPr>
          <w:p w14:paraId="212D664D" w14:textId="77777777" w:rsidR="005B18EB" w:rsidRPr="000E1C64" w:rsidRDefault="005B18EB" w:rsidP="005B18E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rStyle w:val="a5"/>
                <w:b w:val="0"/>
                <w:sz w:val="28"/>
                <w:szCs w:val="28"/>
              </w:rPr>
              <w:t>Оптимизация сенсорных сигналов</w:t>
            </w:r>
          </w:p>
        </w:tc>
      </w:tr>
      <w:tr w:rsidR="000E1C64" w:rsidRPr="000E1C64" w14:paraId="54F50214" w14:textId="77777777" w:rsidTr="000E1C64">
        <w:tc>
          <w:tcPr>
            <w:tcW w:w="562" w:type="dxa"/>
          </w:tcPr>
          <w:p w14:paraId="3809DFA6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3)</w:t>
            </w:r>
          </w:p>
        </w:tc>
        <w:tc>
          <w:tcPr>
            <w:tcW w:w="6237" w:type="dxa"/>
          </w:tcPr>
          <w:p w14:paraId="6DD5A457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 xml:space="preserve">Инструктор стимулирует пациента попытаться сделать движение самостоятельно, подбирает вспомогательные приспособления и проводит </w:t>
            </w:r>
            <w:r w:rsidRPr="000E1C64">
              <w:rPr>
                <w:sz w:val="28"/>
                <w:szCs w:val="28"/>
              </w:rPr>
              <w:lastRenderedPageBreak/>
              <w:t>постоянную переоценку необходимости в этих приспособлениях</w:t>
            </w:r>
          </w:p>
        </w:tc>
        <w:tc>
          <w:tcPr>
            <w:tcW w:w="424" w:type="dxa"/>
          </w:tcPr>
          <w:p w14:paraId="380E90EC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2408" w:type="dxa"/>
          </w:tcPr>
          <w:p w14:paraId="21DA7631" w14:textId="77777777" w:rsidR="005B18EB" w:rsidRPr="000E1C64" w:rsidRDefault="005B18EB" w:rsidP="005B18E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rStyle w:val="a5"/>
                <w:b w:val="0"/>
                <w:sz w:val="28"/>
                <w:szCs w:val="28"/>
              </w:rPr>
              <w:t xml:space="preserve">Оптимизация кинематики для каждой </w:t>
            </w:r>
            <w:r w:rsidRPr="000E1C64">
              <w:rPr>
                <w:rStyle w:val="a5"/>
                <w:b w:val="0"/>
                <w:sz w:val="28"/>
                <w:szCs w:val="28"/>
              </w:rPr>
              <w:lastRenderedPageBreak/>
              <w:t>двигательной задачи</w:t>
            </w:r>
          </w:p>
        </w:tc>
      </w:tr>
      <w:tr w:rsidR="000E1C64" w:rsidRPr="000E1C64" w14:paraId="10E291C5" w14:textId="77777777" w:rsidTr="000E1C64">
        <w:tc>
          <w:tcPr>
            <w:tcW w:w="562" w:type="dxa"/>
          </w:tcPr>
          <w:p w14:paraId="565D8FA8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4)</w:t>
            </w:r>
          </w:p>
        </w:tc>
        <w:tc>
          <w:tcPr>
            <w:tcW w:w="6237" w:type="dxa"/>
          </w:tcPr>
          <w:p w14:paraId="5E5D0A6E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Инструктор стимулирует пациента попытаться сделать движение самостоятельно, подбирает вспомогательные приспособления и проводит постоянную переоценку необходимости в этих приспособлениях</w:t>
            </w:r>
          </w:p>
        </w:tc>
        <w:tc>
          <w:tcPr>
            <w:tcW w:w="424" w:type="dxa"/>
          </w:tcPr>
          <w:p w14:paraId="3265F51B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sz w:val="28"/>
                <w:szCs w:val="28"/>
              </w:rPr>
              <w:t>Г)</w:t>
            </w:r>
          </w:p>
        </w:tc>
        <w:tc>
          <w:tcPr>
            <w:tcW w:w="2408" w:type="dxa"/>
          </w:tcPr>
          <w:p w14:paraId="0C78C9CE" w14:textId="77777777" w:rsidR="005B18EB" w:rsidRPr="000E1C64" w:rsidRDefault="005B18EB" w:rsidP="0058529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E1C64">
              <w:rPr>
                <w:rStyle w:val="a5"/>
                <w:b w:val="0"/>
                <w:sz w:val="28"/>
                <w:szCs w:val="28"/>
              </w:rPr>
              <w:t>Максимум восстановления, минимум компенсации</w:t>
            </w:r>
          </w:p>
        </w:tc>
      </w:tr>
    </w:tbl>
    <w:p w14:paraId="5EFEF34E" w14:textId="77777777" w:rsidR="005B18EB" w:rsidRDefault="005B18EB" w:rsidP="005B18EB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8579B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5B18EB" w14:paraId="1202176A" w14:textId="77777777" w:rsidTr="005B18EB">
        <w:tc>
          <w:tcPr>
            <w:tcW w:w="2407" w:type="dxa"/>
          </w:tcPr>
          <w:p w14:paraId="75C8CEC6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33B18129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3BB4C5DB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211732BC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B18EB" w14:paraId="59FA6452" w14:textId="77777777" w:rsidTr="005B18EB">
        <w:tc>
          <w:tcPr>
            <w:tcW w:w="2407" w:type="dxa"/>
          </w:tcPr>
          <w:p w14:paraId="7548EB10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14:paraId="096EAF70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764D2171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408" w:type="dxa"/>
          </w:tcPr>
          <w:p w14:paraId="0808F061" w14:textId="77777777" w:rsidR="005B18EB" w:rsidRDefault="005B18EB" w:rsidP="005B18E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75E788A2" w14:textId="77777777" w:rsidR="000E1C64" w:rsidRDefault="000E1C64" w:rsidP="000E1C6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7709">
        <w:rPr>
          <w:sz w:val="28"/>
          <w:szCs w:val="28"/>
        </w:rPr>
        <w:t>Компетенции (индикаторы): ПК-4</w:t>
      </w:r>
      <w:r w:rsidRPr="00B8579B">
        <w:rPr>
          <w:sz w:val="28"/>
          <w:szCs w:val="28"/>
        </w:rPr>
        <w:t xml:space="preserve"> </w:t>
      </w:r>
    </w:p>
    <w:p w14:paraId="4E71AFCD" w14:textId="77777777" w:rsidR="00925475" w:rsidRDefault="00925475" w:rsidP="005852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723C89" w14:textId="77777777" w:rsidR="00855D1B" w:rsidRDefault="00A30B56" w:rsidP="00855D1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6382">
        <w:rPr>
          <w:sz w:val="28"/>
          <w:szCs w:val="28"/>
        </w:rPr>
        <w:t>Установите правильное соответствие</w:t>
      </w:r>
      <w:r>
        <w:rPr>
          <w:sz w:val="28"/>
          <w:szCs w:val="28"/>
        </w:rPr>
        <w:t xml:space="preserve"> видов мягких техник</w:t>
      </w:r>
      <w:r w:rsidR="00855D1B">
        <w:rPr>
          <w:sz w:val="28"/>
          <w:szCs w:val="28"/>
        </w:rPr>
        <w:t xml:space="preserve">. </w:t>
      </w:r>
      <w:r w:rsidR="00855D1B" w:rsidRPr="00FB6382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B8957A6" w14:textId="77777777" w:rsidR="00C96317" w:rsidRDefault="00C96317" w:rsidP="00A30B5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6024"/>
        <w:gridCol w:w="512"/>
        <w:gridCol w:w="2394"/>
      </w:tblGrid>
      <w:tr w:rsidR="00855D1B" w:rsidRPr="00855D1B" w14:paraId="0CFA5CF1" w14:textId="77777777" w:rsidTr="00C948A3">
        <w:tc>
          <w:tcPr>
            <w:tcW w:w="701" w:type="dxa"/>
          </w:tcPr>
          <w:p w14:paraId="2EF422CB" w14:textId="77777777" w:rsidR="00A30B56" w:rsidRPr="00855D1B" w:rsidRDefault="00A30B56" w:rsidP="00C332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024" w:type="dxa"/>
          </w:tcPr>
          <w:p w14:paraId="66E79505" w14:textId="77777777" w:rsidR="00A30B56" w:rsidRPr="00855D1B" w:rsidRDefault="00855D1B" w:rsidP="00C332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Описание</w:t>
            </w:r>
          </w:p>
        </w:tc>
        <w:tc>
          <w:tcPr>
            <w:tcW w:w="512" w:type="dxa"/>
          </w:tcPr>
          <w:p w14:paraId="5D4CC166" w14:textId="77777777" w:rsidR="00A30B56" w:rsidRPr="00855D1B" w:rsidRDefault="00A30B56" w:rsidP="00C332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14:paraId="64A44510" w14:textId="77777777" w:rsidR="00A30B56" w:rsidRPr="00855D1B" w:rsidRDefault="00855D1B" w:rsidP="00C3321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Техника</w:t>
            </w:r>
          </w:p>
        </w:tc>
      </w:tr>
      <w:tr w:rsidR="00855D1B" w:rsidRPr="00855D1B" w14:paraId="3C9E8A28" w14:textId="77777777" w:rsidTr="00C948A3">
        <w:tc>
          <w:tcPr>
            <w:tcW w:w="701" w:type="dxa"/>
          </w:tcPr>
          <w:p w14:paraId="7BCC5321" w14:textId="77777777" w:rsidR="00A30B56" w:rsidRPr="00855D1B" w:rsidRDefault="00A30B56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1)</w:t>
            </w:r>
          </w:p>
        </w:tc>
        <w:tc>
          <w:tcPr>
            <w:tcW w:w="6024" w:type="dxa"/>
          </w:tcPr>
          <w:p w14:paraId="689E0110" w14:textId="77777777" w:rsidR="00A30B56" w:rsidRPr="00855D1B" w:rsidRDefault="00855D1B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 xml:space="preserve">К ним относятся </w:t>
            </w:r>
            <w:proofErr w:type="spellStart"/>
            <w:r w:rsidRPr="00855D1B">
              <w:rPr>
                <w:sz w:val="28"/>
                <w:szCs w:val="28"/>
              </w:rPr>
              <w:t>тракционные</w:t>
            </w:r>
            <w:proofErr w:type="spellEnd"/>
            <w:r w:rsidRPr="00855D1B">
              <w:rPr>
                <w:sz w:val="28"/>
                <w:szCs w:val="28"/>
              </w:rPr>
              <w:t xml:space="preserve"> техники и </w:t>
            </w:r>
            <w:proofErr w:type="spellStart"/>
            <w:r w:rsidRPr="00855D1B">
              <w:rPr>
                <w:sz w:val="28"/>
                <w:szCs w:val="28"/>
              </w:rPr>
              <w:t>постизометрическая</w:t>
            </w:r>
            <w:proofErr w:type="spellEnd"/>
            <w:r w:rsidRPr="00855D1B">
              <w:rPr>
                <w:sz w:val="28"/>
                <w:szCs w:val="28"/>
              </w:rPr>
              <w:t xml:space="preserve"> релаксация мышц. Первые приёмы способствуют растяжению повреждённых сегментов, улучшению кровотока и устранению компрессии нервных корешков</w:t>
            </w:r>
            <w:r w:rsidR="00C948A3">
              <w:rPr>
                <w:sz w:val="28"/>
                <w:szCs w:val="28"/>
              </w:rPr>
              <w:t xml:space="preserve">. </w:t>
            </w:r>
            <w:r w:rsidR="00C948A3" w:rsidRPr="00C948A3">
              <w:rPr>
                <w:sz w:val="28"/>
                <w:szCs w:val="28"/>
              </w:rPr>
              <w:t xml:space="preserve">Суть </w:t>
            </w:r>
            <w:proofErr w:type="spellStart"/>
            <w:r w:rsidR="00C948A3" w:rsidRPr="00C948A3">
              <w:rPr>
                <w:sz w:val="28"/>
                <w:szCs w:val="28"/>
              </w:rPr>
              <w:t>постизометрического</w:t>
            </w:r>
            <w:proofErr w:type="spellEnd"/>
            <w:r w:rsidR="00C948A3" w:rsidRPr="00C948A3">
              <w:rPr>
                <w:sz w:val="28"/>
                <w:szCs w:val="28"/>
              </w:rPr>
              <w:t xml:space="preserve"> массажа заключается в чередовании кратковременной (около 10 секунд) нагрузки минимальной интенсивности и пассивного растяжения мышечных тканей (до 15 секунд). В результате расслабления и удлинения мышцы исчезает болевой синдром</w:t>
            </w:r>
          </w:p>
        </w:tc>
        <w:tc>
          <w:tcPr>
            <w:tcW w:w="512" w:type="dxa"/>
          </w:tcPr>
          <w:p w14:paraId="109BA832" w14:textId="77777777" w:rsidR="00A30B56" w:rsidRPr="00855D1B" w:rsidRDefault="00A30B56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А)</w:t>
            </w:r>
          </w:p>
        </w:tc>
        <w:tc>
          <w:tcPr>
            <w:tcW w:w="2394" w:type="dxa"/>
          </w:tcPr>
          <w:p w14:paraId="3E90306D" w14:textId="77777777" w:rsidR="00A30B56" w:rsidRPr="00855D1B" w:rsidRDefault="00855D1B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rStyle w:val="a5"/>
                <w:b w:val="0"/>
                <w:sz w:val="28"/>
                <w:szCs w:val="28"/>
              </w:rPr>
              <w:t xml:space="preserve">Мягкие техники </w:t>
            </w:r>
            <w:proofErr w:type="spellStart"/>
            <w:r w:rsidRPr="00855D1B">
              <w:rPr>
                <w:rStyle w:val="a5"/>
                <w:b w:val="0"/>
                <w:sz w:val="28"/>
                <w:szCs w:val="28"/>
              </w:rPr>
              <w:t>таппинга</w:t>
            </w:r>
            <w:proofErr w:type="spellEnd"/>
          </w:p>
        </w:tc>
      </w:tr>
      <w:tr w:rsidR="00855D1B" w:rsidRPr="00855D1B" w14:paraId="75F99656" w14:textId="77777777" w:rsidTr="00C948A3">
        <w:tc>
          <w:tcPr>
            <w:tcW w:w="701" w:type="dxa"/>
          </w:tcPr>
          <w:p w14:paraId="29270217" w14:textId="77777777" w:rsidR="00A30B56" w:rsidRPr="00855D1B" w:rsidRDefault="00A30B56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2)</w:t>
            </w:r>
          </w:p>
        </w:tc>
        <w:tc>
          <w:tcPr>
            <w:tcW w:w="6024" w:type="dxa"/>
          </w:tcPr>
          <w:p w14:paraId="5887F2DD" w14:textId="77777777" w:rsidR="00A30B56" w:rsidRPr="00855D1B" w:rsidRDefault="00855D1B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Они включают мягкие прикосновения, растяжения и массаж тканей (мышц, фасций и кожи). Направлены на расслабление и улучшение подвижности тканей</w:t>
            </w:r>
          </w:p>
        </w:tc>
        <w:tc>
          <w:tcPr>
            <w:tcW w:w="512" w:type="dxa"/>
          </w:tcPr>
          <w:p w14:paraId="727CDF33" w14:textId="77777777" w:rsidR="00A30B56" w:rsidRPr="00855D1B" w:rsidRDefault="00A30B56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Б)</w:t>
            </w:r>
          </w:p>
        </w:tc>
        <w:tc>
          <w:tcPr>
            <w:tcW w:w="2394" w:type="dxa"/>
          </w:tcPr>
          <w:p w14:paraId="3B8B9C57" w14:textId="77777777" w:rsidR="00A30B56" w:rsidRPr="00855D1B" w:rsidRDefault="00855D1B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rStyle w:val="a5"/>
                <w:b w:val="0"/>
                <w:sz w:val="28"/>
                <w:szCs w:val="28"/>
              </w:rPr>
              <w:t>Мягкие тканевые техники в остеопатии</w:t>
            </w:r>
          </w:p>
        </w:tc>
      </w:tr>
      <w:tr w:rsidR="00855D1B" w:rsidRPr="00855D1B" w14:paraId="5B049DA3" w14:textId="77777777" w:rsidTr="00C948A3">
        <w:tc>
          <w:tcPr>
            <w:tcW w:w="701" w:type="dxa"/>
          </w:tcPr>
          <w:p w14:paraId="03094E31" w14:textId="77777777" w:rsidR="00A30B56" w:rsidRPr="00855D1B" w:rsidRDefault="00A30B56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3)</w:t>
            </w:r>
          </w:p>
        </w:tc>
        <w:tc>
          <w:tcPr>
            <w:tcW w:w="6024" w:type="dxa"/>
          </w:tcPr>
          <w:p w14:paraId="1709657A" w14:textId="77777777" w:rsidR="00A30B56" w:rsidRPr="00855D1B" w:rsidRDefault="00855D1B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К ним относятся, например, «Подкрадываясь», «Травма без слёз» и «Вдогонку за болью». Эти техники помогают проработать травмы и пласты новых условных рефлексов.</w:t>
            </w:r>
          </w:p>
        </w:tc>
        <w:tc>
          <w:tcPr>
            <w:tcW w:w="512" w:type="dxa"/>
          </w:tcPr>
          <w:p w14:paraId="5E86AB39" w14:textId="77777777" w:rsidR="00A30B56" w:rsidRPr="00855D1B" w:rsidRDefault="00A30B56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sz w:val="28"/>
                <w:szCs w:val="28"/>
              </w:rPr>
              <w:t>В)</w:t>
            </w:r>
          </w:p>
        </w:tc>
        <w:tc>
          <w:tcPr>
            <w:tcW w:w="2394" w:type="dxa"/>
          </w:tcPr>
          <w:p w14:paraId="6F63997F" w14:textId="77777777" w:rsidR="00A30B56" w:rsidRPr="00855D1B" w:rsidRDefault="00855D1B" w:rsidP="00A30B5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5D1B">
              <w:rPr>
                <w:rStyle w:val="a5"/>
                <w:b w:val="0"/>
                <w:sz w:val="28"/>
                <w:szCs w:val="28"/>
              </w:rPr>
              <w:t>Мягкие техники мануальной терапии</w:t>
            </w:r>
          </w:p>
        </w:tc>
      </w:tr>
    </w:tbl>
    <w:p w14:paraId="5B2063D5" w14:textId="77777777" w:rsidR="00855D1B" w:rsidRDefault="00855D1B" w:rsidP="00855D1B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 w:rsidRPr="00B8579B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3263"/>
        <w:gridCol w:w="2971"/>
      </w:tblGrid>
      <w:tr w:rsidR="00855D1B" w14:paraId="3489658B" w14:textId="77777777" w:rsidTr="00855D1B">
        <w:tc>
          <w:tcPr>
            <w:tcW w:w="3260" w:type="dxa"/>
          </w:tcPr>
          <w:p w14:paraId="04A2D89F" w14:textId="77777777" w:rsidR="00855D1B" w:rsidRDefault="00855D1B" w:rsidP="00855D1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14:paraId="765CF100" w14:textId="77777777" w:rsidR="00855D1B" w:rsidRDefault="00855D1B" w:rsidP="00855D1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14:paraId="66967167" w14:textId="77777777" w:rsidR="00855D1B" w:rsidRDefault="00855D1B" w:rsidP="00855D1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55D1B" w14:paraId="2793E7DC" w14:textId="77777777" w:rsidTr="00855D1B">
        <w:tc>
          <w:tcPr>
            <w:tcW w:w="3260" w:type="dxa"/>
          </w:tcPr>
          <w:p w14:paraId="16095945" w14:textId="77777777" w:rsidR="00855D1B" w:rsidRDefault="00855D1B" w:rsidP="00855D1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263" w:type="dxa"/>
          </w:tcPr>
          <w:p w14:paraId="7FB26263" w14:textId="77777777" w:rsidR="00855D1B" w:rsidRDefault="00855D1B" w:rsidP="00855D1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971" w:type="dxa"/>
          </w:tcPr>
          <w:p w14:paraId="79756440" w14:textId="77777777" w:rsidR="00855D1B" w:rsidRDefault="00855D1B" w:rsidP="00855D1B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70329918" w14:textId="77777777" w:rsidR="00855D1B" w:rsidRPr="00AF5479" w:rsidRDefault="00855D1B" w:rsidP="00855D1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5479">
        <w:rPr>
          <w:color w:val="000000" w:themeColor="text1"/>
          <w:sz w:val="28"/>
          <w:szCs w:val="28"/>
        </w:rPr>
        <w:t xml:space="preserve">Компетенции (индикаторы): ОПК-10 </w:t>
      </w:r>
    </w:p>
    <w:p w14:paraId="417CE2A2" w14:textId="77777777" w:rsidR="00D734AA" w:rsidRDefault="00D734AA" w:rsidP="00001E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F0F3F2F" w14:textId="77777777" w:rsidR="005A4EA2" w:rsidRPr="00104F4A" w:rsidRDefault="005A4EA2" w:rsidP="00E004AC">
      <w:pPr>
        <w:pStyle w:val="4"/>
        <w:spacing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04F4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6F7E237" w14:textId="77777777" w:rsidR="005A4EA2" w:rsidRDefault="005A4EA2" w:rsidP="00E004A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</w:p>
    <w:p w14:paraId="5EAE206F" w14:textId="77777777" w:rsidR="00524EB0" w:rsidRDefault="00524EB0" w:rsidP="00E004A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 xml:space="preserve">1. Расположите в правильной последовательности </w:t>
      </w:r>
      <w:r w:rsidR="000A6696">
        <w:rPr>
          <w:rStyle w:val="a5"/>
          <w:b w:val="0"/>
          <w:sz w:val="28"/>
          <w:szCs w:val="28"/>
        </w:rPr>
        <w:t>этапы локомо</w:t>
      </w:r>
      <w:r>
        <w:rPr>
          <w:rStyle w:val="a5"/>
          <w:b w:val="0"/>
          <w:sz w:val="28"/>
          <w:szCs w:val="28"/>
        </w:rPr>
        <w:t>торной тренировки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410"/>
      </w:tblGrid>
      <w:tr w:rsidR="00524EB0" w14:paraId="316D95A9" w14:textId="77777777" w:rsidTr="009C12E3">
        <w:tc>
          <w:tcPr>
            <w:tcW w:w="1221" w:type="dxa"/>
          </w:tcPr>
          <w:p w14:paraId="591F34F7" w14:textId="77777777" w:rsidR="00524EB0" w:rsidRDefault="00524EB0" w:rsidP="00524EB0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А)</w:t>
            </w:r>
          </w:p>
        </w:tc>
        <w:tc>
          <w:tcPr>
            <w:tcW w:w="8410" w:type="dxa"/>
          </w:tcPr>
          <w:p w14:paraId="1D3FBE20" w14:textId="77777777" w:rsidR="00524EB0" w:rsidRPr="000A6696" w:rsidRDefault="000A6696" w:rsidP="000A6696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0A6696">
              <w:rPr>
                <w:rStyle w:val="a5"/>
                <w:b w:val="0"/>
                <w:sz w:val="28"/>
                <w:szCs w:val="28"/>
              </w:rPr>
              <w:t>Обучение ходьбе по неподвижной поверхности и в обычных условиях</w:t>
            </w:r>
            <w:r w:rsidRPr="000A6696">
              <w:rPr>
                <w:b/>
                <w:sz w:val="28"/>
                <w:szCs w:val="28"/>
              </w:rPr>
              <w:t>.</w:t>
            </w:r>
            <w:r w:rsidRPr="000A6696">
              <w:rPr>
                <w:sz w:val="28"/>
                <w:szCs w:val="28"/>
              </w:rPr>
              <w:t xml:space="preserve"> Задачи каждого компонента постоянно усложняются по мере прогресса в их освоении.</w:t>
            </w:r>
          </w:p>
        </w:tc>
      </w:tr>
      <w:tr w:rsidR="00524EB0" w14:paraId="229C61EC" w14:textId="77777777" w:rsidTr="009C12E3">
        <w:tc>
          <w:tcPr>
            <w:tcW w:w="1221" w:type="dxa"/>
          </w:tcPr>
          <w:p w14:paraId="54134B89" w14:textId="77777777" w:rsidR="00524EB0" w:rsidRDefault="00524EB0" w:rsidP="00524EB0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Б)</w:t>
            </w:r>
          </w:p>
        </w:tc>
        <w:tc>
          <w:tcPr>
            <w:tcW w:w="8410" w:type="dxa"/>
          </w:tcPr>
          <w:p w14:paraId="0345AA21" w14:textId="77777777" w:rsidR="00524EB0" w:rsidRPr="000A6696" w:rsidRDefault="000A6696" w:rsidP="000A6696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sz w:val="28"/>
                <w:szCs w:val="28"/>
              </w:rPr>
            </w:pPr>
            <w:r w:rsidRPr="000A6696">
              <w:rPr>
                <w:rStyle w:val="a5"/>
                <w:b w:val="0"/>
                <w:sz w:val="28"/>
                <w:szCs w:val="28"/>
              </w:rPr>
              <w:t xml:space="preserve">Обучение ходьбе на </w:t>
            </w:r>
            <w:proofErr w:type="spellStart"/>
            <w:r w:rsidRPr="000A6696">
              <w:rPr>
                <w:rStyle w:val="a5"/>
                <w:b w:val="0"/>
                <w:sz w:val="28"/>
                <w:szCs w:val="28"/>
              </w:rPr>
              <w:t>тредмилле</w:t>
            </w:r>
            <w:proofErr w:type="spellEnd"/>
            <w:r w:rsidRPr="000A6696">
              <w:rPr>
                <w:sz w:val="28"/>
                <w:szCs w:val="28"/>
              </w:rPr>
              <w:t xml:space="preserve">. Цель — заново научить больных шагать, используя способность спинного мозга генерировать необходимые импульсы к мышцам ног в ответ на правильные сенсорные сигналы. Для этого применяют систему поддержки веса тела и </w:t>
            </w:r>
            <w:proofErr w:type="spellStart"/>
            <w:r w:rsidRPr="000A6696">
              <w:rPr>
                <w:sz w:val="28"/>
                <w:szCs w:val="28"/>
              </w:rPr>
              <w:t>тредмилл</w:t>
            </w:r>
            <w:proofErr w:type="spellEnd"/>
            <w:r w:rsidRPr="000A6696">
              <w:rPr>
                <w:sz w:val="28"/>
                <w:szCs w:val="28"/>
              </w:rPr>
              <w:t>. При этом сделать шаг пациенту помогают руки врачей-инструкторов</w:t>
            </w:r>
          </w:p>
        </w:tc>
      </w:tr>
      <w:tr w:rsidR="00524EB0" w14:paraId="1E888238" w14:textId="77777777" w:rsidTr="009C12E3">
        <w:tc>
          <w:tcPr>
            <w:tcW w:w="1221" w:type="dxa"/>
          </w:tcPr>
          <w:p w14:paraId="64655B79" w14:textId="77777777" w:rsidR="00524EB0" w:rsidRDefault="00524EB0" w:rsidP="00524EB0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В)</w:t>
            </w:r>
          </w:p>
        </w:tc>
        <w:tc>
          <w:tcPr>
            <w:tcW w:w="8410" w:type="dxa"/>
          </w:tcPr>
          <w:p w14:paraId="1F731F67" w14:textId="77777777" w:rsidR="00524EB0" w:rsidRPr="000A6696" w:rsidRDefault="000A6696" w:rsidP="006F2AC6">
            <w:pPr>
              <w:numPr>
                <w:ilvl w:val="0"/>
                <w:numId w:val="17"/>
              </w:numPr>
              <w:shd w:val="clear" w:color="auto" w:fill="FFFFFF"/>
              <w:spacing w:beforeAutospacing="1"/>
              <w:ind w:left="0"/>
              <w:jc w:val="both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0A669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Дальнейшее совершенствование ходьбы</w:t>
            </w:r>
            <w:r w:rsidRPr="000A6696">
              <w:rPr>
                <w:rFonts w:ascii="Times New Roman" w:hAnsi="Times New Roman" w:cs="Times New Roman"/>
                <w:sz w:val="28"/>
                <w:szCs w:val="28"/>
              </w:rPr>
              <w:t>. На первом этапе ставят цель обучить основам техники двигательного действия, добиться выполнения его хотя бы в приближённой форме. На втором этапе занимаются углублённым разучиванием, а на третьем — закреплением и дальнейшим совершенствованием</w:t>
            </w:r>
          </w:p>
        </w:tc>
      </w:tr>
    </w:tbl>
    <w:p w14:paraId="75F862FA" w14:textId="77777777" w:rsidR="006F2AC6" w:rsidRPr="009C12E3" w:rsidRDefault="006F2AC6" w:rsidP="009C1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54F9F958" w14:textId="77777777" w:rsidR="006F2AC6" w:rsidRPr="009C12E3" w:rsidRDefault="006F2AC6" w:rsidP="009C1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>Компетенции (индикаторы): ОПК-10</w:t>
      </w:r>
    </w:p>
    <w:p w14:paraId="14DF8DCC" w14:textId="77777777" w:rsidR="00524EB0" w:rsidRPr="006A5C3A" w:rsidRDefault="00524EB0" w:rsidP="00E004A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</w:p>
    <w:p w14:paraId="5F4F8301" w14:textId="77777777" w:rsidR="007437F1" w:rsidRPr="007437F1" w:rsidRDefault="007437F1" w:rsidP="007437F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437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2. Расположите в правильной последовательности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порядок </w:t>
      </w:r>
      <w:r w:rsidRPr="007437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направления деятельности </w:t>
      </w:r>
      <w:r w:rsidRPr="007437F1">
        <w:rPr>
          <w:rFonts w:ascii="Times New Roman" w:hAnsi="Times New Roman" w:cs="Times New Roman"/>
          <w:color w:val="333333"/>
          <w:sz w:val="28"/>
          <w:szCs w:val="28"/>
        </w:rPr>
        <w:t>специалистов, работающих с детьми с ограниченными возможностями здоровья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8"/>
      </w:tblGrid>
      <w:tr w:rsidR="007437F1" w:rsidRPr="007437F1" w14:paraId="6DD8607E" w14:textId="77777777" w:rsidTr="0090100F">
        <w:tc>
          <w:tcPr>
            <w:tcW w:w="1413" w:type="dxa"/>
          </w:tcPr>
          <w:p w14:paraId="0861AA8A" w14:textId="77777777" w:rsidR="007437F1" w:rsidRPr="007437F1" w:rsidRDefault="007437F1" w:rsidP="0090100F">
            <w:pPr>
              <w:ind w:firstLine="709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437F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8218" w:type="dxa"/>
          </w:tcPr>
          <w:p w14:paraId="25D81633" w14:textId="77777777" w:rsidR="007437F1" w:rsidRPr="007437F1" w:rsidRDefault="007437F1" w:rsidP="007437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37F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Диагностика</w:t>
            </w: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 уровня развития ребёнка и выявление его потребностей</w:t>
            </w:r>
          </w:p>
        </w:tc>
      </w:tr>
      <w:tr w:rsidR="007437F1" w:rsidRPr="007437F1" w14:paraId="3B2C4DC0" w14:textId="77777777" w:rsidTr="0090100F">
        <w:tc>
          <w:tcPr>
            <w:tcW w:w="1413" w:type="dxa"/>
          </w:tcPr>
          <w:p w14:paraId="20FAA3EF" w14:textId="77777777" w:rsidR="007437F1" w:rsidRPr="007437F1" w:rsidRDefault="007437F1" w:rsidP="0090100F">
            <w:pPr>
              <w:ind w:firstLine="709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437F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8218" w:type="dxa"/>
          </w:tcPr>
          <w:p w14:paraId="4A6FB980" w14:textId="77777777" w:rsidR="007437F1" w:rsidRPr="007437F1" w:rsidRDefault="007437F1" w:rsidP="007437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37F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Консультирование</w:t>
            </w: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 родителей и учителей по образовательным и воспитательным вопросам</w:t>
            </w:r>
          </w:p>
        </w:tc>
      </w:tr>
      <w:tr w:rsidR="007437F1" w:rsidRPr="007437F1" w14:paraId="02F402B6" w14:textId="77777777" w:rsidTr="0090100F">
        <w:tc>
          <w:tcPr>
            <w:tcW w:w="1413" w:type="dxa"/>
          </w:tcPr>
          <w:p w14:paraId="2DAF87F5" w14:textId="77777777" w:rsidR="007437F1" w:rsidRPr="007437F1" w:rsidRDefault="007437F1" w:rsidP="0090100F">
            <w:pPr>
              <w:ind w:firstLine="709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437F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8218" w:type="dxa"/>
          </w:tcPr>
          <w:p w14:paraId="41FF873D" w14:textId="77777777" w:rsidR="007437F1" w:rsidRPr="007437F1" w:rsidRDefault="007437F1" w:rsidP="007437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37F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Развивающая работа</w:t>
            </w: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 по формированию умений и навыков, необходимых для обучения и жизни</w:t>
            </w:r>
          </w:p>
        </w:tc>
      </w:tr>
      <w:tr w:rsidR="007437F1" w:rsidRPr="007437F1" w14:paraId="61EF2E92" w14:textId="77777777" w:rsidTr="0090100F">
        <w:tc>
          <w:tcPr>
            <w:tcW w:w="1413" w:type="dxa"/>
          </w:tcPr>
          <w:p w14:paraId="6618A189" w14:textId="77777777" w:rsidR="007437F1" w:rsidRPr="007437F1" w:rsidRDefault="007437F1" w:rsidP="0090100F">
            <w:pPr>
              <w:ind w:firstLine="709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437F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Г)</w:t>
            </w:r>
          </w:p>
        </w:tc>
        <w:tc>
          <w:tcPr>
            <w:tcW w:w="8218" w:type="dxa"/>
          </w:tcPr>
          <w:p w14:paraId="59F9DF0F" w14:textId="77777777" w:rsidR="007437F1" w:rsidRPr="007437F1" w:rsidRDefault="007437F1" w:rsidP="007437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37F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Коррекционная работа</w:t>
            </w: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 по развитию психических функций, речи, моторики, эмоций и т. д</w:t>
            </w:r>
          </w:p>
        </w:tc>
      </w:tr>
      <w:tr w:rsidR="007437F1" w:rsidRPr="007437F1" w14:paraId="38797326" w14:textId="77777777" w:rsidTr="0090100F">
        <w:tc>
          <w:tcPr>
            <w:tcW w:w="1413" w:type="dxa"/>
          </w:tcPr>
          <w:p w14:paraId="2FDA7500" w14:textId="77777777" w:rsidR="007437F1" w:rsidRPr="007437F1" w:rsidRDefault="007437F1" w:rsidP="0090100F">
            <w:pPr>
              <w:ind w:firstLine="709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7437F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Д)</w:t>
            </w:r>
          </w:p>
        </w:tc>
        <w:tc>
          <w:tcPr>
            <w:tcW w:w="8218" w:type="dxa"/>
          </w:tcPr>
          <w:p w14:paraId="6AC7524B" w14:textId="77777777" w:rsidR="007437F1" w:rsidRPr="007437F1" w:rsidRDefault="007437F1" w:rsidP="007437F1">
            <w:pPr>
              <w:numPr>
                <w:ilvl w:val="0"/>
                <w:numId w:val="15"/>
              </w:numPr>
              <w:shd w:val="clear" w:color="auto" w:fill="FFFFFF"/>
              <w:spacing w:before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7F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Социально-психологическая работа</w:t>
            </w: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 по адаптации ребёнка к обществу и себе. </w:t>
            </w:r>
            <w:hyperlink r:id="rId12" w:tgtFrame="_blank" w:history="1">
              <w:r w:rsidRPr="007437F1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</w:t>
              </w:r>
            </w:hyperlink>
          </w:p>
          <w:p w14:paraId="7BAD0A84" w14:textId="77777777" w:rsidR="007437F1" w:rsidRPr="007437F1" w:rsidRDefault="007437F1" w:rsidP="007437F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Также деятельность направлена на </w:t>
            </w:r>
            <w:r w:rsidRPr="007437F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создание специальных условий</w:t>
            </w:r>
            <w:r w:rsidRPr="007437F1">
              <w:rPr>
                <w:rFonts w:ascii="Times New Roman" w:hAnsi="Times New Roman" w:cs="Times New Roman"/>
                <w:sz w:val="28"/>
                <w:szCs w:val="28"/>
              </w:rPr>
              <w:t> обучения и воспитания, которые учитывают особенности детей и способствуют компенсации и коррекции их нарушений</w:t>
            </w:r>
          </w:p>
        </w:tc>
      </w:tr>
    </w:tbl>
    <w:p w14:paraId="264342C3" w14:textId="77777777" w:rsidR="007437F1" w:rsidRPr="009C12E3" w:rsidRDefault="007437F1" w:rsidP="00743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Г, В, Д</w:t>
      </w:r>
    </w:p>
    <w:p w14:paraId="7D64F107" w14:textId="77777777" w:rsidR="007437F1" w:rsidRPr="009C12E3" w:rsidRDefault="007437F1" w:rsidP="00743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247F909B" w14:textId="77777777" w:rsidR="00C3041E" w:rsidRDefault="00C3041E" w:rsidP="00E004AC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sz w:val="28"/>
          <w:szCs w:val="28"/>
        </w:rPr>
      </w:pPr>
    </w:p>
    <w:p w14:paraId="4CDB55E9" w14:textId="77777777" w:rsidR="001D2CE1" w:rsidRPr="008E533C" w:rsidRDefault="0090100F" w:rsidP="001D2CE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  <w:shd w:val="clear" w:color="auto" w:fill="FFFFFF"/>
        </w:rPr>
        <w:t>3</w:t>
      </w:r>
      <w:r w:rsidRPr="007437F1">
        <w:rPr>
          <w:bCs/>
          <w:color w:val="333333"/>
          <w:sz w:val="28"/>
          <w:szCs w:val="28"/>
          <w:shd w:val="clear" w:color="auto" w:fill="FFFFFF"/>
        </w:rPr>
        <w:t>. Расположите</w:t>
      </w:r>
      <w:r w:rsidR="001D2CE1">
        <w:rPr>
          <w:bCs/>
          <w:color w:val="333333"/>
          <w:sz w:val="28"/>
          <w:szCs w:val="28"/>
          <w:shd w:val="clear" w:color="auto" w:fill="FFFFFF"/>
        </w:rPr>
        <w:t xml:space="preserve"> в правильной последовательности</w:t>
      </w:r>
      <w:r w:rsidR="00D02077">
        <w:rPr>
          <w:rStyle w:val="a5"/>
          <w:rFonts w:ascii="Arial" w:hAnsi="Arial" w:cs="Arial"/>
          <w:color w:val="333333"/>
        </w:rPr>
        <w:t xml:space="preserve"> </w:t>
      </w:r>
      <w:r w:rsidR="00D02077" w:rsidRPr="008E533C">
        <w:rPr>
          <w:rStyle w:val="a5"/>
          <w:b w:val="0"/>
          <w:color w:val="333333"/>
          <w:sz w:val="28"/>
          <w:szCs w:val="28"/>
        </w:rPr>
        <w:t xml:space="preserve">этапы техники </w:t>
      </w:r>
      <w:proofErr w:type="spellStart"/>
      <w:r w:rsidR="00D02077" w:rsidRPr="008E533C">
        <w:rPr>
          <w:rStyle w:val="a5"/>
          <w:b w:val="0"/>
          <w:color w:val="333333"/>
          <w:sz w:val="28"/>
          <w:szCs w:val="28"/>
        </w:rPr>
        <w:t>Фельденкрайза</w:t>
      </w:r>
      <w:proofErr w:type="spellEnd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8"/>
      </w:tblGrid>
      <w:tr w:rsidR="008E533C" w:rsidRPr="008E533C" w14:paraId="1D6259D2" w14:textId="77777777" w:rsidTr="008C7FF4">
        <w:tc>
          <w:tcPr>
            <w:tcW w:w="1413" w:type="dxa"/>
          </w:tcPr>
          <w:p w14:paraId="157BB00D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t>А)</w:t>
            </w:r>
          </w:p>
        </w:tc>
        <w:tc>
          <w:tcPr>
            <w:tcW w:w="8218" w:type="dxa"/>
          </w:tcPr>
          <w:p w14:paraId="451DA57C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«Движение с вниманием»</w:t>
            </w:r>
            <w:r w:rsidRPr="00C4595E">
              <w:rPr>
                <w:b/>
                <w:color w:val="333333"/>
                <w:sz w:val="28"/>
                <w:szCs w:val="28"/>
              </w:rPr>
              <w:t>.</w:t>
            </w:r>
            <w:r w:rsidRPr="00C4595E">
              <w:rPr>
                <w:color w:val="333333"/>
                <w:sz w:val="28"/>
                <w:szCs w:val="28"/>
              </w:rPr>
              <w:t xml:space="preserve"> Движения практика всегда очень медленные, они должны привлекать внимание к собственному телу, к тому, что человек делает сам, и к тому, что делают с ним. </w:t>
            </w:r>
          </w:p>
        </w:tc>
      </w:tr>
      <w:tr w:rsidR="008E533C" w:rsidRPr="008E533C" w14:paraId="64F6129C" w14:textId="77777777" w:rsidTr="008C7FF4">
        <w:tc>
          <w:tcPr>
            <w:tcW w:w="1413" w:type="dxa"/>
          </w:tcPr>
          <w:p w14:paraId="611C839C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t>Б)</w:t>
            </w:r>
          </w:p>
        </w:tc>
        <w:tc>
          <w:tcPr>
            <w:tcW w:w="8218" w:type="dxa"/>
          </w:tcPr>
          <w:p w14:paraId="1DF1EBF7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Начало работы с «лучшей», более функциональной стороны тела</w:t>
            </w:r>
            <w:r w:rsidRPr="00C4595E">
              <w:rPr>
                <w:b/>
                <w:color w:val="333333"/>
                <w:sz w:val="28"/>
                <w:szCs w:val="28"/>
              </w:rPr>
              <w:t>.</w:t>
            </w:r>
            <w:r w:rsidRPr="00C4595E">
              <w:rPr>
                <w:color w:val="333333"/>
                <w:sz w:val="28"/>
                <w:szCs w:val="28"/>
              </w:rPr>
              <w:t xml:space="preserve"> Человек должен ощущать свои возможности, а не ограничения</w:t>
            </w:r>
          </w:p>
        </w:tc>
      </w:tr>
      <w:tr w:rsidR="008E533C" w:rsidRPr="008E533C" w14:paraId="3BB508E7" w14:textId="77777777" w:rsidTr="008C7FF4">
        <w:tc>
          <w:tcPr>
            <w:tcW w:w="1413" w:type="dxa"/>
          </w:tcPr>
          <w:p w14:paraId="4F34C722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lastRenderedPageBreak/>
              <w:t>В)</w:t>
            </w:r>
          </w:p>
        </w:tc>
        <w:tc>
          <w:tcPr>
            <w:tcW w:w="8218" w:type="dxa"/>
          </w:tcPr>
          <w:p w14:paraId="36C842BC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Важность пауз</w:t>
            </w:r>
            <w:r w:rsidRPr="00C4595E">
              <w:rPr>
                <w:color w:val="333333"/>
                <w:sz w:val="28"/>
                <w:szCs w:val="28"/>
              </w:rPr>
              <w:t>. В уроке всегда есть небольшие паузы, которые необходимы, чтобы почувствовать разницу в ощущениях на одной и другой стороне или части тела</w:t>
            </w:r>
          </w:p>
        </w:tc>
      </w:tr>
      <w:tr w:rsidR="008E533C" w:rsidRPr="008E533C" w14:paraId="2B8B3C02" w14:textId="77777777" w:rsidTr="008C7FF4">
        <w:tc>
          <w:tcPr>
            <w:tcW w:w="1413" w:type="dxa"/>
          </w:tcPr>
          <w:p w14:paraId="2B236142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t>Г)</w:t>
            </w:r>
          </w:p>
        </w:tc>
        <w:tc>
          <w:tcPr>
            <w:tcW w:w="8218" w:type="dxa"/>
          </w:tcPr>
          <w:p w14:paraId="0756E491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«Шаг назад»</w:t>
            </w:r>
            <w:r w:rsidRPr="00C4595E">
              <w:rPr>
                <w:b/>
                <w:color w:val="333333"/>
                <w:sz w:val="28"/>
                <w:szCs w:val="28"/>
              </w:rPr>
              <w:t>.</w:t>
            </w:r>
            <w:r w:rsidRPr="00C4595E">
              <w:rPr>
                <w:color w:val="333333"/>
                <w:sz w:val="28"/>
                <w:szCs w:val="28"/>
              </w:rPr>
              <w:t xml:space="preserve"> В обучении по методу </w:t>
            </w:r>
            <w:proofErr w:type="spellStart"/>
            <w:r w:rsidRPr="00C4595E">
              <w:rPr>
                <w:color w:val="333333"/>
                <w:sz w:val="28"/>
                <w:szCs w:val="28"/>
              </w:rPr>
              <w:t>Фельденкрайза</w:t>
            </w:r>
            <w:proofErr w:type="spellEnd"/>
            <w:r w:rsidRPr="00C4595E">
              <w:rPr>
                <w:color w:val="333333"/>
                <w:sz w:val="28"/>
                <w:szCs w:val="28"/>
              </w:rPr>
              <w:t xml:space="preserve"> работа над следующим шагом (функцией) происходит путём совершенствования предыдущего</w:t>
            </w:r>
          </w:p>
        </w:tc>
      </w:tr>
      <w:tr w:rsidR="008E533C" w:rsidRPr="008E533C" w14:paraId="47474DBC" w14:textId="77777777" w:rsidTr="008C7FF4">
        <w:tc>
          <w:tcPr>
            <w:tcW w:w="1413" w:type="dxa"/>
          </w:tcPr>
          <w:p w14:paraId="1789EE73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t>Д)</w:t>
            </w:r>
          </w:p>
        </w:tc>
        <w:tc>
          <w:tcPr>
            <w:tcW w:w="8218" w:type="dxa"/>
          </w:tcPr>
          <w:p w14:paraId="218D5D76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Работа в горизонтальном положении</w:t>
            </w:r>
            <w:r w:rsidRPr="00C4595E">
              <w:rPr>
                <w:b/>
                <w:color w:val="333333"/>
                <w:sz w:val="28"/>
                <w:szCs w:val="28"/>
              </w:rPr>
              <w:t>.</w:t>
            </w:r>
            <w:r w:rsidRPr="00C4595E">
              <w:rPr>
                <w:color w:val="333333"/>
                <w:sz w:val="28"/>
                <w:szCs w:val="28"/>
              </w:rPr>
              <w:t xml:space="preserve"> Это связано с тем, что в вертикальном положении тело человека организует себя соответственно определённому паттерну сопротивления силе тяжести, который будет влиять на процесс обучения</w:t>
            </w:r>
          </w:p>
        </w:tc>
      </w:tr>
      <w:tr w:rsidR="008E533C" w:rsidRPr="008E533C" w14:paraId="17C9A164" w14:textId="77777777" w:rsidTr="008C7FF4">
        <w:tc>
          <w:tcPr>
            <w:tcW w:w="1413" w:type="dxa"/>
          </w:tcPr>
          <w:p w14:paraId="157E0548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t>Е)</w:t>
            </w:r>
          </w:p>
        </w:tc>
        <w:tc>
          <w:tcPr>
            <w:tcW w:w="8218" w:type="dxa"/>
          </w:tcPr>
          <w:p w14:paraId="1E9D68C9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Важность сенсорной информации</w:t>
            </w:r>
            <w:r w:rsidRPr="00C4595E">
              <w:rPr>
                <w:color w:val="333333"/>
                <w:sz w:val="28"/>
                <w:szCs w:val="28"/>
              </w:rPr>
              <w:t xml:space="preserve"> (зрительной, тактильной, кинестетической), которая сопровождает действие. Привлечение внимания к сенсорной информации, сопровождающей движение, развивает </w:t>
            </w:r>
            <w:proofErr w:type="spellStart"/>
            <w:r w:rsidRPr="00C4595E">
              <w:rPr>
                <w:color w:val="333333"/>
                <w:sz w:val="28"/>
                <w:szCs w:val="28"/>
              </w:rPr>
              <w:t>осознавание</w:t>
            </w:r>
            <w:proofErr w:type="spellEnd"/>
            <w:r w:rsidRPr="00C4595E">
              <w:rPr>
                <w:color w:val="333333"/>
                <w:sz w:val="28"/>
                <w:szCs w:val="28"/>
              </w:rPr>
              <w:t xml:space="preserve"> и способствует обучению новым вариациям движения</w:t>
            </w:r>
          </w:p>
        </w:tc>
      </w:tr>
      <w:tr w:rsidR="008E533C" w:rsidRPr="008E533C" w14:paraId="47EA4ABC" w14:textId="77777777" w:rsidTr="008C7FF4">
        <w:tc>
          <w:tcPr>
            <w:tcW w:w="1413" w:type="dxa"/>
          </w:tcPr>
          <w:p w14:paraId="2D413FE9" w14:textId="77777777" w:rsidR="008E533C" w:rsidRPr="008E533C" w:rsidRDefault="008E533C" w:rsidP="00C4595E">
            <w:pPr>
              <w:pStyle w:val="futurismarkdown-paragraph"/>
              <w:spacing w:before="0" w:beforeAutospacing="0" w:after="0" w:afterAutospacing="0"/>
              <w:ind w:firstLine="709"/>
              <w:jc w:val="both"/>
              <w:rPr>
                <w:rStyle w:val="a5"/>
                <w:b w:val="0"/>
                <w:color w:val="333333"/>
                <w:sz w:val="28"/>
                <w:szCs w:val="28"/>
              </w:rPr>
            </w:pPr>
            <w:r w:rsidRPr="008E533C">
              <w:rPr>
                <w:rStyle w:val="a5"/>
                <w:b w:val="0"/>
                <w:color w:val="333333"/>
                <w:sz w:val="28"/>
                <w:szCs w:val="28"/>
              </w:rPr>
              <w:t>Ж)</w:t>
            </w:r>
          </w:p>
        </w:tc>
        <w:tc>
          <w:tcPr>
            <w:tcW w:w="8218" w:type="dxa"/>
          </w:tcPr>
          <w:p w14:paraId="3B3DAB88" w14:textId="77777777" w:rsidR="008E533C" w:rsidRPr="00C4595E" w:rsidRDefault="00C4595E" w:rsidP="001D2CE1">
            <w:pPr>
              <w:pStyle w:val="futurismarkdown-paragraph"/>
              <w:spacing w:before="0" w:beforeAutospacing="0" w:after="0" w:afterAutospacing="0"/>
              <w:jc w:val="both"/>
              <w:rPr>
                <w:rStyle w:val="a5"/>
                <w:color w:val="333333"/>
                <w:sz w:val="28"/>
                <w:szCs w:val="28"/>
              </w:rPr>
            </w:pPr>
            <w:r w:rsidRPr="00C4595E">
              <w:rPr>
                <w:rStyle w:val="a5"/>
                <w:b w:val="0"/>
                <w:color w:val="333333"/>
                <w:sz w:val="28"/>
                <w:szCs w:val="28"/>
              </w:rPr>
              <w:t>От глобального движения к дифференцированному</w:t>
            </w:r>
            <w:r w:rsidRPr="00C4595E">
              <w:rPr>
                <w:color w:val="333333"/>
                <w:sz w:val="28"/>
                <w:szCs w:val="28"/>
              </w:rPr>
              <w:t>. Движения развиваются от генерализованных, менее дифференцированных к более дифференцированным.</w:t>
            </w:r>
          </w:p>
        </w:tc>
      </w:tr>
    </w:tbl>
    <w:p w14:paraId="0241EF55" w14:textId="77777777" w:rsidR="008E533C" w:rsidRPr="009C12E3" w:rsidRDefault="008E533C" w:rsidP="008E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4595E">
        <w:rPr>
          <w:rFonts w:ascii="Times New Roman" w:hAnsi="Times New Roman" w:cs="Times New Roman"/>
          <w:sz w:val="28"/>
          <w:szCs w:val="28"/>
        </w:rPr>
        <w:t>А, Б, В, Д, Г, Ж, Е</w:t>
      </w:r>
    </w:p>
    <w:p w14:paraId="36874BF9" w14:textId="77777777" w:rsidR="008E533C" w:rsidRPr="009C12E3" w:rsidRDefault="008E533C" w:rsidP="008E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7F7A5CDB" w14:textId="77777777" w:rsidR="008E533C" w:rsidRDefault="008E533C" w:rsidP="001D2CE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rFonts w:ascii="Arial" w:hAnsi="Arial" w:cs="Arial"/>
          <w:color w:val="333333"/>
        </w:rPr>
      </w:pPr>
    </w:p>
    <w:p w14:paraId="144946C1" w14:textId="77777777" w:rsidR="00D02077" w:rsidRDefault="00D02077" w:rsidP="001D2CE1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</w:p>
    <w:p w14:paraId="6A7084BA" w14:textId="28CF6D8F" w:rsidR="00A30B56" w:rsidRPr="008332E3" w:rsidRDefault="008332E3" w:rsidP="00001EA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332E3">
        <w:rPr>
          <w:rStyle w:val="a5"/>
          <w:b w:val="0"/>
          <w:color w:val="333333"/>
          <w:sz w:val="28"/>
          <w:szCs w:val="28"/>
        </w:rPr>
        <w:t>4.</w:t>
      </w:r>
      <w:r w:rsidRPr="008332E3">
        <w:rPr>
          <w:rStyle w:val="a5"/>
          <w:color w:val="333333"/>
          <w:sz w:val="28"/>
          <w:szCs w:val="28"/>
        </w:rPr>
        <w:t xml:space="preserve"> </w:t>
      </w:r>
      <w:r w:rsidRPr="008332E3">
        <w:rPr>
          <w:bCs/>
          <w:color w:val="333333"/>
          <w:sz w:val="28"/>
          <w:szCs w:val="28"/>
          <w:shd w:val="clear" w:color="auto" w:fill="FFFFFF"/>
        </w:rPr>
        <w:t>Расположите в правильной последовательности</w:t>
      </w:r>
      <w:r w:rsidRPr="008332E3">
        <w:rPr>
          <w:rStyle w:val="a5"/>
          <w:color w:val="333333"/>
          <w:sz w:val="28"/>
          <w:szCs w:val="28"/>
        </w:rPr>
        <w:t xml:space="preserve"> </w:t>
      </w:r>
      <w:r w:rsidRPr="008332E3">
        <w:rPr>
          <w:rStyle w:val="a5"/>
          <w:b w:val="0"/>
          <w:color w:val="333333"/>
          <w:sz w:val="28"/>
          <w:szCs w:val="28"/>
        </w:rPr>
        <w:t xml:space="preserve">этапы техники </w:t>
      </w:r>
      <w:proofErr w:type="spellStart"/>
      <w:proofErr w:type="gramStart"/>
      <w:r w:rsidRPr="008332E3">
        <w:rPr>
          <w:rStyle w:val="a5"/>
          <w:b w:val="0"/>
          <w:color w:val="333333"/>
          <w:sz w:val="28"/>
          <w:szCs w:val="28"/>
        </w:rPr>
        <w:t>Барраля</w:t>
      </w:r>
      <w:proofErr w:type="spellEnd"/>
      <w:r w:rsidRPr="008332E3">
        <w:rPr>
          <w:b/>
          <w:color w:val="333333"/>
          <w:sz w:val="28"/>
          <w:szCs w:val="28"/>
        </w:rPr>
        <w:t> </w:t>
      </w:r>
      <w:r w:rsidR="00A30B56">
        <w:rPr>
          <w:color w:val="333333"/>
          <w:sz w:val="28"/>
          <w:szCs w:val="28"/>
        </w:rPr>
        <w:t xml:space="preserve"> для</w:t>
      </w:r>
      <w:proofErr w:type="gramEnd"/>
      <w:r w:rsidR="00A30B56">
        <w:rPr>
          <w:color w:val="333333"/>
          <w:sz w:val="28"/>
          <w:szCs w:val="28"/>
        </w:rPr>
        <w:t xml:space="preserve"> вытяжки седалищного нерва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8"/>
      </w:tblGrid>
      <w:tr w:rsidR="008332E3" w:rsidRPr="00A30B56" w14:paraId="629F8AAC" w14:textId="77777777" w:rsidTr="00A30B56">
        <w:tc>
          <w:tcPr>
            <w:tcW w:w="1413" w:type="dxa"/>
          </w:tcPr>
          <w:p w14:paraId="79A0CAA1" w14:textId="77777777" w:rsidR="008332E3" w:rsidRPr="00A30B56" w:rsidRDefault="008332E3" w:rsidP="00A30B56">
            <w:pPr>
              <w:pStyle w:val="futurismarkdown-paragraph"/>
              <w:spacing w:before="0" w:beforeAutospacing="0" w:after="120" w:afterAutospacing="0"/>
              <w:ind w:firstLine="709"/>
              <w:rPr>
                <w:color w:val="333333"/>
                <w:sz w:val="28"/>
                <w:szCs w:val="28"/>
              </w:rPr>
            </w:pPr>
            <w:r w:rsidRPr="00A30B56">
              <w:rPr>
                <w:color w:val="333333"/>
                <w:sz w:val="28"/>
                <w:szCs w:val="28"/>
              </w:rPr>
              <w:t>А)</w:t>
            </w:r>
          </w:p>
        </w:tc>
        <w:tc>
          <w:tcPr>
            <w:tcW w:w="8218" w:type="dxa"/>
          </w:tcPr>
          <w:p w14:paraId="288A7462" w14:textId="77777777" w:rsidR="008332E3" w:rsidRPr="00A30B56" w:rsidRDefault="00A30B56" w:rsidP="00001EA4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A30B56">
              <w:rPr>
                <w:color w:val="333333"/>
                <w:sz w:val="28"/>
                <w:szCs w:val="28"/>
              </w:rPr>
              <w:t>Пациент лежит на спине или на боку, больной ногой сверху, больная нога согнута в тазобедренном суставе. Палец ставится в глубокий канал, который проходит между двуглавой мышцей бедра и полусухожильной мышцей (между ними пальпируется глубокий канал — как выемка между брюшками мышц). Палец надавливает в толщу канала перпендикулярно задней поверхности бедра. Сохраняя надавливание, палец смещается вниз по бедру (в сторону колена) до натяжения тканей. При сохранении надавливания выполняется отведение согнутого бедра в сторону (абдукция). Нога выпрямляется (пятка вдоль другой ноги) через сторону при сохранении наружной ротации ноги и параметров надавливания</w:t>
            </w:r>
          </w:p>
        </w:tc>
      </w:tr>
      <w:tr w:rsidR="008332E3" w:rsidRPr="00A30B56" w14:paraId="489D88B9" w14:textId="77777777" w:rsidTr="00A30B56">
        <w:tc>
          <w:tcPr>
            <w:tcW w:w="1413" w:type="dxa"/>
          </w:tcPr>
          <w:p w14:paraId="1D97D5BB" w14:textId="77777777" w:rsidR="008332E3" w:rsidRPr="00A30B56" w:rsidRDefault="008332E3" w:rsidP="00A30B56">
            <w:pPr>
              <w:pStyle w:val="futurismarkdown-paragraph"/>
              <w:spacing w:before="0" w:beforeAutospacing="0" w:after="120" w:afterAutospacing="0"/>
              <w:ind w:firstLine="709"/>
              <w:rPr>
                <w:color w:val="333333"/>
                <w:sz w:val="28"/>
                <w:szCs w:val="28"/>
              </w:rPr>
            </w:pPr>
            <w:r w:rsidRPr="00A30B56">
              <w:rPr>
                <w:color w:val="333333"/>
                <w:sz w:val="28"/>
                <w:szCs w:val="28"/>
              </w:rPr>
              <w:t>Б)</w:t>
            </w:r>
          </w:p>
        </w:tc>
        <w:tc>
          <w:tcPr>
            <w:tcW w:w="8218" w:type="dxa"/>
          </w:tcPr>
          <w:p w14:paraId="64EF3A54" w14:textId="77777777" w:rsidR="008332E3" w:rsidRPr="00A30B56" w:rsidRDefault="00A30B56" w:rsidP="00001EA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30B5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Нога согнута в коленном и тазобедренном суставе, специалист обхватывает верхнюю часть колена кистями, средние пальцы располагаются между головками икроножной мышцы и выполняют надавливание и тракцию седалищного нерва. Тракция усиливается при помощи пассивного выпрямления ноги пациента в каудальном направлении, параллельно плоскости кушетки.</w:t>
            </w:r>
          </w:p>
        </w:tc>
      </w:tr>
      <w:tr w:rsidR="008332E3" w:rsidRPr="00A30B56" w14:paraId="1C6F809D" w14:textId="77777777" w:rsidTr="00A30B56">
        <w:tc>
          <w:tcPr>
            <w:tcW w:w="1413" w:type="dxa"/>
          </w:tcPr>
          <w:p w14:paraId="5E9303BC" w14:textId="77777777" w:rsidR="008332E3" w:rsidRPr="00A30B56" w:rsidRDefault="008332E3" w:rsidP="00A30B56">
            <w:pPr>
              <w:pStyle w:val="futurismarkdown-paragraph"/>
              <w:spacing w:before="0" w:beforeAutospacing="0" w:after="120" w:afterAutospacing="0"/>
              <w:ind w:firstLine="709"/>
              <w:rPr>
                <w:color w:val="333333"/>
                <w:sz w:val="28"/>
                <w:szCs w:val="28"/>
              </w:rPr>
            </w:pPr>
            <w:r w:rsidRPr="00A30B56">
              <w:rPr>
                <w:color w:val="333333"/>
                <w:sz w:val="28"/>
                <w:szCs w:val="28"/>
              </w:rPr>
              <w:t>В)</w:t>
            </w:r>
          </w:p>
        </w:tc>
        <w:tc>
          <w:tcPr>
            <w:tcW w:w="8218" w:type="dxa"/>
          </w:tcPr>
          <w:p w14:paraId="49033E07" w14:textId="77777777" w:rsidR="008332E3" w:rsidRPr="00A30B56" w:rsidRDefault="00A30B56" w:rsidP="00001EA4">
            <w:pPr>
              <w:pStyle w:val="futurismarkdown-paragraph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A30B56">
              <w:rPr>
                <w:color w:val="333333"/>
                <w:sz w:val="28"/>
                <w:szCs w:val="28"/>
              </w:rPr>
              <w:t xml:space="preserve">Нога согнута в коленном и тазобедренном суставе, голень расположена на одноимённом </w:t>
            </w:r>
            <w:proofErr w:type="spellStart"/>
            <w:r w:rsidRPr="00A30B56">
              <w:rPr>
                <w:color w:val="333333"/>
                <w:sz w:val="28"/>
                <w:szCs w:val="28"/>
              </w:rPr>
              <w:t>надплечье</w:t>
            </w:r>
            <w:proofErr w:type="spellEnd"/>
            <w:r w:rsidRPr="00A30B56">
              <w:rPr>
                <w:color w:val="333333"/>
                <w:sz w:val="28"/>
                <w:szCs w:val="28"/>
              </w:rPr>
              <w:t xml:space="preserve"> специалиста, сидящего сбоку кушетки, лицом к пациенту. Нижняя часть бедра </w:t>
            </w:r>
            <w:r w:rsidRPr="00A30B56">
              <w:rPr>
                <w:color w:val="333333"/>
                <w:sz w:val="28"/>
                <w:szCs w:val="28"/>
              </w:rPr>
              <w:lastRenderedPageBreak/>
              <w:t>обхватывается двумя кистями, большие пальцы располагаются между седалищным бугром и большим вертелом и надавливают на седалищный нерв в каудальном направлении. При сохранении надавливания специалист выполняет наклон туловища кпереди, растягивая нерв. Пальцы переставляются немного выше и приём повторяется примерно до середины задней поверхности бедра</w:t>
            </w:r>
          </w:p>
        </w:tc>
      </w:tr>
    </w:tbl>
    <w:p w14:paraId="7CA5DA5A" w14:textId="77777777" w:rsidR="00A30B56" w:rsidRDefault="00A30B56" w:rsidP="00A30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В, Б</w:t>
      </w:r>
    </w:p>
    <w:p w14:paraId="01B6AE4D" w14:textId="77777777" w:rsidR="00A30B56" w:rsidRPr="009C12E3" w:rsidRDefault="00A30B56" w:rsidP="00A30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2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58498056" w14:textId="77777777" w:rsidR="00D734AA" w:rsidRDefault="00D734AA" w:rsidP="00E004A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CD3E36" w14:textId="77777777" w:rsidR="005A4EA2" w:rsidRDefault="005A4EA2" w:rsidP="00E004A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D8555D" w14:textId="77777777" w:rsidR="005A4EA2" w:rsidRDefault="005A4EA2" w:rsidP="00E004AC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b/>
          <w:spacing w:val="-4"/>
          <w:sz w:val="28"/>
          <w:szCs w:val="28"/>
        </w:rPr>
      </w:pPr>
      <w:r w:rsidRPr="00B8579B">
        <w:rPr>
          <w:b/>
          <w:sz w:val="28"/>
          <w:szCs w:val="28"/>
        </w:rPr>
        <w:t>Задания открытого</w:t>
      </w:r>
      <w:r w:rsidRPr="00B8579B">
        <w:rPr>
          <w:b/>
          <w:spacing w:val="-4"/>
          <w:sz w:val="28"/>
          <w:szCs w:val="28"/>
        </w:rPr>
        <w:t xml:space="preserve"> типа</w:t>
      </w:r>
    </w:p>
    <w:p w14:paraId="6420847C" w14:textId="77777777" w:rsidR="00E004AC" w:rsidRPr="004F7CAD" w:rsidRDefault="00E004AC" w:rsidP="00001EA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E876CA0" w14:textId="77777777" w:rsidR="005A4EA2" w:rsidRPr="00B22652" w:rsidRDefault="005A4EA2" w:rsidP="00E004A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22652">
        <w:rPr>
          <w:b/>
          <w:sz w:val="28"/>
          <w:szCs w:val="28"/>
        </w:rPr>
        <w:t>Задания открытого типа на дополнение</w:t>
      </w:r>
    </w:p>
    <w:p w14:paraId="3C5F1F53" w14:textId="77777777" w:rsidR="005A4EA2" w:rsidRPr="00B22652" w:rsidRDefault="005A4EA2" w:rsidP="00E004A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8418DE4" w14:textId="77777777" w:rsidR="005A4EA2" w:rsidRPr="001345B9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5B9">
        <w:rPr>
          <w:sz w:val="28"/>
          <w:szCs w:val="28"/>
        </w:rPr>
        <w:t>1. Напишите пропущенное слово (словосочетание)</w:t>
      </w:r>
    </w:p>
    <w:p w14:paraId="75ED3C64" w14:textId="17627ED1" w:rsidR="005A4EA2" w:rsidRPr="001345B9" w:rsidRDefault="00463AA1" w:rsidP="00B226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5B9">
        <w:rPr>
          <w:sz w:val="28"/>
          <w:szCs w:val="28"/>
        </w:rPr>
        <w:t>Пальпация</w:t>
      </w:r>
      <w:r w:rsidR="005A4EA2" w:rsidRPr="001345B9">
        <w:rPr>
          <w:sz w:val="28"/>
          <w:szCs w:val="28"/>
        </w:rPr>
        <w:t> </w:t>
      </w:r>
      <w:r w:rsidR="001345B9">
        <w:rPr>
          <w:sz w:val="28"/>
          <w:szCs w:val="28"/>
        </w:rPr>
        <w:t>–</w:t>
      </w:r>
      <w:r w:rsidR="005A4EA2" w:rsidRPr="001345B9">
        <w:rPr>
          <w:sz w:val="28"/>
          <w:szCs w:val="28"/>
        </w:rPr>
        <w:t> </w:t>
      </w:r>
      <w:proofErr w:type="spellStart"/>
      <w:r w:rsidR="005A4EA2" w:rsidRPr="001345B9">
        <w:fldChar w:fldCharType="begin"/>
      </w:r>
      <w:r w:rsidR="005A4EA2" w:rsidRPr="001345B9">
        <w:rPr>
          <w:sz w:val="28"/>
          <w:szCs w:val="28"/>
        </w:rPr>
        <w:instrText xml:space="preserve"> HYPERLINK "https://ru.wikipedia.org/wiki/%D0%A4%D0%B8%D0%B7%D0%B8%D0%BA%D0%B0%D0%BB%D1%8C%D0%BD%D1%8B%D0%B5_%D0%BC%D0%B5%D1%82%D0%BE%D0%B4%D1%8B_%D0%BC%D0%B5%D0%B4%D0%B8%D1%86%D0%B8%D0%BD%D1%81%D0%BA%D0%BE%D0%B9_%D0%B4%D0%B8%D0%B0%D0%B3%D0%BD%D0%BE%D1%81%D1%82%D0%B8%D0%BA%D0%B8" \o "Физикальные методы медицинской диагностики" </w:instrText>
      </w:r>
      <w:r w:rsidR="005A4EA2" w:rsidRPr="001345B9">
        <w:fldChar w:fldCharType="separate"/>
      </w:r>
      <w:r w:rsidR="005A4EA2" w:rsidRPr="001345B9">
        <w:rPr>
          <w:rStyle w:val="a6"/>
          <w:rFonts w:eastAsiaTheme="majorEastAsia"/>
          <w:color w:val="auto"/>
          <w:sz w:val="28"/>
          <w:szCs w:val="28"/>
          <w:u w:val="none"/>
        </w:rPr>
        <w:t>физикальный</w:t>
      </w:r>
      <w:proofErr w:type="spellEnd"/>
      <w:r w:rsidR="005A4EA2" w:rsidRPr="001345B9">
        <w:rPr>
          <w:rStyle w:val="a6"/>
          <w:rFonts w:eastAsiaTheme="majorEastAsia"/>
          <w:color w:val="auto"/>
          <w:sz w:val="28"/>
          <w:szCs w:val="28"/>
          <w:u w:val="none"/>
        </w:rPr>
        <w:t xml:space="preserve"> метод медицинской диагностики</w:t>
      </w:r>
      <w:r w:rsidR="005A4EA2" w:rsidRPr="001345B9">
        <w:rPr>
          <w:rStyle w:val="a6"/>
          <w:rFonts w:eastAsiaTheme="majorEastAsia"/>
          <w:color w:val="auto"/>
          <w:sz w:val="28"/>
          <w:szCs w:val="28"/>
          <w:u w:val="none"/>
        </w:rPr>
        <w:fldChar w:fldCharType="end"/>
      </w:r>
      <w:r w:rsidR="005A4EA2" w:rsidRPr="001345B9">
        <w:rPr>
          <w:sz w:val="28"/>
          <w:szCs w:val="28"/>
        </w:rPr>
        <w:t xml:space="preserve">, проводимый путём </w:t>
      </w:r>
      <w:r w:rsidRPr="001345B9">
        <w:rPr>
          <w:sz w:val="28"/>
          <w:szCs w:val="28"/>
        </w:rPr>
        <w:t>_____________</w:t>
      </w:r>
      <w:r w:rsidR="005A4EA2" w:rsidRPr="001345B9">
        <w:rPr>
          <w:sz w:val="28"/>
          <w:szCs w:val="28"/>
        </w:rPr>
        <w:t xml:space="preserve">тела пациента. </w:t>
      </w:r>
    </w:p>
    <w:p w14:paraId="2932BCFE" w14:textId="77777777" w:rsidR="005A4EA2" w:rsidRPr="001345B9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5B9">
        <w:rPr>
          <w:sz w:val="28"/>
          <w:szCs w:val="28"/>
        </w:rPr>
        <w:t xml:space="preserve">Правильный ответ: </w:t>
      </w:r>
      <w:r w:rsidR="00463AA1" w:rsidRPr="001345B9">
        <w:rPr>
          <w:sz w:val="28"/>
          <w:szCs w:val="28"/>
        </w:rPr>
        <w:t>ощупывания</w:t>
      </w:r>
    </w:p>
    <w:p w14:paraId="1A892F12" w14:textId="77777777" w:rsidR="005A4EA2" w:rsidRPr="00B22652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45B9">
        <w:rPr>
          <w:sz w:val="28"/>
          <w:szCs w:val="28"/>
        </w:rPr>
        <w:t>Компетенции (индикаторы): ОПК-10 (ОПК-10.1, ОПК-10.2)</w:t>
      </w:r>
    </w:p>
    <w:p w14:paraId="1BDF945E" w14:textId="77777777" w:rsidR="005A4EA2" w:rsidRPr="00B22652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B4B90EB" w14:textId="77777777" w:rsidR="005A4EA2" w:rsidRPr="00B22652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2. Напишите пропущенное слово (словосочетание)</w:t>
      </w:r>
    </w:p>
    <w:p w14:paraId="4D037F1B" w14:textId="77777777" w:rsidR="005A4EA2" w:rsidRPr="00B22652" w:rsidRDefault="00463AA1" w:rsidP="00B22652">
      <w:pPr>
        <w:spacing w:after="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B2265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 w:rsidR="005A4EA2" w:rsidRPr="00B22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проведением любых медицинских процедур необходимо проконсультироваться со</w:t>
      </w:r>
      <w:r w:rsidR="005A4EA2" w:rsidRPr="00B22652">
        <w:rPr>
          <w:rFonts w:ascii="Times New Roman" w:hAnsi="Times New Roman" w:cs="Times New Roman"/>
          <w:shd w:val="clear" w:color="auto" w:fill="FFFFFF"/>
        </w:rPr>
        <w:t xml:space="preserve"> </w:t>
      </w:r>
      <w:r w:rsidRPr="00B22652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</w:t>
      </w:r>
      <w:r w:rsidR="005A4EA2" w:rsidRPr="00B22652">
        <w:rPr>
          <w:rFonts w:ascii="Arial" w:hAnsi="Arial" w:cs="Arial"/>
          <w:shd w:val="clear" w:color="auto" w:fill="FFFFFF"/>
        </w:rPr>
        <w:t>.</w:t>
      </w:r>
    </w:p>
    <w:p w14:paraId="1A3012D7" w14:textId="77777777" w:rsidR="005A4EA2" w:rsidRPr="00B22652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 xml:space="preserve">Правильный ответ: </w:t>
      </w:r>
      <w:r w:rsidR="00463AA1" w:rsidRPr="00B22652">
        <w:rPr>
          <w:sz w:val="28"/>
          <w:szCs w:val="28"/>
          <w:shd w:val="clear" w:color="auto" w:fill="FFFFFF"/>
        </w:rPr>
        <w:t>перед</w:t>
      </w:r>
    </w:p>
    <w:p w14:paraId="414F8863" w14:textId="77777777" w:rsidR="005A4EA2" w:rsidRPr="00B22652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Компетенции (индикаторы): ПК-4</w:t>
      </w:r>
    </w:p>
    <w:p w14:paraId="23302658" w14:textId="77777777" w:rsidR="00A258E8" w:rsidRPr="00B22652" w:rsidRDefault="00A258E8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3BB26C" w14:textId="77777777" w:rsidR="00A258E8" w:rsidRPr="00B22652" w:rsidRDefault="00A258E8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3. Напишите пропущенное слово (словосочетание)</w:t>
      </w:r>
    </w:p>
    <w:p w14:paraId="52389267" w14:textId="77777777" w:rsidR="00A258E8" w:rsidRPr="00B22652" w:rsidRDefault="00A258E8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22652">
        <w:rPr>
          <w:sz w:val="28"/>
          <w:szCs w:val="28"/>
          <w:shd w:val="clear" w:color="auto" w:fill="FFFFFF"/>
        </w:rPr>
        <w:t>В медицинской практике остеопатия является составной частью ________________</w:t>
      </w:r>
    </w:p>
    <w:p w14:paraId="5F5569F5" w14:textId="77777777" w:rsidR="00A258E8" w:rsidRPr="00B22652" w:rsidRDefault="00A258E8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 xml:space="preserve">Правильный ответ: </w:t>
      </w:r>
      <w:hyperlink r:id="rId13" w:tooltip="Мануальная терапия" w:history="1">
        <w:r w:rsidRPr="00B22652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мануальной терапии</w:t>
        </w:r>
      </w:hyperlink>
    </w:p>
    <w:p w14:paraId="6ACED576" w14:textId="77777777" w:rsidR="00A258E8" w:rsidRPr="00B22652" w:rsidRDefault="00A258E8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Компетенции (индикаторы): ПК-4</w:t>
      </w:r>
    </w:p>
    <w:p w14:paraId="1BDFFA91" w14:textId="77777777" w:rsidR="00A258E8" w:rsidRPr="00B22652" w:rsidRDefault="00A258E8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9C5953" w14:textId="77777777" w:rsidR="005A4EA2" w:rsidRPr="00B22652" w:rsidRDefault="007C44B9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4. Напишите пропущенное слово (словосочетание)</w:t>
      </w:r>
    </w:p>
    <w:p w14:paraId="5B1BBE63" w14:textId="77777777" w:rsidR="007C44B9" w:rsidRPr="00B22652" w:rsidRDefault="007C44B9" w:rsidP="00B2265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rStyle w:val="a5"/>
          <w:rFonts w:eastAsiaTheme="majorEastAsia"/>
          <w:b w:val="0"/>
          <w:sz w:val="28"/>
          <w:szCs w:val="28"/>
        </w:rPr>
        <w:t>«Анатомические поезда»</w:t>
      </w:r>
      <w:r w:rsidRPr="00B22652">
        <w:rPr>
          <w:sz w:val="28"/>
          <w:szCs w:val="28"/>
        </w:rPr>
        <w:t> — это концепция, предложенная Томасом Майерсом. Она дополняет традиционный взгляд на анатомию и позволяет изучать тело человека ___________.</w:t>
      </w:r>
    </w:p>
    <w:p w14:paraId="5263B1E8" w14:textId="77777777" w:rsidR="007C44B9" w:rsidRPr="00B22652" w:rsidRDefault="007C44B9" w:rsidP="00B22652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Правильный ответ: в движении</w:t>
      </w:r>
    </w:p>
    <w:p w14:paraId="55ACF83B" w14:textId="77777777" w:rsidR="007C44B9" w:rsidRPr="00B22652" w:rsidRDefault="007C44B9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 xml:space="preserve">Компетенции (индикаторы): ОПК-10 </w:t>
      </w:r>
    </w:p>
    <w:p w14:paraId="67BBDF4D" w14:textId="77777777" w:rsidR="00E004AC" w:rsidRPr="00B22652" w:rsidRDefault="00E004AC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726E15" w14:textId="77777777" w:rsidR="00937B7F" w:rsidRPr="00B22652" w:rsidRDefault="00937B7F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t>5. Напишите пропущенное слово (словосочетание)</w:t>
      </w:r>
    </w:p>
    <w:p w14:paraId="19F5DEB1" w14:textId="28F645F2" w:rsidR="00E42A88" w:rsidRPr="00B22652" w:rsidRDefault="00937B7F" w:rsidP="00B2265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22652">
        <w:rPr>
          <w:color w:val="333333"/>
          <w:sz w:val="28"/>
          <w:szCs w:val="28"/>
          <w:shd w:val="clear" w:color="auto" w:fill="FFFFFF"/>
        </w:rPr>
        <w:t>_________________________</w:t>
      </w:r>
      <w:r w:rsidR="001345B9">
        <w:rPr>
          <w:color w:val="333333"/>
          <w:sz w:val="28"/>
          <w:szCs w:val="28"/>
          <w:shd w:val="clear" w:color="auto" w:fill="FFFFFF"/>
        </w:rPr>
        <w:t xml:space="preserve"> –</w:t>
      </w:r>
      <w:r w:rsidR="00E42A88" w:rsidRPr="00B22652">
        <w:rPr>
          <w:color w:val="333333"/>
          <w:sz w:val="28"/>
          <w:szCs w:val="28"/>
          <w:shd w:val="clear" w:color="auto" w:fill="FFFFFF"/>
        </w:rPr>
        <w:t xml:space="preserve"> это </w:t>
      </w:r>
      <w:r w:rsidR="00E42A88" w:rsidRPr="00B22652">
        <w:rPr>
          <w:rStyle w:val="a5"/>
          <w:b w:val="0"/>
          <w:color w:val="333333"/>
          <w:sz w:val="28"/>
          <w:szCs w:val="28"/>
          <w:shd w:val="clear" w:color="auto" w:fill="FFFFFF"/>
        </w:rPr>
        <w:t>подвид остеопатии, который подразумевает воздействие на кости черепа и позвоночника</w:t>
      </w:r>
      <w:r w:rsidR="00E42A88" w:rsidRPr="00B22652">
        <w:rPr>
          <w:color w:val="333333"/>
          <w:sz w:val="28"/>
          <w:szCs w:val="28"/>
          <w:shd w:val="clear" w:color="auto" w:fill="FFFFFF"/>
        </w:rPr>
        <w:t xml:space="preserve"> с целью восстановления </w:t>
      </w:r>
      <w:proofErr w:type="spellStart"/>
      <w:r w:rsidR="00E42A88" w:rsidRPr="00B22652">
        <w:rPr>
          <w:color w:val="333333"/>
          <w:sz w:val="28"/>
          <w:szCs w:val="28"/>
          <w:shd w:val="clear" w:color="auto" w:fill="FFFFFF"/>
        </w:rPr>
        <w:t>краниосакрального</w:t>
      </w:r>
      <w:proofErr w:type="spellEnd"/>
      <w:r w:rsidR="00E42A88" w:rsidRPr="00B22652">
        <w:rPr>
          <w:color w:val="333333"/>
          <w:sz w:val="28"/>
          <w:szCs w:val="28"/>
          <w:shd w:val="clear" w:color="auto" w:fill="FFFFFF"/>
        </w:rPr>
        <w:t xml:space="preserve"> ритма и запуска в организме механизмов самовосстановления </w:t>
      </w:r>
    </w:p>
    <w:p w14:paraId="086CF596" w14:textId="77777777" w:rsidR="00937B7F" w:rsidRPr="00B22652" w:rsidRDefault="00937B7F" w:rsidP="00B2265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B22652">
        <w:rPr>
          <w:sz w:val="28"/>
          <w:szCs w:val="28"/>
        </w:rPr>
        <w:t xml:space="preserve">Правильный ответ: </w:t>
      </w:r>
      <w:proofErr w:type="spellStart"/>
      <w:r w:rsidR="00B22652">
        <w:rPr>
          <w:sz w:val="28"/>
          <w:szCs w:val="28"/>
        </w:rPr>
        <w:t>к</w:t>
      </w:r>
      <w:r w:rsidRPr="00B22652">
        <w:rPr>
          <w:rStyle w:val="a5"/>
          <w:b w:val="0"/>
          <w:color w:val="333333"/>
          <w:sz w:val="28"/>
          <w:szCs w:val="28"/>
          <w:shd w:val="clear" w:color="auto" w:fill="FFFFFF"/>
        </w:rPr>
        <w:t>раниосакральная</w:t>
      </w:r>
      <w:proofErr w:type="spellEnd"/>
      <w:r w:rsidRPr="00B22652">
        <w:rPr>
          <w:rStyle w:val="a5"/>
          <w:b w:val="0"/>
          <w:color w:val="333333"/>
          <w:sz w:val="28"/>
          <w:szCs w:val="28"/>
          <w:shd w:val="clear" w:color="auto" w:fill="FFFFFF"/>
        </w:rPr>
        <w:t xml:space="preserve"> терапия</w:t>
      </w:r>
      <w:r w:rsidRPr="00B22652">
        <w:rPr>
          <w:color w:val="333333"/>
          <w:sz w:val="28"/>
          <w:szCs w:val="28"/>
          <w:shd w:val="clear" w:color="auto" w:fill="FFFFFF"/>
        </w:rPr>
        <w:t> </w:t>
      </w:r>
    </w:p>
    <w:p w14:paraId="57162154" w14:textId="77777777" w:rsidR="00937B7F" w:rsidRPr="00B22652" w:rsidRDefault="00937B7F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2652">
        <w:rPr>
          <w:sz w:val="28"/>
          <w:szCs w:val="28"/>
        </w:rPr>
        <w:lastRenderedPageBreak/>
        <w:t xml:space="preserve">Компетенции (индикаторы): ОПК-10 </w:t>
      </w:r>
    </w:p>
    <w:p w14:paraId="0709894F" w14:textId="77777777" w:rsidR="00937B7F" w:rsidRDefault="00937B7F" w:rsidP="005A4E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3E53D7F" w14:textId="77777777" w:rsidR="00B22652" w:rsidRPr="00B22652" w:rsidRDefault="00B22652" w:rsidP="005A4E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C74E18A" w14:textId="77777777" w:rsidR="005A4EA2" w:rsidRDefault="005A4EA2" w:rsidP="00B2265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22652">
        <w:rPr>
          <w:b/>
          <w:sz w:val="28"/>
          <w:szCs w:val="28"/>
        </w:rPr>
        <w:t>Задания открытого типа с кратким свободным ответом</w:t>
      </w:r>
    </w:p>
    <w:p w14:paraId="0AFD5203" w14:textId="77777777" w:rsidR="005A4EA2" w:rsidRPr="00B8579B" w:rsidRDefault="005A4EA2" w:rsidP="00E004AC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14:paraId="333FFFA1" w14:textId="77777777" w:rsidR="005A4EA2" w:rsidRPr="007C44B9" w:rsidRDefault="005A4EA2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44B9">
        <w:rPr>
          <w:sz w:val="28"/>
          <w:szCs w:val="28"/>
        </w:rPr>
        <w:t>1. Напишите пропущенное слово (словосочетание)</w:t>
      </w:r>
    </w:p>
    <w:p w14:paraId="393E825B" w14:textId="77777777" w:rsidR="007C44B9" w:rsidRPr="007C44B9" w:rsidRDefault="007C44B9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C44B9">
        <w:rPr>
          <w:bCs/>
          <w:sz w:val="28"/>
          <w:szCs w:val="28"/>
          <w:shd w:val="clear" w:color="auto" w:fill="FFFFFF"/>
        </w:rPr>
        <w:t>Пальпация</w:t>
      </w:r>
      <w:r w:rsidRPr="007C44B9">
        <w:rPr>
          <w:sz w:val="28"/>
          <w:szCs w:val="28"/>
          <w:shd w:val="clear" w:color="auto" w:fill="FFFFFF"/>
        </w:rPr>
        <w:t> (ощупывание) – </w:t>
      </w:r>
      <w:r w:rsidRPr="007C44B9">
        <w:rPr>
          <w:bCs/>
          <w:sz w:val="28"/>
          <w:szCs w:val="28"/>
          <w:shd w:val="clear" w:color="auto" w:fill="FFFFFF"/>
        </w:rPr>
        <w:t>это</w:t>
      </w:r>
      <w:r w:rsidRPr="007C44B9">
        <w:rPr>
          <w:sz w:val="28"/>
          <w:szCs w:val="28"/>
          <w:shd w:val="clear" w:color="auto" w:fill="FFFFFF"/>
        </w:rPr>
        <w:t> метод ощупывания тела или его отдельных частей ладонной поверхностью ___________с целью изучения физических свойств тканей и органов и топографических соотношений между ними. В пальпации участвует кожа всей ладонной поверхности рук, хотя в основном пальпирующие движения производят пальцами.</w:t>
      </w:r>
    </w:p>
    <w:p w14:paraId="2E1B9FBF" w14:textId="77777777" w:rsidR="007C44B9" w:rsidRPr="007C44B9" w:rsidRDefault="007C44B9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C44B9">
        <w:rPr>
          <w:sz w:val="28"/>
          <w:szCs w:val="28"/>
        </w:rPr>
        <w:t xml:space="preserve">Правильный ответ: </w:t>
      </w:r>
      <w:r w:rsidRPr="007C44B9">
        <w:rPr>
          <w:sz w:val="28"/>
          <w:szCs w:val="28"/>
          <w:shd w:val="clear" w:color="auto" w:fill="FFFFFF"/>
        </w:rPr>
        <w:t>кистей рук/рук</w:t>
      </w:r>
    </w:p>
    <w:p w14:paraId="74CC2F2F" w14:textId="77777777" w:rsidR="007C44B9" w:rsidRPr="007C44B9" w:rsidRDefault="007C44B9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44B9">
        <w:rPr>
          <w:sz w:val="28"/>
          <w:szCs w:val="28"/>
        </w:rPr>
        <w:t xml:space="preserve">Компетенции (индикаторы): ОПК-10 </w:t>
      </w:r>
    </w:p>
    <w:p w14:paraId="583B253E" w14:textId="77777777" w:rsidR="007C44B9" w:rsidRPr="007C44B9" w:rsidRDefault="007C44B9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10AF6F" w14:textId="77777777" w:rsidR="002C78DF" w:rsidRPr="002C78DF" w:rsidRDefault="002C78DF" w:rsidP="00B22652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2C78DF">
        <w:rPr>
          <w:sz w:val="28"/>
          <w:szCs w:val="28"/>
        </w:rPr>
        <w:t>2. С какими нарушениями выделяют но</w:t>
      </w:r>
      <w:r w:rsidR="00E42A88" w:rsidRPr="002C78DF">
        <w:rPr>
          <w:rStyle w:val="a5"/>
          <w:b w:val="0"/>
          <w:color w:val="333333"/>
          <w:sz w:val="28"/>
          <w:szCs w:val="28"/>
        </w:rPr>
        <w:t>зологические группы детей с ограниченными возможностями здоровья (ОВЗ)</w:t>
      </w:r>
      <w:r w:rsidR="00E42A88" w:rsidRPr="002C78DF">
        <w:rPr>
          <w:b/>
          <w:color w:val="333333"/>
          <w:sz w:val="28"/>
          <w:szCs w:val="28"/>
        </w:rPr>
        <w:t>: </w:t>
      </w:r>
    </w:p>
    <w:p w14:paraId="4B273574" w14:textId="77777777" w:rsidR="00E42A88" w:rsidRPr="002C78DF" w:rsidRDefault="002C78DF" w:rsidP="00B22652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color w:val="333333"/>
          <w:sz w:val="28"/>
          <w:szCs w:val="28"/>
        </w:rPr>
      </w:pPr>
      <w:r w:rsidRPr="002C78DF">
        <w:rPr>
          <w:sz w:val="28"/>
          <w:szCs w:val="28"/>
        </w:rPr>
        <w:t>Ответ:</w:t>
      </w:r>
      <w:hyperlink r:id="rId14" w:tgtFrame="_blank" w:history="1"/>
      <w:r w:rsidRPr="002C78DF">
        <w:rPr>
          <w:color w:val="333333"/>
          <w:sz w:val="28"/>
          <w:szCs w:val="28"/>
        </w:rPr>
        <w:t xml:space="preserve"> </w:t>
      </w:r>
      <w:r w:rsidRPr="002C78DF">
        <w:rPr>
          <w:sz w:val="28"/>
          <w:szCs w:val="28"/>
        </w:rPr>
        <w:t>но</w:t>
      </w:r>
      <w:r w:rsidRPr="002C78DF">
        <w:rPr>
          <w:rStyle w:val="a5"/>
          <w:b w:val="0"/>
          <w:color w:val="333333"/>
          <w:sz w:val="28"/>
          <w:szCs w:val="28"/>
        </w:rPr>
        <w:t>зологические группы детей с ограниченными возможностями здоровья (ОВЗ) включают следующие нарушения:</w:t>
      </w:r>
    </w:p>
    <w:p w14:paraId="3A3A6DFF" w14:textId="77777777" w:rsidR="00E42A88" w:rsidRDefault="002C78DF" w:rsidP="00B226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</w:rPr>
      </w:pPr>
      <w:r w:rsidRPr="002C78DF">
        <w:rPr>
          <w:sz w:val="28"/>
          <w:szCs w:val="28"/>
          <w:shd w:val="clear" w:color="auto" w:fill="FFFFFF"/>
        </w:rPr>
        <w:t>Правильный ответ должен содержать следующие смысловые элементы (</w:t>
      </w:r>
      <w:r w:rsidRPr="002C78DF">
        <w:rPr>
          <w:color w:val="000000" w:themeColor="text1"/>
          <w:sz w:val="28"/>
          <w:szCs w:val="28"/>
          <w:shd w:val="clear" w:color="auto" w:fill="FFFFFF"/>
        </w:rPr>
        <w:t>обязательный минимум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7</w:t>
      </w:r>
      <w:r w:rsidRPr="002C78DF">
        <w:rPr>
          <w:color w:val="000000" w:themeColor="text1"/>
          <w:sz w:val="28"/>
          <w:szCs w:val="28"/>
          <w:shd w:val="clear" w:color="auto" w:fill="FFFFFF"/>
        </w:rPr>
        <w:t xml:space="preserve">): 1) </w:t>
      </w:r>
      <w:r w:rsidR="00E42A88" w:rsidRPr="002C78DF">
        <w:rPr>
          <w:rStyle w:val="a5"/>
          <w:b w:val="0"/>
          <w:color w:val="333333"/>
          <w:sz w:val="28"/>
          <w:szCs w:val="28"/>
        </w:rPr>
        <w:t>нарушениями опорно-двигательного аппарата</w:t>
      </w:r>
      <w:r w:rsidR="00E42A88" w:rsidRPr="002C78DF">
        <w:rPr>
          <w:color w:val="333333"/>
          <w:sz w:val="28"/>
          <w:szCs w:val="28"/>
        </w:rPr>
        <w:t> (сколиоз, плоскостопие,</w:t>
      </w:r>
      <w:r w:rsidRPr="002C78DF">
        <w:rPr>
          <w:color w:val="333333"/>
          <w:sz w:val="28"/>
          <w:szCs w:val="28"/>
        </w:rPr>
        <w:t xml:space="preserve"> детский церебральный паралич), 2) с</w:t>
      </w:r>
      <w:r w:rsidR="00E42A88" w:rsidRPr="002C78DF">
        <w:rPr>
          <w:rStyle w:val="a5"/>
          <w:color w:val="333333"/>
          <w:sz w:val="28"/>
          <w:szCs w:val="28"/>
        </w:rPr>
        <w:t xml:space="preserve"> </w:t>
      </w:r>
      <w:r w:rsidR="00E42A88" w:rsidRPr="002C78DF">
        <w:rPr>
          <w:rStyle w:val="a5"/>
          <w:b w:val="0"/>
          <w:color w:val="333333"/>
          <w:sz w:val="28"/>
          <w:szCs w:val="28"/>
        </w:rPr>
        <w:t>задержкой психического развития (ЗПР)</w:t>
      </w:r>
      <w:r w:rsidRPr="002C78DF">
        <w:rPr>
          <w:color w:val="333333"/>
          <w:sz w:val="28"/>
          <w:szCs w:val="28"/>
        </w:rPr>
        <w:t>, 3) с</w:t>
      </w:r>
      <w:r w:rsidR="00E42A88" w:rsidRPr="002C78DF">
        <w:rPr>
          <w:rStyle w:val="a5"/>
          <w:color w:val="333333"/>
          <w:sz w:val="28"/>
          <w:szCs w:val="28"/>
        </w:rPr>
        <w:t xml:space="preserve"> </w:t>
      </w:r>
      <w:r w:rsidR="00E42A88" w:rsidRPr="002C78DF">
        <w:rPr>
          <w:rStyle w:val="a5"/>
          <w:b w:val="0"/>
          <w:color w:val="333333"/>
          <w:sz w:val="28"/>
          <w:szCs w:val="28"/>
        </w:rPr>
        <w:t>логопедическими нарушениями</w:t>
      </w:r>
      <w:r w:rsidR="00E42A88" w:rsidRPr="002C78DF">
        <w:rPr>
          <w:b/>
          <w:color w:val="333333"/>
          <w:sz w:val="28"/>
          <w:szCs w:val="28"/>
        </w:rPr>
        <w:t> </w:t>
      </w:r>
      <w:r w:rsidR="00E42A88" w:rsidRPr="002C78DF">
        <w:rPr>
          <w:color w:val="333333"/>
          <w:sz w:val="28"/>
          <w:szCs w:val="28"/>
        </w:rPr>
        <w:t>(общее недоразвитие речи, фонетико-фонематическо</w:t>
      </w:r>
      <w:r w:rsidRPr="002C78DF">
        <w:rPr>
          <w:color w:val="333333"/>
          <w:sz w:val="28"/>
          <w:szCs w:val="28"/>
        </w:rPr>
        <w:t>е недоразвитие речи, заикание), 4) с</w:t>
      </w:r>
      <w:r w:rsidR="00E42A88" w:rsidRPr="002C78DF">
        <w:rPr>
          <w:rStyle w:val="a5"/>
          <w:color w:val="333333"/>
          <w:sz w:val="28"/>
          <w:szCs w:val="28"/>
        </w:rPr>
        <w:t xml:space="preserve"> </w:t>
      </w:r>
      <w:r w:rsidR="00E42A88" w:rsidRPr="002C78DF">
        <w:rPr>
          <w:rStyle w:val="a5"/>
          <w:b w:val="0"/>
          <w:color w:val="333333"/>
          <w:sz w:val="28"/>
          <w:szCs w:val="28"/>
        </w:rPr>
        <w:t>нарушениями слуха</w:t>
      </w:r>
      <w:r w:rsidR="00E42A88" w:rsidRPr="002C78DF">
        <w:rPr>
          <w:color w:val="333333"/>
          <w:sz w:val="28"/>
          <w:szCs w:val="28"/>
        </w:rPr>
        <w:t> (глухие, слабос</w:t>
      </w:r>
      <w:r w:rsidRPr="002C78DF">
        <w:rPr>
          <w:color w:val="333333"/>
          <w:sz w:val="28"/>
          <w:szCs w:val="28"/>
        </w:rPr>
        <w:t>лышащие и позднооглохшие дети), 5) с</w:t>
      </w:r>
      <w:r w:rsidR="00E42A88" w:rsidRPr="002C78DF">
        <w:rPr>
          <w:rStyle w:val="a5"/>
          <w:color w:val="333333"/>
          <w:sz w:val="28"/>
          <w:szCs w:val="28"/>
        </w:rPr>
        <w:t xml:space="preserve"> </w:t>
      </w:r>
      <w:r w:rsidR="00E42A88" w:rsidRPr="002C78DF">
        <w:rPr>
          <w:rStyle w:val="a5"/>
          <w:b w:val="0"/>
          <w:color w:val="333333"/>
          <w:sz w:val="28"/>
          <w:szCs w:val="28"/>
        </w:rPr>
        <w:t>нарушениями зрения</w:t>
      </w:r>
      <w:r w:rsidRPr="002C78DF">
        <w:rPr>
          <w:b/>
          <w:color w:val="333333"/>
          <w:sz w:val="28"/>
          <w:szCs w:val="28"/>
        </w:rPr>
        <w:t> (</w:t>
      </w:r>
      <w:r w:rsidRPr="002C78DF">
        <w:rPr>
          <w:color w:val="333333"/>
          <w:sz w:val="28"/>
          <w:szCs w:val="28"/>
        </w:rPr>
        <w:t xml:space="preserve">слепые, слабовидящие дети), 6) с </w:t>
      </w:r>
      <w:r>
        <w:rPr>
          <w:color w:val="333333"/>
          <w:sz w:val="28"/>
          <w:szCs w:val="28"/>
        </w:rPr>
        <w:t>о</w:t>
      </w:r>
      <w:r w:rsidR="00E42A88" w:rsidRPr="002C78DF">
        <w:rPr>
          <w:rStyle w:val="a5"/>
          <w:b w:val="0"/>
          <w:color w:val="333333"/>
          <w:sz w:val="28"/>
          <w:szCs w:val="28"/>
        </w:rPr>
        <w:t>тклонениями в эмоциональной и волевой области</w:t>
      </w:r>
      <w:r w:rsidRPr="002C78DF">
        <w:rPr>
          <w:color w:val="333333"/>
          <w:sz w:val="28"/>
          <w:szCs w:val="28"/>
        </w:rPr>
        <w:t>, 7) с</w:t>
      </w:r>
      <w:r w:rsidR="00E42A88" w:rsidRPr="002C78DF">
        <w:rPr>
          <w:rStyle w:val="a5"/>
          <w:color w:val="333333"/>
          <w:sz w:val="28"/>
          <w:szCs w:val="28"/>
        </w:rPr>
        <w:t xml:space="preserve"> </w:t>
      </w:r>
      <w:r w:rsidR="00E42A88" w:rsidRPr="002C78DF">
        <w:rPr>
          <w:rStyle w:val="a5"/>
          <w:b w:val="0"/>
          <w:color w:val="333333"/>
          <w:sz w:val="28"/>
          <w:szCs w:val="28"/>
        </w:rPr>
        <w:t>заболеваниями органов дыхания, пищеварения и сердечно-сосудистой системы</w:t>
      </w:r>
      <w:r w:rsidRPr="002C78DF">
        <w:rPr>
          <w:color w:val="333333"/>
          <w:sz w:val="28"/>
          <w:szCs w:val="28"/>
        </w:rPr>
        <w:t xml:space="preserve">, 8) </w:t>
      </w:r>
      <w:r w:rsidRPr="00D734AA">
        <w:rPr>
          <w:color w:val="333333"/>
          <w:sz w:val="28"/>
          <w:szCs w:val="28"/>
        </w:rPr>
        <w:t>с</w:t>
      </w:r>
      <w:r w:rsidR="00E42A88" w:rsidRPr="002C78DF">
        <w:rPr>
          <w:rStyle w:val="a5"/>
          <w:b w:val="0"/>
          <w:color w:val="333333"/>
          <w:sz w:val="28"/>
          <w:szCs w:val="28"/>
        </w:rPr>
        <w:t>оматически ослабленные</w:t>
      </w:r>
      <w:r w:rsidRPr="002C78DF">
        <w:rPr>
          <w:color w:val="333333"/>
          <w:sz w:val="28"/>
          <w:szCs w:val="28"/>
        </w:rPr>
        <w:t> (часто болеющие дети), 9) с</w:t>
      </w:r>
      <w:r w:rsidR="00E42A88" w:rsidRPr="002C78DF">
        <w:rPr>
          <w:rStyle w:val="a5"/>
          <w:color w:val="333333"/>
          <w:sz w:val="28"/>
          <w:szCs w:val="28"/>
        </w:rPr>
        <w:t xml:space="preserve"> </w:t>
      </w:r>
      <w:r w:rsidR="00E42A88" w:rsidRPr="002C78DF">
        <w:rPr>
          <w:rStyle w:val="a5"/>
          <w:b w:val="0"/>
          <w:color w:val="333333"/>
          <w:sz w:val="28"/>
          <w:szCs w:val="28"/>
        </w:rPr>
        <w:t>нарушениями интеллекта</w:t>
      </w:r>
      <w:r w:rsidR="00E42A88">
        <w:rPr>
          <w:rFonts w:ascii="Arial" w:hAnsi="Arial" w:cs="Arial"/>
          <w:color w:val="333333"/>
        </w:rPr>
        <w:t>. </w:t>
      </w:r>
      <w:r>
        <w:rPr>
          <w:rFonts w:ascii="Arial" w:hAnsi="Arial" w:cs="Arial"/>
          <w:color w:val="333333"/>
        </w:rPr>
        <w:t xml:space="preserve"> </w:t>
      </w:r>
    </w:p>
    <w:p w14:paraId="6E9A94B8" w14:textId="77777777" w:rsidR="002C78DF" w:rsidRPr="00B8579B" w:rsidRDefault="002C78DF" w:rsidP="00B226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79B">
        <w:rPr>
          <w:sz w:val="28"/>
          <w:szCs w:val="28"/>
        </w:rPr>
        <w:t>Компетенции (индикаторы): ПК-4 (ПК-4.1, ПК-4.2)</w:t>
      </w:r>
    </w:p>
    <w:p w14:paraId="3B4842D1" w14:textId="77777777" w:rsidR="002C78DF" w:rsidRDefault="002C78DF" w:rsidP="002C78DF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</w:p>
    <w:p w14:paraId="5E381C06" w14:textId="77777777" w:rsidR="00E42A88" w:rsidRDefault="00E42A88" w:rsidP="005A4EA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997F2B0" w14:textId="77777777" w:rsidR="005A4EA2" w:rsidRPr="00B22652" w:rsidRDefault="005A4EA2" w:rsidP="00C3321C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22652">
        <w:rPr>
          <w:b/>
          <w:sz w:val="28"/>
          <w:szCs w:val="28"/>
        </w:rPr>
        <w:t>Задания открытого типа с развернутым ответом</w:t>
      </w:r>
    </w:p>
    <w:p w14:paraId="454621FA" w14:textId="77777777" w:rsidR="005A4EA2" w:rsidRPr="00C3321C" w:rsidRDefault="005A4EA2" w:rsidP="00C332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925E12" w14:textId="77777777" w:rsidR="005A4EA2" w:rsidRPr="00C3321C" w:rsidRDefault="005A4EA2" w:rsidP="00C332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21C">
        <w:rPr>
          <w:sz w:val="28"/>
          <w:szCs w:val="28"/>
        </w:rPr>
        <w:t>1.Практическая задача</w:t>
      </w:r>
    </w:p>
    <w:p w14:paraId="402FA1BF" w14:textId="3AE849B8" w:rsidR="00C3321C" w:rsidRPr="00C3321C" w:rsidRDefault="00C3321C" w:rsidP="00C3321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21C">
        <w:rPr>
          <w:rStyle w:val="a5"/>
          <w:b w:val="0"/>
          <w:sz w:val="28"/>
          <w:szCs w:val="28"/>
        </w:rPr>
        <w:t>«Анатомические поезда»</w:t>
      </w:r>
      <w:r w:rsidR="001345B9">
        <w:rPr>
          <w:rStyle w:val="a5"/>
          <w:b w:val="0"/>
          <w:sz w:val="28"/>
          <w:szCs w:val="28"/>
        </w:rPr>
        <w:t xml:space="preserve"> </w:t>
      </w:r>
      <w:r w:rsidRPr="00C3321C">
        <w:rPr>
          <w:sz w:val="28"/>
          <w:szCs w:val="28"/>
        </w:rPr>
        <w:t>— это концепция, которая </w:t>
      </w:r>
      <w:r w:rsidRPr="00C3321C">
        <w:rPr>
          <w:rStyle w:val="a5"/>
          <w:b w:val="0"/>
          <w:sz w:val="28"/>
          <w:szCs w:val="28"/>
        </w:rPr>
        <w:t>рассматривает человеческое тело как единую мышечно-коллагеновую сетку</w:t>
      </w:r>
      <w:r w:rsidRPr="00C3321C">
        <w:rPr>
          <w:sz w:val="28"/>
          <w:szCs w:val="28"/>
        </w:rPr>
        <w:t xml:space="preserve">.  </w:t>
      </w:r>
    </w:p>
    <w:p w14:paraId="4C48644E" w14:textId="0EC079F8" w:rsidR="00C3321C" w:rsidRPr="00C3321C" w:rsidRDefault="00C3321C" w:rsidP="001345B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21C">
        <w:rPr>
          <w:sz w:val="28"/>
          <w:szCs w:val="28"/>
        </w:rPr>
        <w:t>Все мышцы, связки, сухожилия и фрагменты эластичной соединительной ткани рассматриваются как система из 12 комплексов взаимосвязанных элементов. Вдоль каждого из этих комплексов проходит условный «</w:t>
      </w:r>
      <w:proofErr w:type="spellStart"/>
      <w:r w:rsidRPr="00C3321C">
        <w:rPr>
          <w:sz w:val="28"/>
          <w:szCs w:val="28"/>
        </w:rPr>
        <w:t>миофасциальный</w:t>
      </w:r>
      <w:proofErr w:type="spellEnd"/>
      <w:r w:rsidRPr="00C3321C">
        <w:rPr>
          <w:sz w:val="28"/>
          <w:szCs w:val="28"/>
        </w:rPr>
        <w:t xml:space="preserve"> меридиан», или, проще говоря, «линия тяги». Если энергия сжатия-натяжения распределяется по этой линии неравномерно, возникают боли, зажимы или деформации в соответствующих участках тела. </w:t>
      </w:r>
    </w:p>
    <w:p w14:paraId="103CF28F" w14:textId="77777777" w:rsidR="00C3321C" w:rsidRPr="00C3321C" w:rsidRDefault="00C3321C" w:rsidP="00C3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Fonts w:ascii="Times New Roman" w:hAnsi="Times New Roman" w:cs="Times New Roman"/>
          <w:sz w:val="28"/>
          <w:szCs w:val="28"/>
        </w:rPr>
        <w:t>1. Кто автор концепции «Анатомические поезда»?</w:t>
      </w:r>
    </w:p>
    <w:p w14:paraId="0D3212D9" w14:textId="77777777" w:rsidR="00C3321C" w:rsidRPr="00C3321C" w:rsidRDefault="00C3321C" w:rsidP="00C3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Fonts w:ascii="Times New Roman" w:hAnsi="Times New Roman" w:cs="Times New Roman"/>
          <w:sz w:val="28"/>
          <w:szCs w:val="28"/>
        </w:rPr>
        <w:t>2. Для чего используется техника «Анатомические поезда»?</w:t>
      </w:r>
    </w:p>
    <w:p w14:paraId="5509B977" w14:textId="77777777" w:rsidR="00C3321C" w:rsidRPr="00C3321C" w:rsidRDefault="00C3321C" w:rsidP="00C3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Fonts w:ascii="Times New Roman" w:hAnsi="Times New Roman" w:cs="Times New Roman"/>
          <w:sz w:val="28"/>
          <w:szCs w:val="28"/>
        </w:rPr>
        <w:t>3. Сколько выделяют анатомических поездов, назовите их</w:t>
      </w:r>
    </w:p>
    <w:p w14:paraId="711CF1A1" w14:textId="77777777" w:rsidR="00C3321C" w:rsidRPr="00C3321C" w:rsidRDefault="00C3321C" w:rsidP="00C3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Fonts w:ascii="Times New Roman" w:hAnsi="Times New Roman" w:cs="Times New Roman"/>
          <w:sz w:val="28"/>
          <w:szCs w:val="28"/>
        </w:rPr>
        <w:lastRenderedPageBreak/>
        <w:t xml:space="preserve">Время </w:t>
      </w:r>
      <w:proofErr w:type="gramStart"/>
      <w:r w:rsidRPr="00C3321C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C3321C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751BC74A" w14:textId="0913DC8A" w:rsidR="009A5FB1" w:rsidRDefault="00C3321C" w:rsidP="001345B9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C3321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5B95499" w14:textId="77777777" w:rsidR="00C3321C" w:rsidRPr="00C3321C" w:rsidRDefault="00C3321C" w:rsidP="00C3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1</w:t>
      </w:r>
      <w:r w:rsidR="009A5FB1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«Анатомические поезда»</w:t>
      </w:r>
      <w:r w:rsidRPr="00C3321C">
        <w:rPr>
          <w:rFonts w:ascii="Times New Roman" w:hAnsi="Times New Roman" w:cs="Times New Roman"/>
          <w:sz w:val="28"/>
          <w:szCs w:val="28"/>
        </w:rPr>
        <w:t> — это концепция, предложенная Томасом Майерсом</w:t>
      </w:r>
    </w:p>
    <w:p w14:paraId="71EF4F04" w14:textId="77777777" w:rsidR="00C3321C" w:rsidRPr="00C3321C" w:rsidRDefault="00C3321C" w:rsidP="00C3321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21C">
        <w:rPr>
          <w:sz w:val="28"/>
          <w:szCs w:val="28"/>
        </w:rPr>
        <w:t>2.</w:t>
      </w:r>
      <w:r w:rsidR="009A5FB1">
        <w:rPr>
          <w:sz w:val="28"/>
          <w:szCs w:val="28"/>
        </w:rPr>
        <w:t xml:space="preserve"> </w:t>
      </w:r>
      <w:r w:rsidRPr="00C3321C">
        <w:rPr>
          <w:sz w:val="28"/>
          <w:szCs w:val="28"/>
        </w:rPr>
        <w:t>Концепция «анатомических поездов» даёт возможность диагностировать телесные проблемы, помогает исправить осанку, скорректировать выполнение физических упражнений, избежать травм в спорте и избавиться от боли. </w:t>
      </w:r>
    </w:p>
    <w:p w14:paraId="04B739B4" w14:textId="77777777" w:rsidR="00C3321C" w:rsidRPr="00C3321C" w:rsidRDefault="009A5FB1" w:rsidP="00C3321C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3. </w:t>
      </w:r>
      <w:r w:rsidR="00C3321C" w:rsidRPr="00C3321C">
        <w:rPr>
          <w:rStyle w:val="a5"/>
          <w:b w:val="0"/>
          <w:sz w:val="28"/>
          <w:szCs w:val="28"/>
        </w:rPr>
        <w:t>Выделяется семь анатомических поездов</w:t>
      </w:r>
      <w:r w:rsidR="00C3321C" w:rsidRPr="00C3321C">
        <w:rPr>
          <w:sz w:val="28"/>
          <w:szCs w:val="28"/>
        </w:rPr>
        <w:t> (соединительно-тканных структур):</w:t>
      </w:r>
    </w:p>
    <w:p w14:paraId="042D5B94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Поверхностная задняя линия</w:t>
      </w:r>
      <w:r w:rsidRPr="00C3321C">
        <w:rPr>
          <w:rFonts w:ascii="Times New Roman" w:hAnsi="Times New Roman" w:cs="Times New Roman"/>
          <w:sz w:val="28"/>
          <w:szCs w:val="28"/>
        </w:rPr>
        <w:t>. Начинается от подошвы ноги и поднимается вверх по задней части тела, включая икры, ягодицы, поясницу, и заканчивается на голове, между лопатками и черепом. </w:t>
      </w:r>
      <w:r w:rsidR="009A5FB1" w:rsidRPr="00C3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EDE2F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Поверхностная фронтальная линия</w:t>
      </w:r>
      <w:r w:rsidRPr="00C3321C">
        <w:rPr>
          <w:rFonts w:ascii="Times New Roman" w:hAnsi="Times New Roman" w:cs="Times New Roman"/>
          <w:sz w:val="28"/>
          <w:szCs w:val="28"/>
        </w:rPr>
        <w:t>. Проходит по боковым сторонам тела и помогает осуществлять боковые движения. Начинается от руки и заканчивается на внешней стороне ноги. </w:t>
      </w:r>
      <w:r w:rsidR="009A5FB1" w:rsidRPr="00C3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E8B5D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Латеральная линия</w:t>
      </w:r>
      <w:r w:rsidRPr="00C3321C">
        <w:rPr>
          <w:rFonts w:ascii="Times New Roman" w:hAnsi="Times New Roman" w:cs="Times New Roman"/>
          <w:sz w:val="28"/>
          <w:szCs w:val="28"/>
        </w:rPr>
        <w:t>. Поддерживает равновесие и играет важную роль в спортивной активности. </w:t>
      </w:r>
      <w:r w:rsidR="009A5FB1" w:rsidRPr="00C3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543E7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Спиральная линия</w:t>
      </w:r>
      <w:r w:rsidRPr="00C3321C">
        <w:rPr>
          <w:rFonts w:ascii="Times New Roman" w:hAnsi="Times New Roman" w:cs="Times New Roman"/>
          <w:sz w:val="28"/>
          <w:szCs w:val="28"/>
        </w:rPr>
        <w:t>. </w:t>
      </w:r>
      <w:r w:rsidR="009A5FB1" w:rsidRPr="00C3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ADBF2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Фронтальная и задняя линии рук</w:t>
      </w:r>
      <w:r w:rsidRPr="00C3321C">
        <w:rPr>
          <w:rFonts w:ascii="Times New Roman" w:hAnsi="Times New Roman" w:cs="Times New Roman"/>
          <w:sz w:val="28"/>
          <w:szCs w:val="28"/>
        </w:rPr>
        <w:t>. Включают в себя мышцы и соединительные ткани, соединяющие плечи, руки и спину. Например, передняя линия тела начинается от большого пальца руки и проходит через запястье, локоть, плечо и грудной отдел позвоночника. </w:t>
      </w:r>
      <w:r w:rsidR="009A5FB1" w:rsidRPr="00C3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4A363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Функциональные линии</w:t>
      </w:r>
      <w:r w:rsidRPr="00C3321C">
        <w:rPr>
          <w:rFonts w:ascii="Times New Roman" w:hAnsi="Times New Roman" w:cs="Times New Roman"/>
          <w:sz w:val="28"/>
          <w:szCs w:val="28"/>
        </w:rPr>
        <w:t>. Описывают, как различные группы мышц работают вместе для выполнения более сложных движений. Одной из основных функциональных линий является диагональная, которая соединяет противоположные конечности через тело. </w:t>
      </w:r>
      <w:r w:rsidR="009A5FB1" w:rsidRPr="00C33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CE9F3" w14:textId="77777777" w:rsidR="00C3321C" w:rsidRPr="00C3321C" w:rsidRDefault="00C3321C" w:rsidP="001345B9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Style w:val="a5"/>
          <w:rFonts w:ascii="Times New Roman" w:hAnsi="Times New Roman" w:cs="Times New Roman"/>
          <w:b w:val="0"/>
          <w:sz w:val="28"/>
          <w:szCs w:val="28"/>
        </w:rPr>
        <w:t>Глубинная фронтальная линия</w:t>
      </w:r>
      <w:r w:rsidRPr="00C3321C">
        <w:rPr>
          <w:rFonts w:ascii="Times New Roman" w:hAnsi="Times New Roman" w:cs="Times New Roman"/>
          <w:sz w:val="28"/>
          <w:szCs w:val="28"/>
        </w:rPr>
        <w:t>. </w:t>
      </w:r>
    </w:p>
    <w:p w14:paraId="0EB7F914" w14:textId="5F7077CC" w:rsidR="00C3321C" w:rsidRPr="00C3321C" w:rsidRDefault="00C3321C" w:rsidP="00C332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1C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42DB3A06" w14:textId="77777777" w:rsidR="005A4EA2" w:rsidRPr="00B8579B" w:rsidRDefault="005A4EA2" w:rsidP="00E004A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579B">
        <w:rPr>
          <w:sz w:val="28"/>
          <w:szCs w:val="28"/>
        </w:rPr>
        <w:t>Компетенции (индикаторы): ПК-4 (ПК- 4.2, 4.3)</w:t>
      </w:r>
    </w:p>
    <w:p w14:paraId="6F4DD623" w14:textId="77777777" w:rsidR="005A4EA2" w:rsidRPr="00B8579B" w:rsidRDefault="005A4EA2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181CF461" w14:textId="78B0B9C1" w:rsidR="005A4EA2" w:rsidRDefault="005A4EA2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2ED3097D" w14:textId="711FDB4C" w:rsidR="001345B9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6E2CD91C" w14:textId="4991F398" w:rsidR="001345B9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7F3AE1C3" w14:textId="10F3E3FD" w:rsidR="001345B9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777E14FB" w14:textId="3AF7EA9A" w:rsidR="001345B9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53EFF4E1" w14:textId="37923AE6" w:rsidR="001345B9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7FEA5740" w14:textId="5C224050" w:rsidR="001345B9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290A25E4" w14:textId="77777777" w:rsidR="001345B9" w:rsidRPr="00B8579B" w:rsidRDefault="001345B9" w:rsidP="005A4EA2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sectPr w:rsidR="001345B9" w:rsidRPr="00B8579B" w:rsidSect="00062BF6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1A22"/>
    <w:multiLevelType w:val="multilevel"/>
    <w:tmpl w:val="8E88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26383"/>
    <w:multiLevelType w:val="multilevel"/>
    <w:tmpl w:val="D71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77FC5"/>
    <w:multiLevelType w:val="hybridMultilevel"/>
    <w:tmpl w:val="1E1C9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7A80"/>
    <w:multiLevelType w:val="multilevel"/>
    <w:tmpl w:val="C908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106FF"/>
    <w:multiLevelType w:val="hybridMultilevel"/>
    <w:tmpl w:val="45C65214"/>
    <w:lvl w:ilvl="0" w:tplc="1DEC53C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C722B4"/>
    <w:multiLevelType w:val="multilevel"/>
    <w:tmpl w:val="29F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60DB5"/>
    <w:multiLevelType w:val="hybridMultilevel"/>
    <w:tmpl w:val="F98E4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6E3F"/>
    <w:multiLevelType w:val="multilevel"/>
    <w:tmpl w:val="8E72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26C53"/>
    <w:multiLevelType w:val="multilevel"/>
    <w:tmpl w:val="7C82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8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4642F"/>
    <w:multiLevelType w:val="hybridMultilevel"/>
    <w:tmpl w:val="8EA021B8"/>
    <w:lvl w:ilvl="0" w:tplc="EA50B4C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05CC"/>
    <w:multiLevelType w:val="multilevel"/>
    <w:tmpl w:val="0F62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3C5948"/>
    <w:multiLevelType w:val="hybridMultilevel"/>
    <w:tmpl w:val="EBC4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B21B8"/>
    <w:multiLevelType w:val="multilevel"/>
    <w:tmpl w:val="7C82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8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020F1"/>
    <w:multiLevelType w:val="multilevel"/>
    <w:tmpl w:val="F8AE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515E9"/>
    <w:multiLevelType w:val="multilevel"/>
    <w:tmpl w:val="7096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064BB"/>
    <w:multiLevelType w:val="multilevel"/>
    <w:tmpl w:val="5002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E108B"/>
    <w:multiLevelType w:val="hybridMultilevel"/>
    <w:tmpl w:val="FF283072"/>
    <w:lvl w:ilvl="0" w:tplc="0DF26EF4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15656E"/>
    <w:multiLevelType w:val="multilevel"/>
    <w:tmpl w:val="D86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F66462"/>
    <w:multiLevelType w:val="multilevel"/>
    <w:tmpl w:val="B56A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50840"/>
    <w:multiLevelType w:val="multilevel"/>
    <w:tmpl w:val="5DF8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4F1F06"/>
    <w:multiLevelType w:val="multilevel"/>
    <w:tmpl w:val="A054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A66C3"/>
    <w:multiLevelType w:val="multilevel"/>
    <w:tmpl w:val="1B0C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C763DB"/>
    <w:multiLevelType w:val="multilevel"/>
    <w:tmpl w:val="141E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1007F"/>
    <w:multiLevelType w:val="hybridMultilevel"/>
    <w:tmpl w:val="1BCCE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23"/>
  </w:num>
  <w:num w:numId="6">
    <w:abstractNumId w:val="17"/>
  </w:num>
  <w:num w:numId="7">
    <w:abstractNumId w:val="6"/>
  </w:num>
  <w:num w:numId="8">
    <w:abstractNumId w:val="10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6"/>
  </w:num>
  <w:num w:numId="15">
    <w:abstractNumId w:val="14"/>
  </w:num>
  <w:num w:numId="16">
    <w:abstractNumId w:val="15"/>
  </w:num>
  <w:num w:numId="17">
    <w:abstractNumId w:val="0"/>
  </w:num>
  <w:num w:numId="18">
    <w:abstractNumId w:val="5"/>
  </w:num>
  <w:num w:numId="19">
    <w:abstractNumId w:val="22"/>
  </w:num>
  <w:num w:numId="20">
    <w:abstractNumId w:val="20"/>
  </w:num>
  <w:num w:numId="21">
    <w:abstractNumId w:val="19"/>
  </w:num>
  <w:num w:numId="22">
    <w:abstractNumId w:val="3"/>
  </w:num>
  <w:num w:numId="23">
    <w:abstractNumId w:val="18"/>
  </w:num>
  <w:num w:numId="24">
    <w:abstractNumId w:val="7"/>
  </w:num>
  <w:num w:numId="25">
    <w:abstractNumId w:val="21"/>
  </w:num>
  <w:num w:numId="26">
    <w:abstractNumId w:val="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15"/>
    <w:rsid w:val="00001EA4"/>
    <w:rsid w:val="000315A9"/>
    <w:rsid w:val="00062BF6"/>
    <w:rsid w:val="000A6696"/>
    <w:rsid w:val="000E1C64"/>
    <w:rsid w:val="001345B9"/>
    <w:rsid w:val="00143F6C"/>
    <w:rsid w:val="00144CB0"/>
    <w:rsid w:val="0015745C"/>
    <w:rsid w:val="001D2CE1"/>
    <w:rsid w:val="002A3D64"/>
    <w:rsid w:val="002B3D0F"/>
    <w:rsid w:val="002C78DF"/>
    <w:rsid w:val="002D23C9"/>
    <w:rsid w:val="002E0298"/>
    <w:rsid w:val="002F442D"/>
    <w:rsid w:val="00321E61"/>
    <w:rsid w:val="00354A90"/>
    <w:rsid w:val="00423DD4"/>
    <w:rsid w:val="004326F7"/>
    <w:rsid w:val="00463AA1"/>
    <w:rsid w:val="00524EB0"/>
    <w:rsid w:val="00545108"/>
    <w:rsid w:val="00585295"/>
    <w:rsid w:val="005A4EA2"/>
    <w:rsid w:val="005B18EB"/>
    <w:rsid w:val="005D1A1F"/>
    <w:rsid w:val="005F70B8"/>
    <w:rsid w:val="006D600A"/>
    <w:rsid w:val="006F2AC6"/>
    <w:rsid w:val="006F3487"/>
    <w:rsid w:val="007437F1"/>
    <w:rsid w:val="007A47F7"/>
    <w:rsid w:val="007C44B9"/>
    <w:rsid w:val="007F69D6"/>
    <w:rsid w:val="008332E3"/>
    <w:rsid w:val="00855D1B"/>
    <w:rsid w:val="00891DC9"/>
    <w:rsid w:val="008B58BF"/>
    <w:rsid w:val="008C7FF4"/>
    <w:rsid w:val="008E533C"/>
    <w:rsid w:val="0090100F"/>
    <w:rsid w:val="00925475"/>
    <w:rsid w:val="00937B7F"/>
    <w:rsid w:val="00974162"/>
    <w:rsid w:val="009A2922"/>
    <w:rsid w:val="009A5FB1"/>
    <w:rsid w:val="009C12E3"/>
    <w:rsid w:val="009C7F91"/>
    <w:rsid w:val="009F58AA"/>
    <w:rsid w:val="00A21593"/>
    <w:rsid w:val="00A258E8"/>
    <w:rsid w:val="00A30B56"/>
    <w:rsid w:val="00AF5479"/>
    <w:rsid w:val="00B22652"/>
    <w:rsid w:val="00B557E0"/>
    <w:rsid w:val="00B67058"/>
    <w:rsid w:val="00B84671"/>
    <w:rsid w:val="00B91FC1"/>
    <w:rsid w:val="00C22E92"/>
    <w:rsid w:val="00C3041E"/>
    <w:rsid w:val="00C3321C"/>
    <w:rsid w:val="00C4595E"/>
    <w:rsid w:val="00C45E5A"/>
    <w:rsid w:val="00C91215"/>
    <w:rsid w:val="00C948A3"/>
    <w:rsid w:val="00C96317"/>
    <w:rsid w:val="00CA1859"/>
    <w:rsid w:val="00D02077"/>
    <w:rsid w:val="00D529E2"/>
    <w:rsid w:val="00D62ED4"/>
    <w:rsid w:val="00D734AA"/>
    <w:rsid w:val="00E004AC"/>
    <w:rsid w:val="00E13690"/>
    <w:rsid w:val="00E42A88"/>
    <w:rsid w:val="00F504C0"/>
    <w:rsid w:val="00F8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B523"/>
  <w15:chartTrackingRefBased/>
  <w15:docId w15:val="{509B40F0-6A3A-48C6-A2C4-4D652138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48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A3D6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4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link w:val="a3"/>
    <w:uiPriority w:val="99"/>
    <w:locked/>
    <w:rsid w:val="00144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4CB0"/>
    <w:rPr>
      <w:b/>
      <w:bCs/>
    </w:rPr>
  </w:style>
  <w:style w:type="character" w:styleId="a6">
    <w:name w:val="Hyperlink"/>
    <w:basedOn w:val="a0"/>
    <w:uiPriority w:val="99"/>
    <w:rsid w:val="00144CB0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144C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144CB0"/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14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D64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table" w:styleId="a9">
    <w:name w:val="Table Grid"/>
    <w:basedOn w:val="a1"/>
    <w:uiPriority w:val="59"/>
    <w:rsid w:val="002A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2A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321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21E6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91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1D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F3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uturismarkdown-paragraph">
    <w:name w:val="futurismarkdown-paragraph"/>
    <w:basedOn w:val="a"/>
    <w:rsid w:val="006F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6F348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42A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9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7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6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1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A%D0%B0%D0%BD%D1%8C_(%D0%B1%D0%B8%D0%BE%D0%BB%D0%BE%D0%B3%D0%B8%D1%8F)" TargetMode="External"/><Relationship Id="rId13" Type="http://schemas.openxmlformats.org/officeDocument/2006/relationships/hyperlink" Target="https://ru.wikipedia.org/wiki/%D0%9C%D0%B0%D0%BD%D1%83%D0%B0%D0%BB%D1%8C%D0%BD%D0%B0%D1%8F_%D1%82%D0%B5%D1%80%D0%B0%D0%BF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5%D1%84%D0%BB%D0%B5%D0%BA%D1%81_(%D0%B1%D0%B8%D0%BE%D0%BB%D0%BE%D0%B3%D0%B8%D1%8F)" TargetMode="External"/><Relationship Id="rId12" Type="http://schemas.openxmlformats.org/officeDocument/2006/relationships/hyperlink" Target="https://nadpo.ru/academy/blog/osobennosti-detey-s-ov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0%D0%BB%D1%8C%D1%82%D0%B5%D1%80%D0%BD%D0%B0%D1%82%D0%B8%D0%B2%D0%BD%D0%B0%D1%8F_%D0%BC%D0%B5%D0%B4%D0%B8%D1%86%D0%B8%D0%BD%D0%B0" TargetMode="External"/><Relationship Id="rId11" Type="http://schemas.openxmlformats.org/officeDocument/2006/relationships/hyperlink" Target="https://ru.wikipedia.org/wiki/%D0%92%D0%B8%D0%B1%D1%80%D0%B0%D1%86%D0%B8%D1%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4%D0%B0%D0%B2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0%D0%B3%D0%B0%D0%BD%D1%8B_%D1%87%D0%B5%D0%BB%D0%BE%D0%B2%D0%B5%D0%BA%D0%B0" TargetMode="External"/><Relationship Id="rId14" Type="http://schemas.openxmlformats.org/officeDocument/2006/relationships/hyperlink" Target="https://dppo-edu.ru/nozologicheskaya-gruppa-detej-s-ovz-i-kategorii-rebenka-so-ov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0181-73F2-4ED0-9978-A09DDE8D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8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62</cp:revision>
  <dcterms:created xsi:type="dcterms:W3CDTF">2025-01-26T15:52:00Z</dcterms:created>
  <dcterms:modified xsi:type="dcterms:W3CDTF">2025-04-24T22:02:00Z</dcterms:modified>
</cp:coreProperties>
</file>