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2D27C" w14:textId="77777777" w:rsidR="00CF699A" w:rsidRPr="00C04970" w:rsidRDefault="00CF699A" w:rsidP="00735EE6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Комплект оценочных материалов по дисциплине</w:t>
      </w:r>
      <w:r>
        <w:rPr>
          <w:rFonts w:ascii="Times New Roman" w:hAnsi="Times New Roman"/>
          <w:color w:val="auto"/>
        </w:rPr>
        <w:br/>
      </w:r>
      <w:r w:rsidRPr="00C04970">
        <w:rPr>
          <w:rFonts w:ascii="Times New Roman" w:hAnsi="Times New Roman"/>
          <w:color w:val="auto"/>
        </w:rPr>
        <w:t>«</w:t>
      </w:r>
      <w:r w:rsidR="002B0EB9" w:rsidRPr="00C04970">
        <w:rPr>
          <w:rFonts w:ascii="Times New Roman" w:hAnsi="Times New Roman"/>
          <w:color w:val="auto"/>
        </w:rPr>
        <w:t>Управление рисками, системный анализ и моделирование</w:t>
      </w:r>
      <w:r w:rsidRPr="00C04970">
        <w:rPr>
          <w:rFonts w:ascii="Times New Roman" w:hAnsi="Times New Roman"/>
          <w:color w:val="auto"/>
        </w:rPr>
        <w:t>»</w:t>
      </w:r>
    </w:p>
    <w:p w14:paraId="4181A435" w14:textId="77777777" w:rsidR="00CF699A" w:rsidRDefault="00CF699A" w:rsidP="00735EE6">
      <w:pPr>
        <w:pStyle w:val="af4"/>
        <w:rPr>
          <w:szCs w:val="28"/>
        </w:rPr>
      </w:pPr>
    </w:p>
    <w:p w14:paraId="258551D5" w14:textId="77777777" w:rsidR="00CF699A" w:rsidRDefault="00CF699A" w:rsidP="00735EE6">
      <w:pPr>
        <w:pStyle w:val="3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Задания закрытого типа</w:t>
      </w:r>
    </w:p>
    <w:p w14:paraId="06A12449" w14:textId="77777777" w:rsidR="00CF699A" w:rsidRDefault="00CF699A" w:rsidP="00735EE6">
      <w:pPr>
        <w:pStyle w:val="4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</w:p>
    <w:p w14:paraId="6EF9B811" w14:textId="77777777" w:rsidR="00CF699A" w:rsidRPr="003C7AB3" w:rsidRDefault="00CF699A" w:rsidP="00735EE6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3C7AB3"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 на выбор правильного ответа</w:t>
      </w:r>
    </w:p>
    <w:p w14:paraId="7D17632D" w14:textId="77777777" w:rsidR="00CF699A" w:rsidRDefault="00CF699A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544B10F" w14:textId="14083F6E" w:rsidR="00CF699A" w:rsidRPr="003C7AB3" w:rsidRDefault="00CF699A" w:rsidP="00735E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3C7AB3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  <w:r w:rsidR="00EE7002">
        <w:rPr>
          <w:rFonts w:ascii="Times New Roman" w:hAnsi="Times New Roman"/>
          <w:i/>
          <w:sz w:val="28"/>
          <w:szCs w:val="28"/>
        </w:rPr>
        <w:t>.</w:t>
      </w:r>
    </w:p>
    <w:p w14:paraId="37493BBB" w14:textId="77777777" w:rsidR="00CF699A" w:rsidRDefault="00CF699A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F854004" w14:textId="77777777" w:rsidR="00CF699A" w:rsidRDefault="00CF699A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3C7AB3" w:rsidRPr="003C7AB3">
        <w:rPr>
          <w:rFonts w:ascii="Times New Roman" w:hAnsi="Times New Roman"/>
          <w:sz w:val="28"/>
          <w:szCs w:val="28"/>
        </w:rPr>
        <w:t>Какой метод сбора данных наиболее эффективен для оценки техногенных рисков</w:t>
      </w:r>
      <w:r>
        <w:rPr>
          <w:rFonts w:ascii="Times New Roman" w:hAnsi="Times New Roman"/>
          <w:sz w:val="28"/>
          <w:szCs w:val="28"/>
        </w:rPr>
        <w:t>?</w:t>
      </w:r>
    </w:p>
    <w:p w14:paraId="05F58D15" w14:textId="35E6A329" w:rsidR="003C7AB3" w:rsidRPr="003C7AB3" w:rsidRDefault="003C7AB3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3C7AB3">
        <w:rPr>
          <w:rFonts w:ascii="Times New Roman" w:hAnsi="Times New Roman"/>
          <w:sz w:val="28"/>
          <w:szCs w:val="28"/>
        </w:rPr>
        <w:t>) Опрос</w:t>
      </w:r>
    </w:p>
    <w:p w14:paraId="383217E0" w14:textId="6C0E3A60" w:rsidR="003C7AB3" w:rsidRPr="003C7AB3" w:rsidRDefault="003C7AB3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3C7AB3">
        <w:rPr>
          <w:rFonts w:ascii="Times New Roman" w:hAnsi="Times New Roman"/>
          <w:sz w:val="28"/>
          <w:szCs w:val="28"/>
        </w:rPr>
        <w:t>) Наблюдение</w:t>
      </w:r>
    </w:p>
    <w:p w14:paraId="74CABD85" w14:textId="78E276F3" w:rsidR="003C7AB3" w:rsidRPr="003C7AB3" w:rsidRDefault="003C7AB3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3C7AB3">
        <w:rPr>
          <w:rFonts w:ascii="Times New Roman" w:hAnsi="Times New Roman"/>
          <w:sz w:val="28"/>
          <w:szCs w:val="28"/>
        </w:rPr>
        <w:t>) Эксперимент</w:t>
      </w:r>
    </w:p>
    <w:p w14:paraId="20D58CA8" w14:textId="22FA2EB5" w:rsidR="003C7AB3" w:rsidRDefault="003C7AB3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3C7AB3">
        <w:rPr>
          <w:rFonts w:ascii="Times New Roman" w:hAnsi="Times New Roman"/>
          <w:sz w:val="28"/>
          <w:szCs w:val="28"/>
        </w:rPr>
        <w:t>) Анализ архивных данных</w:t>
      </w:r>
    </w:p>
    <w:p w14:paraId="3B81CDE4" w14:textId="72DE94EA" w:rsidR="00CF699A" w:rsidRDefault="00CF699A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="003C7AB3">
        <w:rPr>
          <w:rFonts w:ascii="Times New Roman" w:hAnsi="Times New Roman"/>
          <w:sz w:val="28"/>
          <w:szCs w:val="28"/>
        </w:rPr>
        <w:t>Г</w:t>
      </w:r>
    </w:p>
    <w:p w14:paraId="7DC47AE4" w14:textId="1B76216D" w:rsidR="00CF699A" w:rsidRDefault="00CF699A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</w:t>
      </w:r>
      <w:bookmarkStart w:id="0" w:name="_Hlk188997585"/>
      <w:r w:rsidR="003534B2">
        <w:rPr>
          <w:rFonts w:ascii="Times New Roman" w:hAnsi="Times New Roman"/>
          <w:sz w:val="28"/>
          <w:szCs w:val="28"/>
        </w:rPr>
        <w:t>ПК-7</w:t>
      </w:r>
      <w:r>
        <w:rPr>
          <w:rFonts w:ascii="Times New Roman" w:hAnsi="Times New Roman"/>
          <w:sz w:val="28"/>
          <w:szCs w:val="28"/>
        </w:rPr>
        <w:t xml:space="preserve"> (</w:t>
      </w:r>
      <w:r w:rsidR="003534B2">
        <w:rPr>
          <w:rFonts w:ascii="Times New Roman" w:hAnsi="Times New Roman"/>
          <w:sz w:val="28"/>
          <w:szCs w:val="28"/>
        </w:rPr>
        <w:t>ПК</w:t>
      </w:r>
      <w:r>
        <w:rPr>
          <w:rFonts w:ascii="Times New Roman" w:hAnsi="Times New Roman"/>
          <w:sz w:val="28"/>
          <w:szCs w:val="28"/>
        </w:rPr>
        <w:t>-</w:t>
      </w:r>
      <w:r w:rsidR="003534B2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.1, </w:t>
      </w:r>
      <w:r w:rsidR="003534B2">
        <w:rPr>
          <w:rFonts w:ascii="Times New Roman" w:hAnsi="Times New Roman"/>
          <w:sz w:val="28"/>
          <w:szCs w:val="28"/>
        </w:rPr>
        <w:t>ПК</w:t>
      </w:r>
      <w:r>
        <w:rPr>
          <w:rFonts w:ascii="Times New Roman" w:hAnsi="Times New Roman"/>
          <w:sz w:val="28"/>
          <w:szCs w:val="28"/>
        </w:rPr>
        <w:t>-</w:t>
      </w:r>
      <w:r w:rsidR="003534B2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.2</w:t>
      </w:r>
      <w:bookmarkEnd w:id="0"/>
      <w:r w:rsidR="00EE7002">
        <w:rPr>
          <w:rFonts w:ascii="Times New Roman" w:hAnsi="Times New Roman"/>
          <w:sz w:val="28"/>
          <w:szCs w:val="28"/>
        </w:rPr>
        <w:t>)</w:t>
      </w:r>
    </w:p>
    <w:p w14:paraId="75AB7F93" w14:textId="77777777" w:rsidR="00CF699A" w:rsidRDefault="00CF699A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4F4A2941" w14:textId="77777777" w:rsidR="00CF699A" w:rsidRDefault="00CF699A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130D4E">
        <w:rPr>
          <w:rFonts w:ascii="Times New Roman" w:hAnsi="Times New Roman"/>
          <w:sz w:val="28"/>
          <w:szCs w:val="28"/>
        </w:rPr>
        <w:t>Что такое «управление риском»</w:t>
      </w:r>
      <w:r w:rsidR="003C7AB3" w:rsidRPr="003C7AB3">
        <w:rPr>
          <w:rFonts w:ascii="Times New Roman" w:hAnsi="Times New Roman"/>
          <w:sz w:val="28"/>
          <w:szCs w:val="28"/>
        </w:rPr>
        <w:t>?</w:t>
      </w:r>
    </w:p>
    <w:p w14:paraId="6B1D9062" w14:textId="51E3A120" w:rsidR="003C7AB3" w:rsidRPr="003C7AB3" w:rsidRDefault="003C7AB3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7AB3">
        <w:rPr>
          <w:rFonts w:ascii="Times New Roman" w:hAnsi="Times New Roman"/>
          <w:sz w:val="28"/>
          <w:szCs w:val="28"/>
        </w:rPr>
        <w:t xml:space="preserve">A) </w:t>
      </w:r>
      <w:r w:rsidR="00130D4E">
        <w:rPr>
          <w:rFonts w:ascii="Times New Roman" w:hAnsi="Times New Roman"/>
          <w:sz w:val="28"/>
          <w:szCs w:val="28"/>
        </w:rPr>
        <w:t>О</w:t>
      </w:r>
      <w:r w:rsidR="00130D4E" w:rsidRPr="00130D4E">
        <w:rPr>
          <w:rFonts w:ascii="Times New Roman" w:hAnsi="Times New Roman"/>
          <w:sz w:val="28"/>
          <w:szCs w:val="28"/>
        </w:rPr>
        <w:t>бъект или деятельность, которые самостоятельн</w:t>
      </w:r>
      <w:r w:rsidR="00130D4E">
        <w:rPr>
          <w:rFonts w:ascii="Times New Roman" w:hAnsi="Times New Roman"/>
          <w:sz w:val="28"/>
          <w:szCs w:val="28"/>
        </w:rPr>
        <w:t>о или в комбинации с другими об</w:t>
      </w:r>
      <w:r w:rsidR="00130D4E" w:rsidRPr="00130D4E">
        <w:rPr>
          <w:rFonts w:ascii="Times New Roman" w:hAnsi="Times New Roman"/>
          <w:sz w:val="28"/>
          <w:szCs w:val="28"/>
        </w:rPr>
        <w:t>ладают возможностью вызывать повышение риска</w:t>
      </w:r>
    </w:p>
    <w:p w14:paraId="6838DD69" w14:textId="24A92636" w:rsidR="003C7AB3" w:rsidRPr="003C7AB3" w:rsidRDefault="003C7AB3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3C7AB3">
        <w:rPr>
          <w:rFonts w:ascii="Times New Roman" w:hAnsi="Times New Roman"/>
          <w:sz w:val="28"/>
          <w:szCs w:val="28"/>
        </w:rPr>
        <w:t xml:space="preserve">) </w:t>
      </w:r>
      <w:r w:rsidR="00130D4E">
        <w:rPr>
          <w:rFonts w:ascii="Times New Roman" w:hAnsi="Times New Roman"/>
          <w:sz w:val="28"/>
          <w:szCs w:val="28"/>
        </w:rPr>
        <w:t>В</w:t>
      </w:r>
      <w:r w:rsidR="00130D4E" w:rsidRPr="00130D4E">
        <w:rPr>
          <w:rFonts w:ascii="Times New Roman" w:hAnsi="Times New Roman"/>
          <w:sz w:val="28"/>
          <w:szCs w:val="28"/>
        </w:rPr>
        <w:t>озникновение или изменение специфического набора условий</w:t>
      </w:r>
    </w:p>
    <w:p w14:paraId="6892EEDE" w14:textId="082BBA71" w:rsidR="003C7AB3" w:rsidRPr="003C7AB3" w:rsidRDefault="003C7AB3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3C7AB3">
        <w:rPr>
          <w:rFonts w:ascii="Times New Roman" w:hAnsi="Times New Roman"/>
          <w:sz w:val="28"/>
          <w:szCs w:val="28"/>
        </w:rPr>
        <w:t xml:space="preserve">) </w:t>
      </w:r>
      <w:r w:rsidR="00130D4E">
        <w:rPr>
          <w:rFonts w:ascii="Times New Roman" w:hAnsi="Times New Roman"/>
          <w:sz w:val="28"/>
          <w:szCs w:val="28"/>
        </w:rPr>
        <w:t>Р</w:t>
      </w:r>
      <w:r w:rsidR="00130D4E" w:rsidRPr="00130D4E">
        <w:rPr>
          <w:rFonts w:ascii="Times New Roman" w:hAnsi="Times New Roman"/>
          <w:sz w:val="28"/>
          <w:szCs w:val="28"/>
        </w:rPr>
        <w:t>езультат воздействия события на объект</w:t>
      </w:r>
    </w:p>
    <w:p w14:paraId="67E29FCD" w14:textId="109C25D8" w:rsidR="00CF699A" w:rsidRDefault="003C7AB3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3C7AB3">
        <w:rPr>
          <w:rFonts w:ascii="Times New Roman" w:hAnsi="Times New Roman"/>
          <w:sz w:val="28"/>
          <w:szCs w:val="28"/>
        </w:rPr>
        <w:t xml:space="preserve">) </w:t>
      </w:r>
      <w:r w:rsidR="00130D4E">
        <w:rPr>
          <w:rFonts w:ascii="Times New Roman" w:hAnsi="Times New Roman"/>
          <w:sz w:val="28"/>
          <w:szCs w:val="28"/>
        </w:rPr>
        <w:t>Х</w:t>
      </w:r>
      <w:r w:rsidR="00130D4E" w:rsidRPr="00130D4E">
        <w:rPr>
          <w:rFonts w:ascii="Times New Roman" w:hAnsi="Times New Roman"/>
          <w:sz w:val="28"/>
          <w:szCs w:val="28"/>
        </w:rPr>
        <w:t>арактеристика возможности и частоты появления события</w:t>
      </w:r>
    </w:p>
    <w:p w14:paraId="7C195D8D" w14:textId="51648A10" w:rsidR="00130D4E" w:rsidRDefault="00130D4E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</w:t>
      </w:r>
      <w:r w:rsidRPr="00130D4E"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 w:rsidRPr="00130D4E">
        <w:rPr>
          <w:rFonts w:ascii="Times New Roman" w:hAnsi="Times New Roman"/>
          <w:sz w:val="28"/>
          <w:szCs w:val="28"/>
        </w:rPr>
        <w:t>еры, направленные на изменение риска</w:t>
      </w:r>
    </w:p>
    <w:p w14:paraId="7426E181" w14:textId="1911634D" w:rsidR="00CF699A" w:rsidRDefault="00CF699A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="00130D4E">
        <w:rPr>
          <w:rFonts w:ascii="Times New Roman" w:hAnsi="Times New Roman"/>
          <w:sz w:val="28"/>
          <w:szCs w:val="28"/>
        </w:rPr>
        <w:t>Д</w:t>
      </w:r>
    </w:p>
    <w:p w14:paraId="12A618AA" w14:textId="4B1B527F" w:rsidR="00CF699A" w:rsidRDefault="00CF699A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534B2">
        <w:rPr>
          <w:rFonts w:ascii="Times New Roman" w:hAnsi="Times New Roman"/>
          <w:sz w:val="28"/>
          <w:szCs w:val="28"/>
        </w:rPr>
        <w:t>ПК-7 (ПК-7.1, ПК-7.2)</w:t>
      </w:r>
    </w:p>
    <w:p w14:paraId="090CDC8C" w14:textId="77777777" w:rsidR="00CF699A" w:rsidRDefault="00CF699A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4D758F78" w14:textId="77777777" w:rsidR="00CF699A" w:rsidRDefault="00CF699A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130D4E">
        <w:rPr>
          <w:rFonts w:ascii="Times New Roman" w:hAnsi="Times New Roman"/>
          <w:sz w:val="28"/>
          <w:szCs w:val="28"/>
        </w:rPr>
        <w:t>Что такое «сравнительная оценка риска»</w:t>
      </w:r>
      <w:r w:rsidR="003C7AB3" w:rsidRPr="003C7AB3">
        <w:rPr>
          <w:rFonts w:ascii="Times New Roman" w:hAnsi="Times New Roman"/>
          <w:sz w:val="28"/>
          <w:szCs w:val="28"/>
        </w:rPr>
        <w:t>?</w:t>
      </w:r>
    </w:p>
    <w:p w14:paraId="320DD9AB" w14:textId="72389D96" w:rsidR="003C7AB3" w:rsidRPr="003C7AB3" w:rsidRDefault="003C7AB3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7AB3">
        <w:rPr>
          <w:rFonts w:ascii="Times New Roman" w:hAnsi="Times New Roman"/>
          <w:sz w:val="28"/>
          <w:szCs w:val="28"/>
        </w:rPr>
        <w:t xml:space="preserve">A) </w:t>
      </w:r>
      <w:r w:rsidR="00130D4E">
        <w:rPr>
          <w:rFonts w:ascii="Times New Roman" w:hAnsi="Times New Roman"/>
          <w:sz w:val="28"/>
          <w:szCs w:val="28"/>
        </w:rPr>
        <w:t>С</w:t>
      </w:r>
      <w:r w:rsidR="00130D4E" w:rsidRPr="00130D4E">
        <w:rPr>
          <w:rFonts w:ascii="Times New Roman" w:hAnsi="Times New Roman"/>
          <w:sz w:val="28"/>
          <w:szCs w:val="28"/>
        </w:rPr>
        <w:t>ледствие влияния неопределенности на достижение поставленных целей</w:t>
      </w:r>
    </w:p>
    <w:p w14:paraId="58643E40" w14:textId="01028054" w:rsidR="003C7AB3" w:rsidRPr="003C7AB3" w:rsidRDefault="003C7AB3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3C7AB3">
        <w:rPr>
          <w:rFonts w:ascii="Times New Roman" w:hAnsi="Times New Roman"/>
          <w:sz w:val="28"/>
          <w:szCs w:val="28"/>
        </w:rPr>
        <w:t xml:space="preserve">) </w:t>
      </w:r>
      <w:r w:rsidR="00130D4E">
        <w:rPr>
          <w:rFonts w:ascii="Times New Roman" w:hAnsi="Times New Roman"/>
          <w:sz w:val="28"/>
          <w:szCs w:val="28"/>
        </w:rPr>
        <w:t>С</w:t>
      </w:r>
      <w:r w:rsidR="00130D4E" w:rsidRPr="00130D4E">
        <w:rPr>
          <w:rFonts w:ascii="Times New Roman" w:hAnsi="Times New Roman"/>
          <w:sz w:val="28"/>
          <w:szCs w:val="28"/>
        </w:rPr>
        <w:t>координированные действия по руководству и</w:t>
      </w:r>
      <w:r w:rsidR="00130D4E">
        <w:rPr>
          <w:rFonts w:ascii="Times New Roman" w:hAnsi="Times New Roman"/>
          <w:sz w:val="28"/>
          <w:szCs w:val="28"/>
        </w:rPr>
        <w:t xml:space="preserve"> управлению организацией в обла</w:t>
      </w:r>
      <w:r w:rsidR="00130D4E" w:rsidRPr="00130D4E">
        <w:rPr>
          <w:rFonts w:ascii="Times New Roman" w:hAnsi="Times New Roman"/>
          <w:sz w:val="28"/>
          <w:szCs w:val="28"/>
        </w:rPr>
        <w:t>сти риска</w:t>
      </w:r>
    </w:p>
    <w:p w14:paraId="18B501E2" w14:textId="5801BB4E" w:rsidR="003C7AB3" w:rsidRPr="003C7AB3" w:rsidRDefault="003C7AB3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130D4E">
        <w:rPr>
          <w:rFonts w:ascii="Times New Roman" w:hAnsi="Times New Roman"/>
          <w:sz w:val="28"/>
          <w:szCs w:val="28"/>
        </w:rPr>
        <w:t>) Л</w:t>
      </w:r>
      <w:r w:rsidR="00130D4E" w:rsidRPr="00130D4E">
        <w:rPr>
          <w:rFonts w:ascii="Times New Roman" w:hAnsi="Times New Roman"/>
          <w:sz w:val="28"/>
          <w:szCs w:val="28"/>
        </w:rPr>
        <w:t>юбой индивидуум, группа или организация, которые могут воздействовать на риск, подвергаться воздействию или ощущать себя подверженными воздействию риска</w:t>
      </w:r>
    </w:p>
    <w:p w14:paraId="7315EC67" w14:textId="557B804B" w:rsidR="00CF699A" w:rsidRDefault="003C7AB3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130D4E">
        <w:rPr>
          <w:rFonts w:ascii="Times New Roman" w:hAnsi="Times New Roman"/>
          <w:sz w:val="28"/>
          <w:szCs w:val="28"/>
        </w:rPr>
        <w:t>) П</w:t>
      </w:r>
      <w:r w:rsidR="00130D4E" w:rsidRPr="00130D4E">
        <w:rPr>
          <w:rFonts w:ascii="Times New Roman" w:hAnsi="Times New Roman"/>
          <w:sz w:val="28"/>
          <w:szCs w:val="28"/>
        </w:rPr>
        <w:t>роцесс сравнения результатов анализа с крите</w:t>
      </w:r>
      <w:r w:rsidR="00130D4E">
        <w:rPr>
          <w:rFonts w:ascii="Times New Roman" w:hAnsi="Times New Roman"/>
          <w:sz w:val="28"/>
          <w:szCs w:val="28"/>
        </w:rPr>
        <w:t>риями риска для определения при</w:t>
      </w:r>
      <w:r w:rsidR="00130D4E" w:rsidRPr="00130D4E">
        <w:rPr>
          <w:rFonts w:ascii="Times New Roman" w:hAnsi="Times New Roman"/>
          <w:sz w:val="28"/>
          <w:szCs w:val="28"/>
        </w:rPr>
        <w:t>емлемости риска</w:t>
      </w:r>
    </w:p>
    <w:p w14:paraId="2B1B1931" w14:textId="7DF5A432" w:rsidR="00130D4E" w:rsidRDefault="00130D4E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 w:rsidRPr="00130D4E">
        <w:rPr>
          <w:rFonts w:ascii="Times New Roman" w:hAnsi="Times New Roman"/>
          <w:sz w:val="28"/>
          <w:szCs w:val="28"/>
        </w:rPr>
        <w:t>еры, направленные на изменение риска</w:t>
      </w:r>
    </w:p>
    <w:p w14:paraId="49A22453" w14:textId="53A90208" w:rsidR="00CF699A" w:rsidRDefault="00CF699A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="00130D4E">
        <w:rPr>
          <w:rFonts w:ascii="Times New Roman" w:hAnsi="Times New Roman"/>
          <w:sz w:val="28"/>
          <w:szCs w:val="28"/>
        </w:rPr>
        <w:t>Г</w:t>
      </w:r>
    </w:p>
    <w:p w14:paraId="6C584E7B" w14:textId="15BFCE17" w:rsidR="00CF699A" w:rsidRDefault="00CF699A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534B2">
        <w:rPr>
          <w:rFonts w:ascii="Times New Roman" w:hAnsi="Times New Roman"/>
          <w:sz w:val="28"/>
          <w:szCs w:val="28"/>
        </w:rPr>
        <w:t>ПК-7 (ПК-7.1, ПК-7.2)</w:t>
      </w:r>
    </w:p>
    <w:p w14:paraId="12C7A5B8" w14:textId="77777777" w:rsidR="00A81D1D" w:rsidRDefault="00A81D1D" w:rsidP="00735EE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02D4004" w14:textId="77777777" w:rsidR="00A81D1D" w:rsidRPr="00A81D1D" w:rsidRDefault="00CF699A" w:rsidP="00735EE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A81D1D" w:rsidRPr="00A81D1D">
        <w:rPr>
          <w:rFonts w:ascii="Times New Roman" w:hAnsi="Times New Roman"/>
          <w:sz w:val="28"/>
          <w:szCs w:val="28"/>
        </w:rPr>
        <w:t>Подверженность риску – это…</w:t>
      </w:r>
    </w:p>
    <w:p w14:paraId="32FD8776" w14:textId="7A521262" w:rsidR="00A81D1D" w:rsidRPr="00A81D1D" w:rsidRDefault="00A81D1D" w:rsidP="00735EE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С</w:t>
      </w:r>
      <w:r w:rsidRPr="00A81D1D">
        <w:rPr>
          <w:rFonts w:ascii="Times New Roman" w:hAnsi="Times New Roman"/>
          <w:sz w:val="28"/>
          <w:szCs w:val="28"/>
        </w:rPr>
        <w:t>итуация, чреватая возможностью реализации риска</w:t>
      </w:r>
    </w:p>
    <w:p w14:paraId="43428193" w14:textId="39982520" w:rsidR="00A81D1D" w:rsidRPr="00A81D1D" w:rsidRDefault="00A81D1D" w:rsidP="00735EE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О</w:t>
      </w:r>
      <w:r w:rsidRPr="00A81D1D">
        <w:rPr>
          <w:rFonts w:ascii="Times New Roman" w:hAnsi="Times New Roman"/>
          <w:sz w:val="28"/>
          <w:szCs w:val="28"/>
        </w:rPr>
        <w:t>тношение к риску со стороны руководства</w:t>
      </w:r>
    </w:p>
    <w:p w14:paraId="6971B7B8" w14:textId="1CD50947" w:rsidR="00A81D1D" w:rsidRPr="00A81D1D" w:rsidRDefault="00A81D1D" w:rsidP="00735EE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О</w:t>
      </w:r>
      <w:r w:rsidRPr="00A81D1D">
        <w:rPr>
          <w:rFonts w:ascii="Times New Roman" w:hAnsi="Times New Roman"/>
          <w:sz w:val="28"/>
          <w:szCs w:val="28"/>
        </w:rPr>
        <w:t>тношение к риску со стороны сотрудников</w:t>
      </w:r>
    </w:p>
    <w:p w14:paraId="4AA20D72" w14:textId="33D1BBAA" w:rsidR="00A81D1D" w:rsidRDefault="00A81D1D" w:rsidP="00735EE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Г) Л</w:t>
      </w:r>
      <w:r w:rsidRPr="00A81D1D">
        <w:rPr>
          <w:rFonts w:ascii="Times New Roman" w:hAnsi="Times New Roman"/>
          <w:sz w:val="28"/>
          <w:szCs w:val="28"/>
        </w:rPr>
        <w:t>юбая экономическая ситуация</w:t>
      </w:r>
    </w:p>
    <w:p w14:paraId="45EAB511" w14:textId="10193E8E" w:rsidR="00CF699A" w:rsidRDefault="00CF699A" w:rsidP="00735EE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="00A81D1D">
        <w:rPr>
          <w:rFonts w:ascii="Times New Roman" w:hAnsi="Times New Roman"/>
          <w:sz w:val="28"/>
          <w:szCs w:val="28"/>
        </w:rPr>
        <w:t>А</w:t>
      </w:r>
    </w:p>
    <w:p w14:paraId="5831212B" w14:textId="3381803D" w:rsidR="00CF699A" w:rsidRDefault="00CF699A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534B2">
        <w:rPr>
          <w:rFonts w:ascii="Times New Roman" w:hAnsi="Times New Roman"/>
          <w:sz w:val="28"/>
          <w:szCs w:val="28"/>
        </w:rPr>
        <w:t>ПК-7 (ПК-7.1, ПК-7.2)</w:t>
      </w:r>
    </w:p>
    <w:p w14:paraId="6FD26036" w14:textId="77777777" w:rsidR="00CF699A" w:rsidRDefault="00CF699A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74C1DF8A" w14:textId="77777777" w:rsidR="00CF699A" w:rsidRPr="00B43EC0" w:rsidRDefault="00CF699A" w:rsidP="00735EE6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B43EC0"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 на установление соответствия</w:t>
      </w:r>
    </w:p>
    <w:p w14:paraId="4CA9AEF0" w14:textId="77777777" w:rsidR="00CF699A" w:rsidRDefault="00CF699A" w:rsidP="00735EE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4A90621" w14:textId="77777777" w:rsidR="00B43EC0" w:rsidRPr="00B43EC0" w:rsidRDefault="00B43EC0" w:rsidP="00735EE6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B43EC0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14:paraId="035CEAC5" w14:textId="77777777" w:rsidR="00B43EC0" w:rsidRPr="00B43EC0" w:rsidRDefault="00B43EC0" w:rsidP="00735EE6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B43EC0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1EA745AF" w14:textId="77777777" w:rsidR="00B43EC0" w:rsidRDefault="00B43EC0" w:rsidP="00735EE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229144F" w14:textId="77777777" w:rsidR="00CF699A" w:rsidRDefault="00CF699A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E35EAA">
        <w:rPr>
          <w:rFonts w:ascii="Times New Roman" w:hAnsi="Times New Roman"/>
          <w:sz w:val="28"/>
          <w:szCs w:val="28"/>
          <w:lang w:eastAsia="ru-RU"/>
        </w:rPr>
        <w:t>С</w:t>
      </w:r>
      <w:r w:rsidR="00E35EAA" w:rsidRPr="00E35EAA">
        <w:rPr>
          <w:rFonts w:ascii="Times New Roman" w:hAnsi="Times New Roman"/>
          <w:sz w:val="28"/>
          <w:szCs w:val="28"/>
        </w:rPr>
        <w:t>опоставьте этап управления рисками с действием, которое на нем выполняется</w:t>
      </w:r>
      <w:r w:rsidR="00B43EC0" w:rsidRPr="00B43EC0">
        <w:rPr>
          <w:rFonts w:ascii="Times New Roman" w:hAnsi="Times New Roman"/>
          <w:sz w:val="28"/>
          <w:szCs w:val="28"/>
        </w:rPr>
        <w:t>.</w:t>
      </w:r>
    </w:p>
    <w:p w14:paraId="4CFCC3FC" w14:textId="77777777" w:rsidR="00CF699A" w:rsidRDefault="00CF699A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75"/>
        <w:gridCol w:w="2835"/>
        <w:gridCol w:w="567"/>
        <w:gridCol w:w="5494"/>
      </w:tblGrid>
      <w:tr w:rsidR="00CF699A" w14:paraId="64125563" w14:textId="77777777">
        <w:tc>
          <w:tcPr>
            <w:tcW w:w="675" w:type="dxa"/>
          </w:tcPr>
          <w:p w14:paraId="17F7779C" w14:textId="77777777" w:rsidR="00CF699A" w:rsidRDefault="00CF699A" w:rsidP="00735E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0BB46614" w14:textId="77777777" w:rsidR="00CF699A" w:rsidRDefault="00E35EAA" w:rsidP="00735E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35EAA">
              <w:rPr>
                <w:rFonts w:ascii="Times New Roman" w:hAnsi="Times New Roman"/>
                <w:sz w:val="28"/>
                <w:szCs w:val="28"/>
                <w:lang w:eastAsia="ru-RU"/>
              </w:rPr>
              <w:t>Этап управления рисками</w:t>
            </w:r>
          </w:p>
        </w:tc>
        <w:tc>
          <w:tcPr>
            <w:tcW w:w="567" w:type="dxa"/>
          </w:tcPr>
          <w:p w14:paraId="22BCCEE8" w14:textId="77777777" w:rsidR="00CF699A" w:rsidRDefault="00CF699A" w:rsidP="00735E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405A5241" w14:textId="77777777" w:rsidR="00CF699A" w:rsidRDefault="00E35EAA" w:rsidP="00735E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35EAA">
              <w:rPr>
                <w:rFonts w:ascii="Times New Roman" w:hAnsi="Times New Roman"/>
                <w:sz w:val="28"/>
                <w:szCs w:val="28"/>
                <w:lang w:eastAsia="ru-RU"/>
              </w:rPr>
              <w:t>Действие</w:t>
            </w:r>
          </w:p>
        </w:tc>
      </w:tr>
      <w:tr w:rsidR="00CF699A" w14:paraId="2A794976" w14:textId="77777777">
        <w:tc>
          <w:tcPr>
            <w:tcW w:w="675" w:type="dxa"/>
          </w:tcPr>
          <w:p w14:paraId="2E62A5A3" w14:textId="77777777" w:rsidR="00CF699A" w:rsidRDefault="00CF699A" w:rsidP="00735E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19791C8F" w14:textId="77777777" w:rsidR="00CF699A" w:rsidRDefault="00E35EAA" w:rsidP="00735E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Идентификация рисков</w:t>
            </w:r>
          </w:p>
        </w:tc>
        <w:tc>
          <w:tcPr>
            <w:tcW w:w="567" w:type="dxa"/>
          </w:tcPr>
          <w:p w14:paraId="56495238" w14:textId="77777777" w:rsidR="00CF699A" w:rsidRDefault="00CF699A" w:rsidP="00735E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55E417FE" w14:textId="77777777" w:rsidR="00CF699A" w:rsidRDefault="00267F16" w:rsidP="00735E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7F16">
              <w:rPr>
                <w:rFonts w:ascii="Times New Roman" w:hAnsi="Times New Roman"/>
                <w:sz w:val="28"/>
                <w:szCs w:val="28"/>
                <w:lang w:eastAsia="ru-RU"/>
              </w:rPr>
              <w:t>Оценка вероятности и последствий каждого выявленного риска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CF699A" w14:paraId="7C43657F" w14:textId="77777777">
        <w:tc>
          <w:tcPr>
            <w:tcW w:w="675" w:type="dxa"/>
          </w:tcPr>
          <w:p w14:paraId="0A03F3B6" w14:textId="77777777" w:rsidR="00CF699A" w:rsidRDefault="00CF699A" w:rsidP="00735E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54A9374D" w14:textId="77777777" w:rsidR="00CF699A" w:rsidRDefault="00E35EAA" w:rsidP="00735E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Анализ</w:t>
            </w:r>
            <w:r w:rsidRPr="00E35EA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риск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ов</w:t>
            </w:r>
          </w:p>
        </w:tc>
        <w:tc>
          <w:tcPr>
            <w:tcW w:w="567" w:type="dxa"/>
          </w:tcPr>
          <w:p w14:paraId="7ABB68EC" w14:textId="77777777" w:rsidR="00CF699A" w:rsidRDefault="00CF699A" w:rsidP="00735E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02B531C8" w14:textId="77777777" w:rsidR="00CF699A" w:rsidRDefault="00267F16" w:rsidP="00735E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7F16">
              <w:rPr>
                <w:rFonts w:ascii="Times New Roman" w:hAnsi="Times New Roman"/>
                <w:sz w:val="28"/>
                <w:szCs w:val="28"/>
                <w:lang w:eastAsia="ru-RU"/>
              </w:rPr>
              <w:t>Выявление потенциальных рисков, которые могут повлиять на достижение целей</w:t>
            </w:r>
            <w:r w:rsidR="00CF699A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CF699A" w14:paraId="4B0C1672" w14:textId="77777777">
        <w:tc>
          <w:tcPr>
            <w:tcW w:w="675" w:type="dxa"/>
          </w:tcPr>
          <w:p w14:paraId="4099C0E9" w14:textId="77777777" w:rsidR="00CF699A" w:rsidRDefault="00CF699A" w:rsidP="00735E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658A7A4B" w14:textId="77777777" w:rsidR="00CF699A" w:rsidRDefault="00E35EAA" w:rsidP="00735E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Планирование р</w:t>
            </w:r>
            <w:r w:rsidRPr="00E35EAA">
              <w:rPr>
                <w:rFonts w:ascii="Times New Roman" w:hAnsi="Times New Roman"/>
                <w:sz w:val="28"/>
                <w:szCs w:val="28"/>
                <w:lang w:eastAsia="ru-RU"/>
              </w:rPr>
              <w:t>еагировани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я</w:t>
            </w:r>
            <w:r w:rsidRPr="00E35EA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 риск</w:t>
            </w:r>
          </w:p>
        </w:tc>
        <w:tc>
          <w:tcPr>
            <w:tcW w:w="567" w:type="dxa"/>
          </w:tcPr>
          <w:p w14:paraId="0C826C4F" w14:textId="77777777" w:rsidR="00CF699A" w:rsidRDefault="00CF699A" w:rsidP="00735E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0281DD1B" w14:textId="77777777" w:rsidR="00CF699A" w:rsidRDefault="00267F16" w:rsidP="00735E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7F16">
              <w:rPr>
                <w:rFonts w:ascii="Times New Roman" w:hAnsi="Times New Roman"/>
                <w:sz w:val="28"/>
                <w:szCs w:val="28"/>
                <w:lang w:eastAsia="ru-RU"/>
              </w:rPr>
              <w:t>Разработка стратегий и мероприятий для минимизации рисков или смягчения их последствий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CF699A" w14:paraId="4036D027" w14:textId="77777777">
        <w:tc>
          <w:tcPr>
            <w:tcW w:w="675" w:type="dxa"/>
          </w:tcPr>
          <w:p w14:paraId="29C5F1C1" w14:textId="77777777" w:rsidR="00CF699A" w:rsidRDefault="00CF699A" w:rsidP="00735E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14:paraId="29D83788" w14:textId="77777777" w:rsidR="00CF699A" w:rsidRDefault="00E35EAA" w:rsidP="00735E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</w:t>
            </w:r>
            <w:r w:rsidRPr="00E35EAA">
              <w:rPr>
                <w:rFonts w:ascii="Times New Roman" w:hAnsi="Times New Roman"/>
                <w:sz w:val="28"/>
                <w:szCs w:val="28"/>
                <w:lang w:eastAsia="ru-RU"/>
              </w:rPr>
              <w:t>ониторинг и контроль</w:t>
            </w:r>
          </w:p>
        </w:tc>
        <w:tc>
          <w:tcPr>
            <w:tcW w:w="567" w:type="dxa"/>
          </w:tcPr>
          <w:p w14:paraId="66D71BA5" w14:textId="77777777" w:rsidR="00CF699A" w:rsidRDefault="00CF699A" w:rsidP="00735E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14:paraId="654C6E78" w14:textId="77777777" w:rsidR="00CF699A" w:rsidRDefault="00267F16" w:rsidP="00735E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7F16">
              <w:rPr>
                <w:rFonts w:ascii="Times New Roman" w:hAnsi="Times New Roman"/>
                <w:sz w:val="28"/>
                <w:szCs w:val="28"/>
                <w:lang w:eastAsia="ru-RU"/>
              </w:rPr>
              <w:t>Постоянный контроль за рисками и эффективностью принятых мер реагирования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14:paraId="11DC4ADA" w14:textId="1DED0A7F" w:rsidR="00CF699A" w:rsidRDefault="00CF699A" w:rsidP="00735EE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</w:t>
      </w:r>
      <w:r w:rsidR="00B43EC0">
        <w:rPr>
          <w:rFonts w:ascii="Times New Roman" w:hAnsi="Times New Roman"/>
          <w:sz w:val="28"/>
          <w:szCs w:val="28"/>
        </w:rPr>
        <w:t xml:space="preserve"> 1</w:t>
      </w:r>
      <w:r w:rsidR="00267F16">
        <w:rPr>
          <w:rFonts w:ascii="Times New Roman" w:hAnsi="Times New Roman"/>
          <w:sz w:val="28"/>
          <w:szCs w:val="28"/>
        </w:rPr>
        <w:t>Б</w:t>
      </w:r>
      <w:r w:rsidR="00B43EC0">
        <w:rPr>
          <w:rFonts w:ascii="Times New Roman" w:hAnsi="Times New Roman"/>
          <w:sz w:val="28"/>
          <w:szCs w:val="28"/>
        </w:rPr>
        <w:t>, 2А, 3</w:t>
      </w:r>
      <w:r w:rsidR="00267F16">
        <w:rPr>
          <w:rFonts w:ascii="Times New Roman" w:hAnsi="Times New Roman"/>
          <w:sz w:val="28"/>
          <w:szCs w:val="28"/>
        </w:rPr>
        <w:t>В</w:t>
      </w:r>
      <w:r w:rsidR="00B43EC0">
        <w:rPr>
          <w:rFonts w:ascii="Times New Roman" w:hAnsi="Times New Roman"/>
          <w:sz w:val="28"/>
          <w:szCs w:val="28"/>
        </w:rPr>
        <w:t>, 4</w:t>
      </w:r>
      <w:r w:rsidR="00267F16">
        <w:rPr>
          <w:rFonts w:ascii="Times New Roman" w:hAnsi="Times New Roman"/>
          <w:sz w:val="28"/>
          <w:szCs w:val="28"/>
        </w:rPr>
        <w:t>Г</w:t>
      </w:r>
    </w:p>
    <w:p w14:paraId="4B304923" w14:textId="29B870F2" w:rsidR="00CF699A" w:rsidRDefault="00CF699A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534B2">
        <w:rPr>
          <w:rFonts w:ascii="Times New Roman" w:hAnsi="Times New Roman"/>
          <w:sz w:val="28"/>
          <w:szCs w:val="28"/>
        </w:rPr>
        <w:t>ПК-7 (ПК-7.1, ПК-7.2)</w:t>
      </w:r>
    </w:p>
    <w:p w14:paraId="1672A98C" w14:textId="77777777" w:rsidR="006D195A" w:rsidRDefault="006D195A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7DF0D91" w14:textId="77777777" w:rsidR="00CF699A" w:rsidRDefault="00CF699A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267F16" w:rsidRPr="00267F16">
        <w:rPr>
          <w:rFonts w:ascii="Times New Roman" w:hAnsi="Times New Roman"/>
          <w:sz w:val="28"/>
          <w:szCs w:val="28"/>
          <w:lang w:eastAsia="ru-RU"/>
        </w:rPr>
        <w:t>Соотнесите методы принятия решений с их характеристиками</w:t>
      </w:r>
      <w:r w:rsidR="00267F16">
        <w:rPr>
          <w:rFonts w:ascii="Times New Roman" w:hAnsi="Times New Roman"/>
          <w:sz w:val="28"/>
          <w:szCs w:val="28"/>
          <w:lang w:eastAsia="ru-RU"/>
        </w:rPr>
        <w:t>.</w:t>
      </w:r>
    </w:p>
    <w:p w14:paraId="531845DF" w14:textId="77777777" w:rsidR="00CF699A" w:rsidRDefault="00CF699A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75"/>
        <w:gridCol w:w="2835"/>
        <w:gridCol w:w="567"/>
        <w:gridCol w:w="5494"/>
      </w:tblGrid>
      <w:tr w:rsidR="00CF699A" w14:paraId="7EC7BF7D" w14:textId="77777777">
        <w:tc>
          <w:tcPr>
            <w:tcW w:w="675" w:type="dxa"/>
          </w:tcPr>
          <w:p w14:paraId="653D5FD0" w14:textId="77777777" w:rsidR="00CF699A" w:rsidRDefault="00CF699A" w:rsidP="00735E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7E91ACAA" w14:textId="77777777" w:rsidR="00CF699A" w:rsidRDefault="00267F16" w:rsidP="00735E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7F16">
              <w:rPr>
                <w:rFonts w:ascii="Times New Roman" w:hAnsi="Times New Roman"/>
                <w:sz w:val="28"/>
                <w:szCs w:val="28"/>
                <w:lang w:eastAsia="ru-RU"/>
              </w:rPr>
              <w:t>Метод принятия решений</w:t>
            </w:r>
          </w:p>
        </w:tc>
        <w:tc>
          <w:tcPr>
            <w:tcW w:w="567" w:type="dxa"/>
          </w:tcPr>
          <w:p w14:paraId="3599EA7F" w14:textId="77777777" w:rsidR="00CF699A" w:rsidRDefault="00CF699A" w:rsidP="00735E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6CC5E3F9" w14:textId="77777777" w:rsidR="00CF699A" w:rsidRDefault="00267F16" w:rsidP="00735E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7F16">
              <w:rPr>
                <w:rFonts w:ascii="Times New Roman" w:hAnsi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CF699A" w14:paraId="4DD16A9A" w14:textId="77777777" w:rsidTr="006D195A">
        <w:trPr>
          <w:trHeight w:val="233"/>
        </w:trPr>
        <w:tc>
          <w:tcPr>
            <w:tcW w:w="675" w:type="dxa"/>
          </w:tcPr>
          <w:p w14:paraId="500A1E50" w14:textId="77777777" w:rsidR="00CF699A" w:rsidRDefault="00CF699A" w:rsidP="00735E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2F39BF4D" w14:textId="77777777" w:rsidR="00CF699A" w:rsidRDefault="00267F16" w:rsidP="00735E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7F16">
              <w:rPr>
                <w:rFonts w:ascii="Times New Roman" w:hAnsi="Times New Roman"/>
                <w:sz w:val="28"/>
                <w:szCs w:val="28"/>
              </w:rPr>
              <w:t>Принятие решений в условиях определенности</w:t>
            </w:r>
          </w:p>
        </w:tc>
        <w:tc>
          <w:tcPr>
            <w:tcW w:w="567" w:type="dxa"/>
          </w:tcPr>
          <w:p w14:paraId="556CB773" w14:textId="77777777" w:rsidR="00CF699A" w:rsidRDefault="00CF699A" w:rsidP="00735E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46C6A5BF" w14:textId="77777777" w:rsidR="00CF699A" w:rsidRDefault="00267F16" w:rsidP="00735E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7F16">
              <w:rPr>
                <w:rFonts w:ascii="Times New Roman" w:hAnsi="Times New Roman"/>
                <w:sz w:val="28"/>
                <w:szCs w:val="28"/>
              </w:rPr>
              <w:t>Принятие решения на основе вероятностей и ожидаемых значений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F699A" w14:paraId="66360703" w14:textId="77777777" w:rsidTr="00B43EC0">
        <w:trPr>
          <w:trHeight w:val="291"/>
        </w:trPr>
        <w:tc>
          <w:tcPr>
            <w:tcW w:w="675" w:type="dxa"/>
          </w:tcPr>
          <w:p w14:paraId="75F36418" w14:textId="77777777" w:rsidR="00CF699A" w:rsidRDefault="00CF699A" w:rsidP="00735E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1553D7DF" w14:textId="77777777" w:rsidR="00CF699A" w:rsidRDefault="00267F16" w:rsidP="00735E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7F16">
              <w:rPr>
                <w:rFonts w:ascii="Times New Roman" w:hAnsi="Times New Roman"/>
                <w:sz w:val="28"/>
                <w:szCs w:val="28"/>
              </w:rPr>
              <w:t>Принятие решений в условиях риска</w:t>
            </w:r>
          </w:p>
        </w:tc>
        <w:tc>
          <w:tcPr>
            <w:tcW w:w="567" w:type="dxa"/>
          </w:tcPr>
          <w:p w14:paraId="4C8D2FE5" w14:textId="77777777" w:rsidR="00CF699A" w:rsidRDefault="00CF699A" w:rsidP="00735E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5F7352A2" w14:textId="77777777" w:rsidR="00CF699A" w:rsidRDefault="00267F16" w:rsidP="00735E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7F16">
              <w:rPr>
                <w:rFonts w:ascii="Times New Roman" w:hAnsi="Times New Roman"/>
                <w:sz w:val="28"/>
                <w:szCs w:val="28"/>
              </w:rPr>
              <w:t>Принятие решений, когда известны все факторы и их последстви</w:t>
            </w:r>
            <w:r>
              <w:rPr>
                <w:rFonts w:ascii="Times New Roman" w:hAnsi="Times New Roman"/>
                <w:sz w:val="28"/>
                <w:szCs w:val="28"/>
              </w:rPr>
              <w:t>я.</w:t>
            </w:r>
          </w:p>
        </w:tc>
      </w:tr>
      <w:tr w:rsidR="00CF699A" w14:paraId="71ED0180" w14:textId="77777777">
        <w:tc>
          <w:tcPr>
            <w:tcW w:w="675" w:type="dxa"/>
          </w:tcPr>
          <w:p w14:paraId="41B7E916" w14:textId="77777777" w:rsidR="00CF699A" w:rsidRDefault="00CF699A" w:rsidP="00735E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4775D984" w14:textId="77777777" w:rsidR="00CF699A" w:rsidRDefault="00267F16" w:rsidP="00735E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7F16">
              <w:rPr>
                <w:rFonts w:ascii="Times New Roman" w:hAnsi="Times New Roman"/>
                <w:sz w:val="28"/>
                <w:szCs w:val="28"/>
              </w:rPr>
              <w:t>Принятие решений в условиях неопределенности</w:t>
            </w:r>
          </w:p>
        </w:tc>
        <w:tc>
          <w:tcPr>
            <w:tcW w:w="567" w:type="dxa"/>
          </w:tcPr>
          <w:p w14:paraId="0F2685B5" w14:textId="77777777" w:rsidR="00CF699A" w:rsidRDefault="00CF699A" w:rsidP="00735E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53E421AE" w14:textId="77777777" w:rsidR="00CF699A" w:rsidRDefault="00267F16" w:rsidP="00735E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7F16">
              <w:rPr>
                <w:rFonts w:ascii="Times New Roman" w:hAnsi="Times New Roman"/>
                <w:sz w:val="28"/>
                <w:szCs w:val="28"/>
              </w:rPr>
              <w:t>Принятие решений, когда информация неполная и неизвестны вероятности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2C5F7DEB" w14:textId="23D1C058" w:rsidR="00B43EC0" w:rsidRPr="00B43EC0" w:rsidRDefault="00B43EC0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3EC0">
        <w:rPr>
          <w:rFonts w:ascii="Times New Roman" w:hAnsi="Times New Roman"/>
          <w:sz w:val="28"/>
          <w:szCs w:val="28"/>
        </w:rPr>
        <w:t xml:space="preserve">Правильный ответ: </w:t>
      </w:r>
      <w:r w:rsidR="00267F16">
        <w:rPr>
          <w:rFonts w:ascii="Times New Roman" w:hAnsi="Times New Roman"/>
          <w:sz w:val="28"/>
          <w:szCs w:val="28"/>
        </w:rPr>
        <w:t>1</w:t>
      </w:r>
      <w:r w:rsidR="006D195A">
        <w:rPr>
          <w:rFonts w:ascii="Times New Roman" w:hAnsi="Times New Roman"/>
          <w:sz w:val="28"/>
          <w:szCs w:val="28"/>
        </w:rPr>
        <w:t>Б</w:t>
      </w:r>
      <w:r w:rsidRPr="00B43EC0">
        <w:rPr>
          <w:rFonts w:ascii="Times New Roman" w:hAnsi="Times New Roman"/>
          <w:sz w:val="28"/>
          <w:szCs w:val="28"/>
        </w:rPr>
        <w:t xml:space="preserve">, </w:t>
      </w:r>
      <w:r w:rsidR="00267F16">
        <w:rPr>
          <w:rFonts w:ascii="Times New Roman" w:hAnsi="Times New Roman"/>
          <w:sz w:val="28"/>
          <w:szCs w:val="28"/>
        </w:rPr>
        <w:t>2А</w:t>
      </w:r>
      <w:r w:rsidRPr="00B43EC0">
        <w:rPr>
          <w:rFonts w:ascii="Times New Roman" w:hAnsi="Times New Roman"/>
          <w:sz w:val="28"/>
          <w:szCs w:val="28"/>
        </w:rPr>
        <w:t xml:space="preserve">, </w:t>
      </w:r>
      <w:r w:rsidR="00267F16">
        <w:rPr>
          <w:rFonts w:ascii="Times New Roman" w:hAnsi="Times New Roman"/>
          <w:sz w:val="28"/>
          <w:szCs w:val="28"/>
        </w:rPr>
        <w:t>3Г</w:t>
      </w:r>
    </w:p>
    <w:p w14:paraId="666E61EE" w14:textId="40CCADEF" w:rsidR="00CF699A" w:rsidRDefault="00B43EC0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3EC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534B2">
        <w:rPr>
          <w:rFonts w:ascii="Times New Roman" w:hAnsi="Times New Roman"/>
          <w:sz w:val="28"/>
          <w:szCs w:val="28"/>
        </w:rPr>
        <w:t>ПК-7 (ПК-7.1, ПК-7.2)</w:t>
      </w:r>
    </w:p>
    <w:p w14:paraId="33AFE531" w14:textId="77777777" w:rsidR="00CF699A" w:rsidRPr="006D195A" w:rsidRDefault="006D195A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cyan"/>
        </w:rPr>
        <w:br w:type="page"/>
      </w:r>
      <w:r w:rsidR="00CF699A">
        <w:rPr>
          <w:rFonts w:ascii="Times New Roman" w:hAnsi="Times New Roman"/>
          <w:sz w:val="28"/>
          <w:szCs w:val="28"/>
        </w:rPr>
        <w:lastRenderedPageBreak/>
        <w:t xml:space="preserve">3. </w:t>
      </w:r>
      <w:r w:rsidRPr="006D195A">
        <w:rPr>
          <w:rFonts w:ascii="Times New Roman" w:hAnsi="Times New Roman"/>
          <w:sz w:val="28"/>
          <w:szCs w:val="28"/>
        </w:rPr>
        <w:t xml:space="preserve">Установите соответствие между методами </w:t>
      </w:r>
      <w:r w:rsidR="00267F16">
        <w:rPr>
          <w:rFonts w:ascii="Times New Roman" w:hAnsi="Times New Roman"/>
          <w:sz w:val="28"/>
          <w:szCs w:val="28"/>
        </w:rPr>
        <w:t>моделирования</w:t>
      </w:r>
      <w:r w:rsidRPr="006D19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их </w:t>
      </w:r>
      <w:r w:rsidR="00267F16">
        <w:rPr>
          <w:rFonts w:ascii="Times New Roman" w:hAnsi="Times New Roman"/>
          <w:sz w:val="28"/>
          <w:szCs w:val="28"/>
        </w:rPr>
        <w:t>описаниями.</w:t>
      </w:r>
    </w:p>
    <w:p w14:paraId="7DF85AB2" w14:textId="77777777" w:rsidR="00CF699A" w:rsidRDefault="00CF699A" w:rsidP="00735EE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75"/>
        <w:gridCol w:w="2552"/>
        <w:gridCol w:w="850"/>
        <w:gridCol w:w="5494"/>
      </w:tblGrid>
      <w:tr w:rsidR="00CF699A" w14:paraId="19E002D4" w14:textId="77777777" w:rsidTr="009A5E64">
        <w:tc>
          <w:tcPr>
            <w:tcW w:w="675" w:type="dxa"/>
          </w:tcPr>
          <w:p w14:paraId="3BBC4CF6" w14:textId="77777777" w:rsidR="00CF699A" w:rsidRDefault="00CF699A" w:rsidP="00735E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41E13B3B" w14:textId="77777777" w:rsidR="00CF699A" w:rsidRDefault="00267F16" w:rsidP="00735E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7F16">
              <w:rPr>
                <w:rFonts w:ascii="Times New Roman" w:hAnsi="Times New Roman"/>
                <w:sz w:val="28"/>
                <w:szCs w:val="28"/>
                <w:lang w:eastAsia="ru-RU"/>
              </w:rPr>
              <w:t>Метод моделирования</w:t>
            </w:r>
          </w:p>
        </w:tc>
        <w:tc>
          <w:tcPr>
            <w:tcW w:w="850" w:type="dxa"/>
          </w:tcPr>
          <w:p w14:paraId="78AA134F" w14:textId="77777777" w:rsidR="00CF699A" w:rsidRDefault="00CF699A" w:rsidP="00735E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2FB3A57A" w14:textId="77777777" w:rsidR="00CF699A" w:rsidRDefault="00267F16" w:rsidP="00735E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7F16">
              <w:rPr>
                <w:rFonts w:ascii="Times New Roman" w:hAnsi="Times New Roman"/>
                <w:sz w:val="28"/>
                <w:szCs w:val="28"/>
                <w:lang w:eastAsia="ru-RU"/>
              </w:rPr>
              <w:t>Описание</w:t>
            </w:r>
          </w:p>
        </w:tc>
      </w:tr>
      <w:tr w:rsidR="00CF699A" w14:paraId="27A8D45C" w14:textId="77777777" w:rsidTr="009A5E64">
        <w:trPr>
          <w:trHeight w:val="517"/>
        </w:trPr>
        <w:tc>
          <w:tcPr>
            <w:tcW w:w="675" w:type="dxa"/>
          </w:tcPr>
          <w:p w14:paraId="41D939C2" w14:textId="77777777" w:rsidR="00CF699A" w:rsidRDefault="00CF699A" w:rsidP="00735E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552" w:type="dxa"/>
          </w:tcPr>
          <w:p w14:paraId="4589B0E7" w14:textId="77777777" w:rsidR="00CF699A" w:rsidRDefault="00267F16" w:rsidP="00735E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7F16">
              <w:rPr>
                <w:rFonts w:ascii="Times New Roman" w:hAnsi="Times New Roman"/>
                <w:sz w:val="28"/>
                <w:szCs w:val="28"/>
              </w:rPr>
              <w:t xml:space="preserve">Математическое </w:t>
            </w:r>
          </w:p>
        </w:tc>
        <w:tc>
          <w:tcPr>
            <w:tcW w:w="850" w:type="dxa"/>
          </w:tcPr>
          <w:p w14:paraId="4E545733" w14:textId="77777777" w:rsidR="00CF699A" w:rsidRDefault="00CF699A" w:rsidP="00735E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14A20BBB" w14:textId="77777777" w:rsidR="00CF699A" w:rsidRDefault="00267F16" w:rsidP="00735E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7F16">
              <w:rPr>
                <w:rFonts w:ascii="Times New Roman" w:hAnsi="Times New Roman"/>
                <w:sz w:val="28"/>
                <w:szCs w:val="28"/>
              </w:rPr>
              <w:t>Использование физических объектов для имитации работы системы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F699A" w14:paraId="79594650" w14:textId="77777777" w:rsidTr="009A5E64">
        <w:trPr>
          <w:trHeight w:val="687"/>
        </w:trPr>
        <w:tc>
          <w:tcPr>
            <w:tcW w:w="675" w:type="dxa"/>
          </w:tcPr>
          <w:p w14:paraId="12E79595" w14:textId="77777777" w:rsidR="00CF699A" w:rsidRDefault="00CF699A" w:rsidP="00735E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552" w:type="dxa"/>
          </w:tcPr>
          <w:p w14:paraId="59622588" w14:textId="77777777" w:rsidR="00CF699A" w:rsidRDefault="00267F16" w:rsidP="00735E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7F16">
              <w:rPr>
                <w:rFonts w:ascii="Times New Roman" w:hAnsi="Times New Roman"/>
                <w:sz w:val="28"/>
                <w:szCs w:val="28"/>
              </w:rPr>
              <w:t xml:space="preserve">Имитационное </w:t>
            </w:r>
          </w:p>
        </w:tc>
        <w:tc>
          <w:tcPr>
            <w:tcW w:w="850" w:type="dxa"/>
          </w:tcPr>
          <w:p w14:paraId="2546B949" w14:textId="77777777" w:rsidR="00CF699A" w:rsidRDefault="00CF699A" w:rsidP="00735E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253EE80F" w14:textId="77777777" w:rsidR="00CF699A" w:rsidRDefault="00267F16" w:rsidP="00735E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7F16">
              <w:rPr>
                <w:rFonts w:ascii="Times New Roman" w:hAnsi="Times New Roman"/>
                <w:sz w:val="28"/>
                <w:szCs w:val="28"/>
                <w:lang w:eastAsia="ru-RU"/>
              </w:rPr>
              <w:t>Формализация взаимосвязей между элементами системы с использованием математических формул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CF699A" w14:paraId="67EA527D" w14:textId="77777777" w:rsidTr="009A5E64">
        <w:trPr>
          <w:trHeight w:val="415"/>
        </w:trPr>
        <w:tc>
          <w:tcPr>
            <w:tcW w:w="675" w:type="dxa"/>
          </w:tcPr>
          <w:p w14:paraId="70EB541C" w14:textId="77777777" w:rsidR="00CF699A" w:rsidRDefault="00CF699A" w:rsidP="00735E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552" w:type="dxa"/>
          </w:tcPr>
          <w:p w14:paraId="0F06A97D" w14:textId="77777777" w:rsidR="00CF699A" w:rsidRDefault="00267F16" w:rsidP="00735E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7F16">
              <w:rPr>
                <w:rFonts w:ascii="Times New Roman" w:hAnsi="Times New Roman"/>
                <w:sz w:val="28"/>
                <w:szCs w:val="28"/>
              </w:rPr>
              <w:t>Физическое</w:t>
            </w:r>
          </w:p>
        </w:tc>
        <w:tc>
          <w:tcPr>
            <w:tcW w:w="850" w:type="dxa"/>
          </w:tcPr>
          <w:p w14:paraId="0DA0E8DF" w14:textId="77777777" w:rsidR="00CF699A" w:rsidRDefault="00CF699A" w:rsidP="00735E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711258EC" w14:textId="77777777" w:rsidR="00CF699A" w:rsidRDefault="00267F16" w:rsidP="00735E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7F16">
              <w:rPr>
                <w:rFonts w:ascii="Times New Roman" w:hAnsi="Times New Roman"/>
                <w:sz w:val="28"/>
                <w:szCs w:val="28"/>
              </w:rPr>
              <w:t>Моделирование, основанное на случайных величинах и статистических методах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D195A" w14:paraId="05CD75BD" w14:textId="77777777" w:rsidTr="009A5E64">
        <w:trPr>
          <w:trHeight w:val="612"/>
        </w:trPr>
        <w:tc>
          <w:tcPr>
            <w:tcW w:w="675" w:type="dxa"/>
          </w:tcPr>
          <w:p w14:paraId="236B6FE3" w14:textId="77777777" w:rsidR="006D195A" w:rsidRDefault="006D195A" w:rsidP="00735E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552" w:type="dxa"/>
          </w:tcPr>
          <w:p w14:paraId="6BB00F36" w14:textId="77777777" w:rsidR="006D195A" w:rsidRDefault="00267F16" w:rsidP="00735E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7F16">
              <w:rPr>
                <w:rFonts w:ascii="Times New Roman" w:hAnsi="Times New Roman"/>
                <w:sz w:val="28"/>
                <w:szCs w:val="28"/>
              </w:rPr>
              <w:t>Эмпирическое</w:t>
            </w:r>
          </w:p>
        </w:tc>
        <w:tc>
          <w:tcPr>
            <w:tcW w:w="850" w:type="dxa"/>
          </w:tcPr>
          <w:p w14:paraId="5C4469DA" w14:textId="77777777" w:rsidR="006D195A" w:rsidRDefault="006D195A" w:rsidP="00735E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14:paraId="479DA4F0" w14:textId="77777777" w:rsidR="006D195A" w:rsidRDefault="00267F16" w:rsidP="00735E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7F16">
              <w:rPr>
                <w:rFonts w:ascii="Times New Roman" w:hAnsi="Times New Roman"/>
                <w:sz w:val="28"/>
                <w:szCs w:val="28"/>
              </w:rPr>
              <w:t>Использование данных наблюдений и экспериментов для создания модели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362A9260" w14:textId="07398BFC" w:rsidR="006D195A" w:rsidRPr="006D195A" w:rsidRDefault="006D195A" w:rsidP="00735EE6">
      <w:pPr>
        <w:pStyle w:val="4"/>
        <w:spacing w:before="0" w:line="240" w:lineRule="auto"/>
        <w:rPr>
          <w:rFonts w:ascii="Times New Roman" w:eastAsia="Times New Roman" w:hAnsi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6D195A">
        <w:rPr>
          <w:rFonts w:ascii="Times New Roman" w:eastAsia="Times New Roman" w:hAnsi="Times New Roman"/>
          <w:b w:val="0"/>
          <w:bCs w:val="0"/>
          <w:i w:val="0"/>
          <w:iCs w:val="0"/>
          <w:color w:val="auto"/>
          <w:sz w:val="28"/>
          <w:szCs w:val="28"/>
        </w:rPr>
        <w:t>Правильный ответ: 1</w:t>
      </w:r>
      <w:r>
        <w:rPr>
          <w:rFonts w:ascii="Times New Roman" w:eastAsia="Times New Roman" w:hAnsi="Times New Roman"/>
          <w:b w:val="0"/>
          <w:bCs w:val="0"/>
          <w:i w:val="0"/>
          <w:iCs w:val="0"/>
          <w:color w:val="auto"/>
          <w:sz w:val="28"/>
          <w:szCs w:val="28"/>
        </w:rPr>
        <w:t>Б, 2</w:t>
      </w:r>
      <w:r w:rsidR="009A5E64">
        <w:rPr>
          <w:rFonts w:ascii="Times New Roman" w:eastAsia="Times New Roman" w:hAnsi="Times New Roman"/>
          <w:b w:val="0"/>
          <w:bCs w:val="0"/>
          <w:i w:val="0"/>
          <w:iCs w:val="0"/>
          <w:color w:val="auto"/>
          <w:sz w:val="28"/>
          <w:szCs w:val="28"/>
        </w:rPr>
        <w:t>В</w:t>
      </w:r>
      <w:r w:rsidRPr="006D195A">
        <w:rPr>
          <w:rFonts w:ascii="Times New Roman" w:eastAsia="Times New Roman" w:hAnsi="Times New Roman"/>
          <w:b w:val="0"/>
          <w:bCs w:val="0"/>
          <w:i w:val="0"/>
          <w:iCs w:val="0"/>
          <w:color w:val="auto"/>
          <w:sz w:val="28"/>
          <w:szCs w:val="28"/>
        </w:rPr>
        <w:t>, 3</w:t>
      </w:r>
      <w:r w:rsidR="009A5E64">
        <w:rPr>
          <w:rFonts w:ascii="Times New Roman" w:eastAsia="Times New Roman" w:hAnsi="Times New Roman"/>
          <w:b w:val="0"/>
          <w:bCs w:val="0"/>
          <w:i w:val="0"/>
          <w:iCs w:val="0"/>
          <w:color w:val="auto"/>
          <w:sz w:val="28"/>
          <w:szCs w:val="28"/>
        </w:rPr>
        <w:t>А</w:t>
      </w:r>
      <w:r w:rsidRPr="006D195A">
        <w:rPr>
          <w:rFonts w:ascii="Times New Roman" w:eastAsia="Times New Roman" w:hAnsi="Times New Roman"/>
          <w:b w:val="0"/>
          <w:bCs w:val="0"/>
          <w:i w:val="0"/>
          <w:iCs w:val="0"/>
          <w:color w:val="auto"/>
          <w:sz w:val="28"/>
          <w:szCs w:val="28"/>
        </w:rPr>
        <w:t>, 4</w:t>
      </w:r>
      <w:r w:rsidR="009A5E64">
        <w:rPr>
          <w:rFonts w:ascii="Times New Roman" w:eastAsia="Times New Roman" w:hAnsi="Times New Roman"/>
          <w:b w:val="0"/>
          <w:bCs w:val="0"/>
          <w:i w:val="0"/>
          <w:iCs w:val="0"/>
          <w:color w:val="auto"/>
          <w:sz w:val="28"/>
          <w:szCs w:val="28"/>
        </w:rPr>
        <w:t>Д</w:t>
      </w:r>
    </w:p>
    <w:p w14:paraId="1A3E47FE" w14:textId="45BBF413" w:rsidR="006D195A" w:rsidRDefault="006D195A" w:rsidP="00735EE6">
      <w:pPr>
        <w:pStyle w:val="4"/>
        <w:spacing w:before="0" w:line="240" w:lineRule="auto"/>
        <w:rPr>
          <w:rFonts w:ascii="Times New Roman" w:eastAsia="Times New Roman" w:hAnsi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6D195A">
        <w:rPr>
          <w:rFonts w:ascii="Times New Roman" w:eastAsia="Times New Roman" w:hAnsi="Times New Roman"/>
          <w:b w:val="0"/>
          <w:bCs w:val="0"/>
          <w:i w:val="0"/>
          <w:iCs w:val="0"/>
          <w:color w:val="auto"/>
          <w:sz w:val="28"/>
          <w:szCs w:val="28"/>
        </w:rPr>
        <w:t xml:space="preserve">Компетенции (индикаторы): </w:t>
      </w:r>
      <w:r w:rsidR="003534B2">
        <w:rPr>
          <w:rFonts w:ascii="Times New Roman" w:eastAsia="Times New Roman" w:hAnsi="Times New Roman"/>
          <w:b w:val="0"/>
          <w:bCs w:val="0"/>
          <w:i w:val="0"/>
          <w:iCs w:val="0"/>
          <w:color w:val="auto"/>
          <w:sz w:val="28"/>
          <w:szCs w:val="28"/>
        </w:rPr>
        <w:t>ПК-7 (ПК-7.1, ПК-7.2)</w:t>
      </w:r>
    </w:p>
    <w:p w14:paraId="625C89F4" w14:textId="77777777" w:rsidR="006D195A" w:rsidRDefault="006D195A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32535B4" w14:textId="77777777" w:rsidR="00CF699A" w:rsidRDefault="00CF699A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6D195A" w:rsidRPr="006D195A">
        <w:rPr>
          <w:rFonts w:ascii="Times New Roman" w:hAnsi="Times New Roman"/>
          <w:sz w:val="28"/>
          <w:szCs w:val="28"/>
        </w:rPr>
        <w:t xml:space="preserve">Установите соответствие между </w:t>
      </w:r>
      <w:r w:rsidR="009A5E64">
        <w:rPr>
          <w:rFonts w:ascii="Times New Roman" w:hAnsi="Times New Roman"/>
          <w:sz w:val="28"/>
          <w:szCs w:val="28"/>
        </w:rPr>
        <w:t>типами систем</w:t>
      </w:r>
      <w:r w:rsidR="006D195A" w:rsidRPr="006D195A">
        <w:rPr>
          <w:rFonts w:ascii="Times New Roman" w:hAnsi="Times New Roman"/>
          <w:sz w:val="28"/>
          <w:szCs w:val="28"/>
        </w:rPr>
        <w:t xml:space="preserve"> и их </w:t>
      </w:r>
      <w:r w:rsidR="009A5E64">
        <w:rPr>
          <w:rFonts w:ascii="Times New Roman" w:hAnsi="Times New Roman"/>
          <w:sz w:val="28"/>
          <w:szCs w:val="28"/>
        </w:rPr>
        <w:t>примерами.</w:t>
      </w:r>
    </w:p>
    <w:p w14:paraId="1589E8A0" w14:textId="77777777" w:rsidR="00CF699A" w:rsidRDefault="00CF699A" w:rsidP="00735EE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75"/>
        <w:gridCol w:w="2835"/>
        <w:gridCol w:w="567"/>
        <w:gridCol w:w="5494"/>
      </w:tblGrid>
      <w:tr w:rsidR="00CF699A" w14:paraId="57A9E813" w14:textId="77777777" w:rsidTr="009A5E64">
        <w:tc>
          <w:tcPr>
            <w:tcW w:w="675" w:type="dxa"/>
          </w:tcPr>
          <w:p w14:paraId="66ADF85F" w14:textId="77777777" w:rsidR="00CF699A" w:rsidRDefault="00CF699A" w:rsidP="00735E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2835" w:type="dxa"/>
          </w:tcPr>
          <w:p w14:paraId="3B1E41D5" w14:textId="77777777" w:rsidR="00CF699A" w:rsidRDefault="004344E6" w:rsidP="00735E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Тип системы</w:t>
            </w:r>
          </w:p>
        </w:tc>
        <w:tc>
          <w:tcPr>
            <w:tcW w:w="567" w:type="dxa"/>
          </w:tcPr>
          <w:p w14:paraId="12D062BF" w14:textId="77777777" w:rsidR="00CF699A" w:rsidRDefault="00CF699A" w:rsidP="00735E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5494" w:type="dxa"/>
          </w:tcPr>
          <w:p w14:paraId="5F68EF1C" w14:textId="77777777" w:rsidR="00CF699A" w:rsidRDefault="004344E6" w:rsidP="00735E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Пример</w:t>
            </w:r>
          </w:p>
        </w:tc>
      </w:tr>
      <w:tr w:rsidR="00CF699A" w14:paraId="54C53E76" w14:textId="77777777" w:rsidTr="009A5E64">
        <w:tc>
          <w:tcPr>
            <w:tcW w:w="675" w:type="dxa"/>
          </w:tcPr>
          <w:p w14:paraId="2C39181D" w14:textId="77777777" w:rsidR="00CF699A" w:rsidRDefault="00CF699A" w:rsidP="00735E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255EEA00" w14:textId="77777777" w:rsidR="00CF699A" w:rsidRDefault="009A5E64" w:rsidP="00735E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5E64">
              <w:rPr>
                <w:rFonts w:ascii="Times New Roman" w:hAnsi="Times New Roman"/>
                <w:sz w:val="28"/>
                <w:szCs w:val="28"/>
              </w:rPr>
              <w:t>Открытая система</w:t>
            </w:r>
          </w:p>
        </w:tc>
        <w:tc>
          <w:tcPr>
            <w:tcW w:w="567" w:type="dxa"/>
          </w:tcPr>
          <w:p w14:paraId="4543D732" w14:textId="77777777" w:rsidR="00CF699A" w:rsidRDefault="00CF699A" w:rsidP="00735E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56A360CB" w14:textId="77777777" w:rsidR="00CF699A" w:rsidRDefault="009A5E64" w:rsidP="00735E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5E64">
              <w:rPr>
                <w:rFonts w:ascii="Times New Roman" w:hAnsi="Times New Roman"/>
                <w:sz w:val="28"/>
                <w:szCs w:val="28"/>
              </w:rPr>
              <w:t>Автомобильный двигатель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F699A" w14:paraId="260CADD0" w14:textId="77777777" w:rsidTr="009A5E64">
        <w:tc>
          <w:tcPr>
            <w:tcW w:w="675" w:type="dxa"/>
          </w:tcPr>
          <w:p w14:paraId="2DFA123B" w14:textId="77777777" w:rsidR="00CF699A" w:rsidRDefault="00CF699A" w:rsidP="00735E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6D9A2158" w14:textId="77777777" w:rsidR="00CF699A" w:rsidRDefault="009A5E64" w:rsidP="00735E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5E64">
              <w:rPr>
                <w:rFonts w:ascii="Times New Roman" w:hAnsi="Times New Roman"/>
                <w:sz w:val="28"/>
                <w:szCs w:val="28"/>
              </w:rPr>
              <w:t>Закрытая систем</w:t>
            </w:r>
          </w:p>
        </w:tc>
        <w:tc>
          <w:tcPr>
            <w:tcW w:w="567" w:type="dxa"/>
          </w:tcPr>
          <w:p w14:paraId="4CFE2AD9" w14:textId="77777777" w:rsidR="00CF699A" w:rsidRDefault="00CF699A" w:rsidP="00735E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4DBEA6AA" w14:textId="77777777" w:rsidR="00CF699A" w:rsidRDefault="009A5E64" w:rsidP="00735E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5E64">
              <w:rPr>
                <w:rFonts w:ascii="Times New Roman" w:hAnsi="Times New Roman"/>
                <w:sz w:val="28"/>
                <w:szCs w:val="28"/>
                <w:lang w:eastAsia="ru-RU"/>
              </w:rPr>
              <w:t>Живой организм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CF699A" w14:paraId="25D48567" w14:textId="77777777" w:rsidTr="009A5E64">
        <w:tc>
          <w:tcPr>
            <w:tcW w:w="675" w:type="dxa"/>
          </w:tcPr>
          <w:p w14:paraId="4F74C72C" w14:textId="77777777" w:rsidR="00CF699A" w:rsidRDefault="00CF699A" w:rsidP="00735E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4E09CF2E" w14:textId="77777777" w:rsidR="00CF699A" w:rsidRDefault="009A5E64" w:rsidP="00735E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5E64">
              <w:rPr>
                <w:rFonts w:ascii="Times New Roman" w:hAnsi="Times New Roman"/>
                <w:sz w:val="28"/>
                <w:szCs w:val="28"/>
              </w:rPr>
              <w:t>Сложная система</w:t>
            </w:r>
          </w:p>
        </w:tc>
        <w:tc>
          <w:tcPr>
            <w:tcW w:w="567" w:type="dxa"/>
          </w:tcPr>
          <w:p w14:paraId="695DFCA3" w14:textId="77777777" w:rsidR="00CF699A" w:rsidRDefault="00CF699A" w:rsidP="00735E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55B1ECC1" w14:textId="77777777" w:rsidR="00CF699A" w:rsidRDefault="009A5E64" w:rsidP="00735E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5E64">
              <w:rPr>
                <w:rFonts w:ascii="Times New Roman" w:hAnsi="Times New Roman"/>
                <w:sz w:val="28"/>
                <w:szCs w:val="28"/>
              </w:rPr>
              <w:t>Механические часы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F699A" w14:paraId="3CC53955" w14:textId="77777777" w:rsidTr="009A5E64">
        <w:tc>
          <w:tcPr>
            <w:tcW w:w="675" w:type="dxa"/>
          </w:tcPr>
          <w:p w14:paraId="650E795D" w14:textId="77777777" w:rsidR="00CF699A" w:rsidRDefault="00CF699A" w:rsidP="00735E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14:paraId="7752C06B" w14:textId="77777777" w:rsidR="00CF699A" w:rsidRDefault="009A5E64" w:rsidP="00735E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5E64">
              <w:rPr>
                <w:rFonts w:ascii="Times New Roman" w:hAnsi="Times New Roman"/>
                <w:sz w:val="28"/>
                <w:szCs w:val="28"/>
              </w:rPr>
              <w:t>Простая система</w:t>
            </w:r>
          </w:p>
        </w:tc>
        <w:tc>
          <w:tcPr>
            <w:tcW w:w="567" w:type="dxa"/>
          </w:tcPr>
          <w:p w14:paraId="3CACCEB2" w14:textId="77777777" w:rsidR="00CF699A" w:rsidRDefault="00CF699A" w:rsidP="00735E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14:paraId="4C824606" w14:textId="77777777" w:rsidR="00CF699A" w:rsidRDefault="009A5E64" w:rsidP="00735E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5E64">
              <w:rPr>
                <w:rFonts w:ascii="Times New Roman" w:hAnsi="Times New Roman"/>
                <w:sz w:val="28"/>
                <w:szCs w:val="28"/>
              </w:rPr>
              <w:t>Компьютерная сеть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753553F5" w14:textId="568F5937" w:rsidR="006D195A" w:rsidRPr="006D195A" w:rsidRDefault="006D195A" w:rsidP="00735EE6">
      <w:pPr>
        <w:pStyle w:val="4"/>
        <w:spacing w:before="0" w:line="240" w:lineRule="auto"/>
        <w:jc w:val="both"/>
        <w:rPr>
          <w:rFonts w:ascii="Times New Roman" w:eastAsia="Times New Roman" w:hAnsi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6D195A">
        <w:rPr>
          <w:rFonts w:ascii="Times New Roman" w:eastAsia="Times New Roman" w:hAnsi="Times New Roman"/>
          <w:b w:val="0"/>
          <w:bCs w:val="0"/>
          <w:i w:val="0"/>
          <w:iCs w:val="0"/>
          <w:color w:val="auto"/>
          <w:sz w:val="28"/>
          <w:szCs w:val="28"/>
        </w:rPr>
        <w:t>Правильный ответ: 1</w:t>
      </w:r>
      <w:r w:rsidR="00056FF1">
        <w:rPr>
          <w:rFonts w:ascii="Times New Roman" w:eastAsia="Times New Roman" w:hAnsi="Times New Roman"/>
          <w:b w:val="0"/>
          <w:bCs w:val="0"/>
          <w:i w:val="0"/>
          <w:iCs w:val="0"/>
          <w:color w:val="auto"/>
          <w:sz w:val="28"/>
          <w:szCs w:val="28"/>
        </w:rPr>
        <w:t>Б</w:t>
      </w:r>
      <w:r w:rsidRPr="006D195A">
        <w:rPr>
          <w:rFonts w:ascii="Times New Roman" w:eastAsia="Times New Roman" w:hAnsi="Times New Roman"/>
          <w:b w:val="0"/>
          <w:bCs w:val="0"/>
          <w:i w:val="0"/>
          <w:iCs w:val="0"/>
          <w:color w:val="auto"/>
          <w:sz w:val="28"/>
          <w:szCs w:val="28"/>
        </w:rPr>
        <w:t>, 2</w:t>
      </w:r>
      <w:r w:rsidR="00056FF1">
        <w:rPr>
          <w:rFonts w:ascii="Times New Roman" w:eastAsia="Times New Roman" w:hAnsi="Times New Roman"/>
          <w:b w:val="0"/>
          <w:bCs w:val="0"/>
          <w:i w:val="0"/>
          <w:iCs w:val="0"/>
          <w:color w:val="auto"/>
          <w:sz w:val="28"/>
          <w:szCs w:val="28"/>
        </w:rPr>
        <w:t>А</w:t>
      </w:r>
      <w:r w:rsidRPr="006D195A">
        <w:rPr>
          <w:rFonts w:ascii="Times New Roman" w:eastAsia="Times New Roman" w:hAnsi="Times New Roman"/>
          <w:b w:val="0"/>
          <w:bCs w:val="0"/>
          <w:i w:val="0"/>
          <w:iCs w:val="0"/>
          <w:color w:val="auto"/>
          <w:sz w:val="28"/>
          <w:szCs w:val="28"/>
        </w:rPr>
        <w:t>, 3</w:t>
      </w:r>
      <w:r w:rsidR="00056FF1">
        <w:rPr>
          <w:rFonts w:ascii="Times New Roman" w:eastAsia="Times New Roman" w:hAnsi="Times New Roman"/>
          <w:b w:val="0"/>
          <w:bCs w:val="0"/>
          <w:i w:val="0"/>
          <w:iCs w:val="0"/>
          <w:color w:val="auto"/>
          <w:sz w:val="28"/>
          <w:szCs w:val="28"/>
        </w:rPr>
        <w:t>Г</w:t>
      </w:r>
      <w:r w:rsidRPr="006D195A">
        <w:rPr>
          <w:rFonts w:ascii="Times New Roman" w:eastAsia="Times New Roman" w:hAnsi="Times New Roman"/>
          <w:b w:val="0"/>
          <w:bCs w:val="0"/>
          <w:i w:val="0"/>
          <w:iCs w:val="0"/>
          <w:color w:val="auto"/>
          <w:sz w:val="28"/>
          <w:szCs w:val="28"/>
        </w:rPr>
        <w:t>, 4</w:t>
      </w:r>
      <w:r w:rsidR="00056FF1">
        <w:rPr>
          <w:rFonts w:ascii="Times New Roman" w:eastAsia="Times New Roman" w:hAnsi="Times New Roman"/>
          <w:b w:val="0"/>
          <w:bCs w:val="0"/>
          <w:i w:val="0"/>
          <w:iCs w:val="0"/>
          <w:color w:val="auto"/>
          <w:sz w:val="28"/>
          <w:szCs w:val="28"/>
        </w:rPr>
        <w:t>В</w:t>
      </w:r>
    </w:p>
    <w:p w14:paraId="19E2D54B" w14:textId="545E646D" w:rsidR="00056FF1" w:rsidRDefault="006D195A" w:rsidP="00735EE6">
      <w:pPr>
        <w:pStyle w:val="4"/>
        <w:spacing w:before="0" w:line="240" w:lineRule="auto"/>
        <w:jc w:val="both"/>
        <w:rPr>
          <w:rFonts w:ascii="Times New Roman" w:eastAsia="Times New Roman" w:hAnsi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6D195A">
        <w:rPr>
          <w:rFonts w:ascii="Times New Roman" w:eastAsia="Times New Roman" w:hAnsi="Times New Roman"/>
          <w:b w:val="0"/>
          <w:bCs w:val="0"/>
          <w:i w:val="0"/>
          <w:iCs w:val="0"/>
          <w:color w:val="auto"/>
          <w:sz w:val="28"/>
          <w:szCs w:val="28"/>
        </w:rPr>
        <w:t xml:space="preserve">Компетенции (индикаторы): </w:t>
      </w:r>
      <w:r w:rsidR="003534B2">
        <w:rPr>
          <w:rFonts w:ascii="Times New Roman" w:eastAsia="Times New Roman" w:hAnsi="Times New Roman"/>
          <w:b w:val="0"/>
          <w:bCs w:val="0"/>
          <w:i w:val="0"/>
          <w:iCs w:val="0"/>
          <w:color w:val="auto"/>
          <w:sz w:val="28"/>
          <w:szCs w:val="28"/>
        </w:rPr>
        <w:t>ПК-7 (ПК-7.1, ПК-7.2)</w:t>
      </w:r>
    </w:p>
    <w:p w14:paraId="2E1D5851" w14:textId="77777777" w:rsidR="00056FF1" w:rsidRDefault="00056FF1" w:rsidP="00735EE6">
      <w:pPr>
        <w:pStyle w:val="4"/>
        <w:spacing w:before="0" w:line="240" w:lineRule="auto"/>
        <w:jc w:val="both"/>
        <w:rPr>
          <w:rFonts w:ascii="Times New Roman" w:eastAsia="Times New Roman" w:hAnsi="Times New Roman"/>
          <w:b w:val="0"/>
          <w:bCs w:val="0"/>
          <w:i w:val="0"/>
          <w:iCs w:val="0"/>
          <w:color w:val="auto"/>
          <w:sz w:val="28"/>
          <w:szCs w:val="28"/>
        </w:rPr>
      </w:pPr>
    </w:p>
    <w:p w14:paraId="36D1EC80" w14:textId="77777777" w:rsidR="00CF699A" w:rsidRPr="006D195A" w:rsidRDefault="00CF699A" w:rsidP="00735EE6">
      <w:pPr>
        <w:pStyle w:val="4"/>
        <w:spacing w:before="0" w:line="240" w:lineRule="auto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6D195A"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14:paraId="2E6AB282" w14:textId="77777777" w:rsidR="00CF699A" w:rsidRDefault="00CF699A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E4EEE0E" w14:textId="77777777" w:rsidR="006D195A" w:rsidRPr="006D195A" w:rsidRDefault="006D195A" w:rsidP="00735EE6">
      <w:pPr>
        <w:spacing w:after="0" w:line="240" w:lineRule="auto"/>
        <w:rPr>
          <w:rFonts w:ascii="Times New Roman" w:eastAsia="Calibri" w:hAnsi="Times New Roman"/>
          <w:i/>
          <w:sz w:val="28"/>
          <w:szCs w:val="28"/>
          <w:lang w:eastAsia="ru-RU"/>
        </w:rPr>
      </w:pPr>
      <w:r w:rsidRPr="006D195A">
        <w:rPr>
          <w:rFonts w:ascii="Times New Roman" w:eastAsia="Calibri" w:hAnsi="Times New Roman"/>
          <w:i/>
          <w:sz w:val="28"/>
          <w:szCs w:val="28"/>
          <w:lang w:eastAsia="ru-RU"/>
        </w:rPr>
        <w:t>Установите правильную последовательность.</w:t>
      </w:r>
    </w:p>
    <w:p w14:paraId="450F7E34" w14:textId="77777777" w:rsidR="006D195A" w:rsidRPr="006D195A" w:rsidRDefault="006D195A" w:rsidP="00735EE6">
      <w:pPr>
        <w:spacing w:after="0" w:line="240" w:lineRule="auto"/>
        <w:rPr>
          <w:rFonts w:ascii="Times New Roman" w:eastAsia="Calibri" w:hAnsi="Times New Roman"/>
          <w:i/>
          <w:sz w:val="28"/>
          <w:szCs w:val="28"/>
          <w:lang w:eastAsia="ru-RU"/>
        </w:rPr>
      </w:pPr>
      <w:r w:rsidRPr="006D195A">
        <w:rPr>
          <w:rFonts w:ascii="Times New Roman" w:eastAsia="Calibri" w:hAnsi="Times New Roman"/>
          <w:i/>
          <w:sz w:val="28"/>
          <w:szCs w:val="28"/>
          <w:lang w:eastAsia="ru-RU"/>
        </w:rPr>
        <w:t>Запишите правильную последовательность букв слева направо.</w:t>
      </w:r>
      <w:r w:rsidR="004F2457">
        <w:rPr>
          <w:rFonts w:ascii="Times New Roman" w:eastAsia="Calibri" w:hAnsi="Times New Roman"/>
          <w:i/>
          <w:sz w:val="28"/>
          <w:szCs w:val="28"/>
          <w:lang w:eastAsia="ru-RU"/>
        </w:rPr>
        <w:tab/>
      </w:r>
    </w:p>
    <w:p w14:paraId="7E69790A" w14:textId="77777777" w:rsidR="006D195A" w:rsidRDefault="006D195A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F5560E8" w14:textId="77777777" w:rsidR="00CF699A" w:rsidRDefault="00CF699A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367F2B" w:rsidRPr="00367F2B">
        <w:rPr>
          <w:rFonts w:ascii="Times New Roman" w:hAnsi="Times New Roman"/>
          <w:sz w:val="28"/>
          <w:szCs w:val="28"/>
        </w:rPr>
        <w:t>Установите правильную последовательность шагов при проведении сценарного анализа</w:t>
      </w:r>
      <w:r>
        <w:rPr>
          <w:rFonts w:ascii="Times New Roman" w:hAnsi="Times New Roman"/>
          <w:sz w:val="28"/>
          <w:szCs w:val="28"/>
        </w:rPr>
        <w:t>:</w:t>
      </w:r>
    </w:p>
    <w:p w14:paraId="797369E3" w14:textId="582FE906" w:rsidR="00367F2B" w:rsidRPr="00367F2B" w:rsidRDefault="00367F2B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367F2B">
        <w:rPr>
          <w:rFonts w:ascii="Times New Roman" w:hAnsi="Times New Roman"/>
          <w:sz w:val="28"/>
          <w:szCs w:val="28"/>
        </w:rPr>
        <w:t>Разработка нескольких сценариев (например, оптимистичный, пессимистичный, наиболее вероятный)</w:t>
      </w:r>
    </w:p>
    <w:p w14:paraId="5BB21FDA" w14:textId="410B5D9A" w:rsidR="00367F2B" w:rsidRPr="00367F2B" w:rsidRDefault="00367F2B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367F2B">
        <w:rPr>
          <w:rFonts w:ascii="Times New Roman" w:hAnsi="Times New Roman"/>
          <w:sz w:val="28"/>
          <w:szCs w:val="28"/>
        </w:rPr>
        <w:t>Определение ключевых факторов неопределенности</w:t>
      </w:r>
    </w:p>
    <w:p w14:paraId="5B7CC7BC" w14:textId="6C12AF4A" w:rsidR="00367F2B" w:rsidRPr="00367F2B" w:rsidRDefault="00367F2B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367F2B">
        <w:rPr>
          <w:rFonts w:ascii="Times New Roman" w:hAnsi="Times New Roman"/>
          <w:sz w:val="28"/>
          <w:szCs w:val="28"/>
        </w:rPr>
        <w:t>Оценка потенциальных последствий для каждого сценария</w:t>
      </w:r>
    </w:p>
    <w:p w14:paraId="5D075375" w14:textId="23DB9BA0" w:rsidR="00367F2B" w:rsidRDefault="00367F2B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367F2B">
        <w:rPr>
          <w:rFonts w:ascii="Times New Roman" w:hAnsi="Times New Roman"/>
          <w:sz w:val="28"/>
          <w:szCs w:val="28"/>
        </w:rPr>
        <w:t>Разработка стратегий, учитывающих различные сценарии</w:t>
      </w:r>
    </w:p>
    <w:p w14:paraId="7D199960" w14:textId="3AEE18C6" w:rsidR="00367F2B" w:rsidRPr="00367F2B" w:rsidRDefault="00367F2B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</w:t>
      </w:r>
      <w:r w:rsidRPr="00367F2B">
        <w:rPr>
          <w:rFonts w:ascii="Times New Roman" w:hAnsi="Times New Roman"/>
          <w:sz w:val="28"/>
          <w:szCs w:val="28"/>
        </w:rPr>
        <w:t>Выбор наиболее важных сценариев для дальнейшего анализа</w:t>
      </w:r>
    </w:p>
    <w:p w14:paraId="5A1DEAF7" w14:textId="5B3940FD" w:rsidR="00367F2B" w:rsidRDefault="00367F2B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Б, А, В, Д, Г</w:t>
      </w:r>
    </w:p>
    <w:p w14:paraId="48CBDF92" w14:textId="3E7F1AAD" w:rsidR="00CF699A" w:rsidRDefault="004F2457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245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534B2">
        <w:rPr>
          <w:rFonts w:ascii="Times New Roman" w:hAnsi="Times New Roman"/>
          <w:sz w:val="28"/>
          <w:szCs w:val="28"/>
        </w:rPr>
        <w:t>ПК-7 (ПК-7.1, ПК-7.2)</w:t>
      </w:r>
    </w:p>
    <w:p w14:paraId="504CB5B6" w14:textId="77777777" w:rsidR="00CF699A" w:rsidRDefault="00CF699A" w:rsidP="00735E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</w:t>
      </w:r>
      <w:r w:rsidR="000C2EE1" w:rsidRPr="000C2EE1">
        <w:rPr>
          <w:rFonts w:ascii="Times New Roman" w:hAnsi="Times New Roman"/>
          <w:sz w:val="28"/>
          <w:szCs w:val="28"/>
        </w:rPr>
        <w:t>Установите последовательность действий при планировании реагирования на риски</w:t>
      </w:r>
      <w:r w:rsidR="004F2457">
        <w:rPr>
          <w:rFonts w:ascii="Times New Roman" w:hAnsi="Times New Roman"/>
          <w:sz w:val="28"/>
          <w:szCs w:val="28"/>
        </w:rPr>
        <w:t>:</w:t>
      </w:r>
    </w:p>
    <w:p w14:paraId="29E3E082" w14:textId="2D2F46D9" w:rsidR="000C2EE1" w:rsidRPr="000C2EE1" w:rsidRDefault="000C2EE1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2EE1">
        <w:rPr>
          <w:rFonts w:ascii="Times New Roman" w:hAnsi="Times New Roman"/>
          <w:sz w:val="28"/>
          <w:szCs w:val="28"/>
        </w:rPr>
        <w:t>А) Оценка эффективности предложенных мер реагирования</w:t>
      </w:r>
    </w:p>
    <w:p w14:paraId="2628A974" w14:textId="09BDD12C" w:rsidR="000C2EE1" w:rsidRPr="000C2EE1" w:rsidRDefault="000C2EE1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2EE1">
        <w:rPr>
          <w:rFonts w:ascii="Times New Roman" w:hAnsi="Times New Roman"/>
          <w:sz w:val="28"/>
          <w:szCs w:val="28"/>
        </w:rPr>
        <w:t>Б) Выбор оптимальной стратегии реагирования для каждого риска (избежание, передача, снижение, принятие)</w:t>
      </w:r>
    </w:p>
    <w:p w14:paraId="00F992E6" w14:textId="520E2C65" w:rsidR="000C2EE1" w:rsidRPr="000C2EE1" w:rsidRDefault="000C2EE1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2EE1">
        <w:rPr>
          <w:rFonts w:ascii="Times New Roman" w:hAnsi="Times New Roman"/>
          <w:sz w:val="28"/>
          <w:szCs w:val="28"/>
        </w:rPr>
        <w:t>В) Разработка планов реагирования на риски, включая конкретные действия и ответственных</w:t>
      </w:r>
    </w:p>
    <w:p w14:paraId="0185272C" w14:textId="04CA0D5D" w:rsidR="000C2EE1" w:rsidRPr="000C2EE1" w:rsidRDefault="000C2EE1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2EE1">
        <w:rPr>
          <w:rFonts w:ascii="Times New Roman" w:hAnsi="Times New Roman"/>
          <w:sz w:val="28"/>
          <w:szCs w:val="28"/>
        </w:rPr>
        <w:t>Г) Идентификация рисков и их характеристик</w:t>
      </w:r>
    </w:p>
    <w:p w14:paraId="6C3C7D81" w14:textId="566F6720" w:rsidR="00056FF1" w:rsidRDefault="000C2EE1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2EE1">
        <w:rPr>
          <w:rFonts w:ascii="Times New Roman" w:hAnsi="Times New Roman"/>
          <w:sz w:val="28"/>
          <w:szCs w:val="28"/>
        </w:rPr>
        <w:t>Д) Оценка приоритетности рисков</w:t>
      </w:r>
    </w:p>
    <w:p w14:paraId="67A79DE1" w14:textId="0AD41543" w:rsidR="00CF699A" w:rsidRDefault="00CF699A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="000C2EE1">
        <w:rPr>
          <w:rFonts w:ascii="Times New Roman" w:hAnsi="Times New Roman"/>
          <w:sz w:val="28"/>
          <w:szCs w:val="28"/>
        </w:rPr>
        <w:t>Г</w:t>
      </w:r>
      <w:r w:rsidR="004F2457">
        <w:rPr>
          <w:rFonts w:ascii="Times New Roman" w:hAnsi="Times New Roman"/>
          <w:sz w:val="28"/>
          <w:szCs w:val="28"/>
        </w:rPr>
        <w:t xml:space="preserve">, </w:t>
      </w:r>
      <w:r w:rsidR="000C2EE1">
        <w:rPr>
          <w:rFonts w:ascii="Times New Roman" w:hAnsi="Times New Roman"/>
          <w:sz w:val="28"/>
          <w:szCs w:val="28"/>
        </w:rPr>
        <w:t>Д</w:t>
      </w:r>
      <w:r w:rsidR="004F2457">
        <w:rPr>
          <w:rFonts w:ascii="Times New Roman" w:hAnsi="Times New Roman"/>
          <w:sz w:val="28"/>
          <w:szCs w:val="28"/>
        </w:rPr>
        <w:t xml:space="preserve">, </w:t>
      </w:r>
      <w:r w:rsidR="000C2EE1">
        <w:rPr>
          <w:rFonts w:ascii="Times New Roman" w:hAnsi="Times New Roman"/>
          <w:sz w:val="28"/>
          <w:szCs w:val="28"/>
        </w:rPr>
        <w:t>Б</w:t>
      </w:r>
      <w:r w:rsidR="004F2457">
        <w:rPr>
          <w:rFonts w:ascii="Times New Roman" w:hAnsi="Times New Roman"/>
          <w:sz w:val="28"/>
          <w:szCs w:val="28"/>
        </w:rPr>
        <w:t>, В</w:t>
      </w:r>
      <w:r w:rsidR="000C2EE1">
        <w:rPr>
          <w:rFonts w:ascii="Times New Roman" w:hAnsi="Times New Roman"/>
          <w:sz w:val="28"/>
          <w:szCs w:val="28"/>
        </w:rPr>
        <w:t>, А</w:t>
      </w:r>
    </w:p>
    <w:p w14:paraId="2460B481" w14:textId="05406EA1" w:rsidR="00CF699A" w:rsidRDefault="004F2457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245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534B2">
        <w:rPr>
          <w:rFonts w:ascii="Times New Roman" w:hAnsi="Times New Roman"/>
          <w:sz w:val="28"/>
          <w:szCs w:val="28"/>
        </w:rPr>
        <w:t>ПК-7 (ПК-7.1, ПК-7.2)</w:t>
      </w:r>
    </w:p>
    <w:p w14:paraId="2CF984B1" w14:textId="77777777" w:rsidR="004F2457" w:rsidRDefault="004F2457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7B644D3E" w14:textId="77777777" w:rsidR="00CF699A" w:rsidRDefault="00CF699A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0C2EE1" w:rsidRPr="000C2EE1">
        <w:rPr>
          <w:rFonts w:ascii="Times New Roman" w:hAnsi="Times New Roman"/>
          <w:sz w:val="28"/>
          <w:szCs w:val="28"/>
        </w:rPr>
        <w:t xml:space="preserve">Расположите в правильной последовательности этапы </w:t>
      </w:r>
      <w:r w:rsidR="00F919EC">
        <w:rPr>
          <w:rFonts w:ascii="Times New Roman" w:hAnsi="Times New Roman"/>
          <w:sz w:val="28"/>
          <w:szCs w:val="28"/>
        </w:rPr>
        <w:t>процесса управления рисками</w:t>
      </w:r>
      <w:r w:rsidR="004F2457">
        <w:rPr>
          <w:rFonts w:ascii="Times New Roman" w:hAnsi="Times New Roman"/>
          <w:sz w:val="28"/>
          <w:szCs w:val="28"/>
        </w:rPr>
        <w:t>:</w:t>
      </w:r>
    </w:p>
    <w:p w14:paraId="51F446A6" w14:textId="13E0CE50" w:rsidR="00367F2B" w:rsidRPr="00367F2B" w:rsidRDefault="00367F2B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7F2B">
        <w:rPr>
          <w:rFonts w:ascii="Times New Roman" w:hAnsi="Times New Roman"/>
          <w:sz w:val="28"/>
          <w:szCs w:val="28"/>
        </w:rPr>
        <w:t>А) Разработка мер управления</w:t>
      </w:r>
    </w:p>
    <w:p w14:paraId="2347235A" w14:textId="325792E7" w:rsidR="00367F2B" w:rsidRPr="00367F2B" w:rsidRDefault="00367F2B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7F2B">
        <w:rPr>
          <w:rFonts w:ascii="Times New Roman" w:hAnsi="Times New Roman"/>
          <w:sz w:val="28"/>
          <w:szCs w:val="28"/>
        </w:rPr>
        <w:t>Б) Мониторинг рисков</w:t>
      </w:r>
    </w:p>
    <w:p w14:paraId="7B23ED63" w14:textId="64AB7877" w:rsidR="00367F2B" w:rsidRPr="00367F2B" w:rsidRDefault="00367F2B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7F2B">
        <w:rPr>
          <w:rFonts w:ascii="Times New Roman" w:hAnsi="Times New Roman"/>
          <w:sz w:val="28"/>
          <w:szCs w:val="28"/>
        </w:rPr>
        <w:t>В) Идентификация рисков</w:t>
      </w:r>
    </w:p>
    <w:p w14:paraId="2C56E9EC" w14:textId="21395130" w:rsidR="00CF699A" w:rsidRDefault="00367F2B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7F2B">
        <w:rPr>
          <w:rFonts w:ascii="Times New Roman" w:hAnsi="Times New Roman"/>
          <w:sz w:val="28"/>
          <w:szCs w:val="28"/>
        </w:rPr>
        <w:t>Г) Оценка рисков</w:t>
      </w:r>
    </w:p>
    <w:p w14:paraId="1D58DF6C" w14:textId="77777777" w:rsidR="00CF699A" w:rsidRDefault="00CF699A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="004F2457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, </w:t>
      </w:r>
      <w:r w:rsidR="004F2457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, А, Б</w:t>
      </w:r>
    </w:p>
    <w:p w14:paraId="75800028" w14:textId="2EEC5DC1" w:rsidR="004F2457" w:rsidRDefault="004F2457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245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534B2">
        <w:rPr>
          <w:rFonts w:ascii="Times New Roman" w:hAnsi="Times New Roman"/>
          <w:sz w:val="28"/>
          <w:szCs w:val="28"/>
        </w:rPr>
        <w:t>ПК-7 (ПК-7.1, ПК-7.2)</w:t>
      </w:r>
    </w:p>
    <w:p w14:paraId="4A92FB23" w14:textId="77777777" w:rsidR="00367F2B" w:rsidRDefault="00367F2B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3B94A41" w14:textId="77777777" w:rsidR="00CF699A" w:rsidRDefault="00CF699A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0C2EE1" w:rsidRPr="000C2EE1">
        <w:rPr>
          <w:rFonts w:ascii="Times New Roman" w:hAnsi="Times New Roman"/>
          <w:sz w:val="28"/>
          <w:szCs w:val="28"/>
        </w:rPr>
        <w:t>Расположите в правильной последовательности этапы разработки и внедрения системы раннего предупреждения рисков</w:t>
      </w:r>
      <w:r>
        <w:rPr>
          <w:rFonts w:ascii="Times New Roman" w:hAnsi="Times New Roman"/>
          <w:sz w:val="28"/>
          <w:szCs w:val="28"/>
        </w:rPr>
        <w:t xml:space="preserve">: </w:t>
      </w:r>
    </w:p>
    <w:p w14:paraId="76625F99" w14:textId="3CD57B3F" w:rsidR="000C2EE1" w:rsidRPr="000C2EE1" w:rsidRDefault="000C2EE1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2EE1"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2EE1">
        <w:rPr>
          <w:rFonts w:ascii="Times New Roman" w:hAnsi="Times New Roman"/>
          <w:sz w:val="28"/>
          <w:szCs w:val="28"/>
        </w:rPr>
        <w:t>Установка пороговых значений для</w:t>
      </w:r>
      <w:r w:rsidR="004344E6">
        <w:rPr>
          <w:rFonts w:ascii="Times New Roman" w:hAnsi="Times New Roman"/>
          <w:sz w:val="28"/>
          <w:szCs w:val="28"/>
        </w:rPr>
        <w:t xml:space="preserve"> </w:t>
      </w:r>
      <w:r w:rsidR="004344E6" w:rsidRPr="004344E6">
        <w:rPr>
          <w:rFonts w:ascii="Times New Roman" w:hAnsi="Times New Roman"/>
          <w:sz w:val="28"/>
          <w:szCs w:val="28"/>
        </w:rPr>
        <w:t>ключевых индикаторов риска</w:t>
      </w:r>
    </w:p>
    <w:p w14:paraId="36FA756E" w14:textId="64E5FA53" w:rsidR="000C2EE1" w:rsidRPr="000C2EE1" w:rsidRDefault="000C2EE1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2EE1">
        <w:rPr>
          <w:rFonts w:ascii="Times New Roman" w:hAnsi="Times New Roman"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2EE1">
        <w:rPr>
          <w:rFonts w:ascii="Times New Roman" w:hAnsi="Times New Roman"/>
          <w:sz w:val="28"/>
          <w:szCs w:val="28"/>
        </w:rPr>
        <w:t>Определение ключевых индикаторов риска</w:t>
      </w:r>
    </w:p>
    <w:p w14:paraId="4177D8C0" w14:textId="65C12535" w:rsidR="000C2EE1" w:rsidRPr="000C2EE1" w:rsidRDefault="000C2EE1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2EE1"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hAnsi="Times New Roman"/>
          <w:sz w:val="28"/>
          <w:szCs w:val="28"/>
        </w:rPr>
        <w:t xml:space="preserve"> </w:t>
      </w:r>
      <w:r w:rsidR="004344E6" w:rsidRPr="004344E6">
        <w:rPr>
          <w:rFonts w:ascii="Times New Roman" w:hAnsi="Times New Roman"/>
          <w:sz w:val="28"/>
          <w:szCs w:val="28"/>
        </w:rPr>
        <w:t>Анализ данных и выявление сигналов раннего предупреждения</w:t>
      </w:r>
    </w:p>
    <w:p w14:paraId="2DC304C9" w14:textId="3DBD410A" w:rsidR="000C2EE1" w:rsidRPr="000C2EE1" w:rsidRDefault="000C2EE1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2EE1">
        <w:rPr>
          <w:rFonts w:ascii="Times New Roman" w:hAnsi="Times New Roman"/>
          <w:sz w:val="28"/>
          <w:szCs w:val="28"/>
        </w:rPr>
        <w:t>Г)</w:t>
      </w:r>
      <w:r>
        <w:rPr>
          <w:rFonts w:ascii="Times New Roman" w:hAnsi="Times New Roman"/>
          <w:sz w:val="28"/>
          <w:szCs w:val="28"/>
        </w:rPr>
        <w:t xml:space="preserve"> </w:t>
      </w:r>
      <w:r w:rsidR="004344E6" w:rsidRPr="004344E6">
        <w:rPr>
          <w:rFonts w:ascii="Times New Roman" w:hAnsi="Times New Roman"/>
          <w:sz w:val="28"/>
          <w:szCs w:val="28"/>
        </w:rPr>
        <w:t>Сбор и мониторинг данных по ключевы</w:t>
      </w:r>
      <w:r w:rsidR="004344E6">
        <w:rPr>
          <w:rFonts w:ascii="Times New Roman" w:hAnsi="Times New Roman"/>
          <w:sz w:val="28"/>
          <w:szCs w:val="28"/>
        </w:rPr>
        <w:t>м</w:t>
      </w:r>
      <w:r w:rsidR="004344E6" w:rsidRPr="004344E6">
        <w:rPr>
          <w:rFonts w:ascii="Times New Roman" w:hAnsi="Times New Roman"/>
          <w:sz w:val="28"/>
          <w:szCs w:val="28"/>
        </w:rPr>
        <w:t xml:space="preserve"> индикатор</w:t>
      </w:r>
      <w:r w:rsidR="004344E6">
        <w:rPr>
          <w:rFonts w:ascii="Times New Roman" w:hAnsi="Times New Roman"/>
          <w:sz w:val="28"/>
          <w:szCs w:val="28"/>
        </w:rPr>
        <w:t>ам</w:t>
      </w:r>
      <w:r w:rsidR="004344E6" w:rsidRPr="004344E6">
        <w:rPr>
          <w:rFonts w:ascii="Times New Roman" w:hAnsi="Times New Roman"/>
          <w:sz w:val="28"/>
          <w:szCs w:val="28"/>
        </w:rPr>
        <w:t xml:space="preserve"> риска</w:t>
      </w:r>
    </w:p>
    <w:p w14:paraId="2D9B4DFD" w14:textId="2074EDDB" w:rsidR="00CF699A" w:rsidRDefault="000C2EE1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2EE1">
        <w:rPr>
          <w:rFonts w:ascii="Times New Roman" w:hAnsi="Times New Roman"/>
          <w:sz w:val="28"/>
          <w:szCs w:val="28"/>
        </w:rPr>
        <w:t>Д)</w:t>
      </w:r>
      <w:r>
        <w:rPr>
          <w:rFonts w:ascii="Times New Roman" w:hAnsi="Times New Roman"/>
          <w:sz w:val="28"/>
          <w:szCs w:val="28"/>
        </w:rPr>
        <w:t xml:space="preserve"> </w:t>
      </w:r>
      <w:r w:rsidR="004344E6" w:rsidRPr="004344E6">
        <w:rPr>
          <w:rFonts w:ascii="Times New Roman" w:hAnsi="Times New Roman"/>
          <w:sz w:val="28"/>
          <w:szCs w:val="28"/>
        </w:rPr>
        <w:t>Тестирование и корректировка системы раннего предупреждения рисков</w:t>
      </w:r>
    </w:p>
    <w:p w14:paraId="3A0BBAE0" w14:textId="40D5C080" w:rsidR="000C2EE1" w:rsidRDefault="000C2EE1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Е) </w:t>
      </w:r>
      <w:r w:rsidR="004344E6" w:rsidRPr="004344E6">
        <w:rPr>
          <w:rFonts w:ascii="Times New Roman" w:hAnsi="Times New Roman"/>
          <w:sz w:val="28"/>
          <w:szCs w:val="28"/>
        </w:rPr>
        <w:t>Разработка планов реагирования на сигналы раннего предупреждения</w:t>
      </w:r>
    </w:p>
    <w:p w14:paraId="6F0D06A7" w14:textId="6346D573" w:rsidR="004344E6" w:rsidRDefault="004F2457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2457">
        <w:rPr>
          <w:rFonts w:ascii="Times New Roman" w:hAnsi="Times New Roman"/>
          <w:sz w:val="28"/>
          <w:szCs w:val="28"/>
        </w:rPr>
        <w:t xml:space="preserve">Правильный ответ: </w:t>
      </w:r>
      <w:r w:rsidR="004344E6">
        <w:rPr>
          <w:rFonts w:ascii="Times New Roman" w:hAnsi="Times New Roman"/>
          <w:sz w:val="28"/>
          <w:szCs w:val="28"/>
        </w:rPr>
        <w:t>Б, А, Г, В, Е, Д</w:t>
      </w:r>
    </w:p>
    <w:p w14:paraId="61C5285B" w14:textId="2F778CA6" w:rsidR="00CF699A" w:rsidRDefault="004F2457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245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534B2">
        <w:rPr>
          <w:rFonts w:ascii="Times New Roman" w:hAnsi="Times New Roman"/>
          <w:sz w:val="28"/>
          <w:szCs w:val="28"/>
        </w:rPr>
        <w:t>ПК-7 (ПК-7.1, ПК-7.2)</w:t>
      </w:r>
    </w:p>
    <w:p w14:paraId="63AA1647" w14:textId="77777777" w:rsidR="004F2457" w:rsidRDefault="004F2457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0F259F3A" w14:textId="77777777" w:rsidR="00820180" w:rsidRPr="00820180" w:rsidRDefault="00820180" w:rsidP="00735EE6">
      <w:pPr>
        <w:spacing w:after="0" w:line="240" w:lineRule="auto"/>
        <w:jc w:val="both"/>
        <w:rPr>
          <w:rFonts w:ascii="Times New Roman" w:eastAsia="等线 Light" w:hAnsi="Times New Roman"/>
          <w:b/>
          <w:bCs/>
          <w:sz w:val="28"/>
          <w:szCs w:val="28"/>
        </w:rPr>
      </w:pPr>
      <w:r w:rsidRPr="00820180">
        <w:rPr>
          <w:rFonts w:ascii="Times New Roman" w:eastAsia="等线 Light" w:hAnsi="Times New Roman"/>
          <w:b/>
          <w:bCs/>
          <w:sz w:val="28"/>
          <w:szCs w:val="28"/>
        </w:rPr>
        <w:t>Задания открытого типа</w:t>
      </w:r>
    </w:p>
    <w:p w14:paraId="315A2A18" w14:textId="77777777" w:rsidR="00820180" w:rsidRPr="00820180" w:rsidRDefault="00820180" w:rsidP="00735EE6">
      <w:pPr>
        <w:spacing w:after="0" w:line="240" w:lineRule="auto"/>
        <w:jc w:val="both"/>
        <w:rPr>
          <w:rFonts w:ascii="Times New Roman" w:eastAsia="等线 Light" w:hAnsi="Times New Roman"/>
          <w:b/>
          <w:bCs/>
          <w:sz w:val="28"/>
          <w:szCs w:val="28"/>
        </w:rPr>
      </w:pPr>
    </w:p>
    <w:p w14:paraId="6B0DB322" w14:textId="77777777" w:rsidR="00820180" w:rsidRPr="00820180" w:rsidRDefault="00820180" w:rsidP="00735EE6">
      <w:pPr>
        <w:spacing w:after="0" w:line="240" w:lineRule="auto"/>
        <w:jc w:val="both"/>
        <w:rPr>
          <w:rFonts w:ascii="Times New Roman" w:eastAsia="等线 Light" w:hAnsi="Times New Roman"/>
          <w:b/>
          <w:bCs/>
          <w:sz w:val="28"/>
          <w:szCs w:val="28"/>
        </w:rPr>
      </w:pPr>
      <w:r w:rsidRPr="00820180">
        <w:rPr>
          <w:rFonts w:ascii="Times New Roman" w:eastAsia="等线 Light" w:hAnsi="Times New Roman"/>
          <w:b/>
          <w:bCs/>
          <w:sz w:val="28"/>
          <w:szCs w:val="28"/>
        </w:rPr>
        <w:t>Задания открытого типа на дополнение</w:t>
      </w:r>
    </w:p>
    <w:p w14:paraId="079E0615" w14:textId="77777777" w:rsidR="00820180" w:rsidRPr="00820180" w:rsidRDefault="00820180" w:rsidP="00735EE6">
      <w:pPr>
        <w:spacing w:after="0" w:line="240" w:lineRule="auto"/>
        <w:jc w:val="both"/>
        <w:rPr>
          <w:rFonts w:ascii="Times New Roman" w:eastAsia="等线 Light" w:hAnsi="Times New Roman"/>
          <w:b/>
          <w:bCs/>
          <w:sz w:val="28"/>
          <w:szCs w:val="28"/>
        </w:rPr>
      </w:pPr>
    </w:p>
    <w:p w14:paraId="545C084D" w14:textId="185B770D" w:rsidR="00CF699A" w:rsidRPr="00820180" w:rsidRDefault="00820180" w:rsidP="00735EE6">
      <w:pPr>
        <w:spacing w:after="0" w:line="240" w:lineRule="auto"/>
        <w:jc w:val="both"/>
        <w:rPr>
          <w:rFonts w:ascii="Times New Roman" w:eastAsia="等线 Light" w:hAnsi="Times New Roman"/>
          <w:bCs/>
          <w:i/>
          <w:sz w:val="28"/>
          <w:szCs w:val="28"/>
        </w:rPr>
      </w:pPr>
      <w:r w:rsidRPr="00820180">
        <w:rPr>
          <w:rFonts w:ascii="Times New Roman" w:eastAsia="等线 Light" w:hAnsi="Times New Roman"/>
          <w:bCs/>
          <w:i/>
          <w:sz w:val="28"/>
          <w:szCs w:val="28"/>
        </w:rPr>
        <w:t>Напишите пропущенное слово (словосочетание)</w:t>
      </w:r>
      <w:r w:rsidR="00EE7002">
        <w:rPr>
          <w:rFonts w:ascii="Times New Roman" w:eastAsia="等线 Light" w:hAnsi="Times New Roman"/>
          <w:bCs/>
          <w:i/>
          <w:sz w:val="28"/>
          <w:szCs w:val="28"/>
        </w:rPr>
        <w:t>.</w:t>
      </w:r>
    </w:p>
    <w:p w14:paraId="69B76669" w14:textId="77777777" w:rsidR="00820180" w:rsidRDefault="00820180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BE0AE53" w14:textId="77777777" w:rsidR="00CF699A" w:rsidRDefault="00CF699A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4344E6" w:rsidRPr="004344E6">
        <w:rPr>
          <w:rFonts w:ascii="Times New Roman" w:hAnsi="Times New Roman"/>
          <w:sz w:val="28"/>
          <w:szCs w:val="28"/>
        </w:rPr>
        <w:t>Стратегия управления рисками, при которой организация принимает риск и предпринимает действия для уменьшения его влияния, называется ______________.</w:t>
      </w:r>
    </w:p>
    <w:p w14:paraId="358C7A5F" w14:textId="010D0E2E" w:rsidR="00820180" w:rsidRPr="00820180" w:rsidRDefault="00820180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180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</w:t>
      </w:r>
      <w:r w:rsidR="00EE7002">
        <w:rPr>
          <w:rFonts w:ascii="Times New Roman" w:hAnsi="Times New Roman"/>
          <w:sz w:val="28"/>
          <w:szCs w:val="28"/>
        </w:rPr>
        <w:t>с</w:t>
      </w:r>
      <w:r w:rsidR="004344E6">
        <w:rPr>
          <w:rFonts w:ascii="Times New Roman" w:hAnsi="Times New Roman"/>
          <w:sz w:val="28"/>
          <w:szCs w:val="28"/>
        </w:rPr>
        <w:t>нижение риска / уменьшение риска</w:t>
      </w:r>
      <w:r w:rsidR="00144AEA">
        <w:rPr>
          <w:rFonts w:ascii="Times New Roman" w:hAnsi="Times New Roman"/>
          <w:sz w:val="28"/>
          <w:szCs w:val="28"/>
        </w:rPr>
        <w:t xml:space="preserve"> / смягчение</w:t>
      </w:r>
    </w:p>
    <w:p w14:paraId="693F6EA4" w14:textId="6CE5A3C5" w:rsidR="00820180" w:rsidRDefault="00820180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18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534B2">
        <w:rPr>
          <w:rFonts w:ascii="Times New Roman" w:hAnsi="Times New Roman"/>
          <w:sz w:val="28"/>
          <w:szCs w:val="28"/>
        </w:rPr>
        <w:t>ПК-7 (ПК-7.1, ПК-7.2)</w:t>
      </w:r>
    </w:p>
    <w:p w14:paraId="41848B81" w14:textId="77777777" w:rsidR="00CF699A" w:rsidRDefault="00CF699A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</w:t>
      </w:r>
      <w:r w:rsidR="00F919EC" w:rsidRPr="00F919EC">
        <w:rPr>
          <w:rFonts w:ascii="Times New Roman" w:hAnsi="Times New Roman"/>
          <w:sz w:val="28"/>
          <w:szCs w:val="28"/>
        </w:rPr>
        <w:t>Стратегия управления рисками, при которой риск передается третьей стороне, например, страховой компании, называется ______________.</w:t>
      </w:r>
    </w:p>
    <w:p w14:paraId="14E8AC5B" w14:textId="6F9D224E" w:rsidR="00820180" w:rsidRPr="00820180" w:rsidRDefault="00820180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180">
        <w:rPr>
          <w:rFonts w:ascii="Times New Roman" w:hAnsi="Times New Roman"/>
          <w:sz w:val="28"/>
          <w:szCs w:val="28"/>
        </w:rPr>
        <w:t xml:space="preserve">Правильный ответ: </w:t>
      </w:r>
      <w:r w:rsidR="00EE7002">
        <w:rPr>
          <w:rFonts w:ascii="Times New Roman" w:hAnsi="Times New Roman"/>
          <w:sz w:val="28"/>
          <w:szCs w:val="28"/>
        </w:rPr>
        <w:t>п</w:t>
      </w:r>
      <w:r w:rsidR="00F919EC">
        <w:rPr>
          <w:rFonts w:ascii="Times New Roman" w:hAnsi="Times New Roman"/>
          <w:sz w:val="28"/>
          <w:szCs w:val="28"/>
        </w:rPr>
        <w:t>ередача риска</w:t>
      </w:r>
    </w:p>
    <w:p w14:paraId="3D28E664" w14:textId="7A3A00A5" w:rsidR="00CF699A" w:rsidRDefault="00820180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18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534B2">
        <w:rPr>
          <w:rFonts w:ascii="Times New Roman" w:hAnsi="Times New Roman"/>
          <w:sz w:val="28"/>
          <w:szCs w:val="28"/>
        </w:rPr>
        <w:t>ПК-7 (ПК-7.1, ПК-7.2)</w:t>
      </w:r>
    </w:p>
    <w:p w14:paraId="651B612B" w14:textId="77777777" w:rsidR="00820180" w:rsidRDefault="00820180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66B9C77" w14:textId="77777777" w:rsidR="00CF699A" w:rsidRDefault="00CF699A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4344E6" w:rsidRPr="004344E6">
        <w:rPr>
          <w:rFonts w:ascii="Times New Roman" w:hAnsi="Times New Roman"/>
          <w:sz w:val="28"/>
          <w:szCs w:val="28"/>
        </w:rPr>
        <w:t>Вид моделирования, которое использует математические уравнения для представления сложных систем, называется ______________.</w:t>
      </w:r>
    </w:p>
    <w:p w14:paraId="495E6602" w14:textId="50D81CBF" w:rsidR="00820180" w:rsidRPr="00820180" w:rsidRDefault="00820180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180">
        <w:rPr>
          <w:rFonts w:ascii="Times New Roman" w:hAnsi="Times New Roman"/>
          <w:sz w:val="28"/>
          <w:szCs w:val="28"/>
        </w:rPr>
        <w:t xml:space="preserve">Правильный ответ: </w:t>
      </w:r>
      <w:r w:rsidR="00EE7002">
        <w:rPr>
          <w:rFonts w:ascii="Times New Roman" w:hAnsi="Times New Roman"/>
          <w:sz w:val="28"/>
          <w:szCs w:val="28"/>
        </w:rPr>
        <w:t>м</w:t>
      </w:r>
      <w:r w:rsidR="004344E6">
        <w:rPr>
          <w:rFonts w:ascii="Times New Roman" w:hAnsi="Times New Roman"/>
          <w:sz w:val="28"/>
          <w:szCs w:val="28"/>
        </w:rPr>
        <w:t>атематическое моделирование / математическое</w:t>
      </w:r>
    </w:p>
    <w:p w14:paraId="457C4054" w14:textId="74392F4A" w:rsidR="00820180" w:rsidRDefault="00820180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18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534B2">
        <w:rPr>
          <w:rFonts w:ascii="Times New Roman" w:hAnsi="Times New Roman"/>
          <w:sz w:val="28"/>
          <w:szCs w:val="28"/>
        </w:rPr>
        <w:t>ПК-7 (ПК-7.1, ПК-7.2)</w:t>
      </w:r>
    </w:p>
    <w:p w14:paraId="4ABCBC0B" w14:textId="77777777" w:rsidR="00820180" w:rsidRDefault="00820180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586D08E" w14:textId="77777777" w:rsidR="00CF699A" w:rsidRDefault="00CF699A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4344E6" w:rsidRPr="004344E6">
        <w:rPr>
          <w:rFonts w:ascii="Times New Roman" w:hAnsi="Times New Roman"/>
          <w:sz w:val="28"/>
          <w:szCs w:val="28"/>
        </w:rPr>
        <w:t>Метод моделирования, который использует имитацию случайных процессов для изучения поведения системы во времени, называется ______________.</w:t>
      </w:r>
    </w:p>
    <w:p w14:paraId="5FFBBA44" w14:textId="269FE3D4" w:rsidR="00CF699A" w:rsidRDefault="00CF699A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="00EE7002">
        <w:rPr>
          <w:rFonts w:ascii="Times New Roman" w:hAnsi="Times New Roman"/>
          <w:sz w:val="28"/>
          <w:szCs w:val="28"/>
        </w:rPr>
        <w:t>и</w:t>
      </w:r>
      <w:r w:rsidR="00F919EC">
        <w:rPr>
          <w:rFonts w:ascii="Times New Roman" w:hAnsi="Times New Roman"/>
          <w:sz w:val="28"/>
          <w:szCs w:val="28"/>
        </w:rPr>
        <w:t>митационное моделирование / имитационное</w:t>
      </w:r>
    </w:p>
    <w:p w14:paraId="5725A502" w14:textId="5EF4152E" w:rsidR="00820180" w:rsidRDefault="00820180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18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534B2">
        <w:rPr>
          <w:rFonts w:ascii="Times New Roman" w:hAnsi="Times New Roman"/>
          <w:sz w:val="28"/>
          <w:szCs w:val="28"/>
        </w:rPr>
        <w:t>ПК-7 (ПК-7.1, ПК-7.2)</w:t>
      </w:r>
    </w:p>
    <w:p w14:paraId="5A38238E" w14:textId="77777777" w:rsidR="00F919EC" w:rsidRDefault="00F919EC" w:rsidP="00735EE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6B8D2A8" w14:textId="77777777" w:rsidR="00CF699A" w:rsidRPr="00820180" w:rsidRDefault="00CF699A" w:rsidP="00735EE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20180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6B76493A" w14:textId="77777777" w:rsidR="00CF699A" w:rsidRDefault="00CF699A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3E419E0" w14:textId="77777777" w:rsidR="00F919EC" w:rsidRPr="0035580A" w:rsidRDefault="00F919EC" w:rsidP="00735EE6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35580A">
        <w:rPr>
          <w:rFonts w:ascii="Times New Roman" w:hAnsi="Times New Roman"/>
          <w:i/>
          <w:color w:val="000000" w:themeColor="text1"/>
          <w:sz w:val="28"/>
          <w:szCs w:val="28"/>
        </w:rPr>
        <w:t>Дайте ответ на вопрос.</w:t>
      </w:r>
    </w:p>
    <w:p w14:paraId="50C17E1E" w14:textId="77777777" w:rsidR="00820180" w:rsidRDefault="00820180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A101346" w14:textId="77777777" w:rsidR="00CF699A" w:rsidRDefault="00CF699A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F919EC" w:rsidRPr="00F919EC">
        <w:rPr>
          <w:rFonts w:ascii="Times New Roman" w:hAnsi="Times New Roman"/>
          <w:sz w:val="28"/>
          <w:szCs w:val="28"/>
        </w:rPr>
        <w:t>В чем разница между риском и проблемой?</w:t>
      </w:r>
    </w:p>
    <w:p w14:paraId="45C03E1E" w14:textId="77777777" w:rsidR="009A1062" w:rsidRDefault="00CF699A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</w:t>
      </w:r>
      <w:r w:rsidR="009A1062">
        <w:rPr>
          <w:rFonts w:ascii="Times New Roman" w:hAnsi="Times New Roman"/>
          <w:sz w:val="28"/>
          <w:szCs w:val="28"/>
        </w:rPr>
        <w:t xml:space="preserve"> </w:t>
      </w:r>
      <w:r w:rsidR="00144AEA" w:rsidRPr="00144AEA">
        <w:rPr>
          <w:rFonts w:ascii="Times New Roman" w:hAnsi="Times New Roman"/>
          <w:sz w:val="28"/>
          <w:szCs w:val="28"/>
        </w:rPr>
        <w:t xml:space="preserve">Риск – это потенциальное событие, которое может произойти, а проблема </w:t>
      </w:r>
      <w:r w:rsidR="00144AEA" w:rsidRPr="00A81D1D">
        <w:rPr>
          <w:rFonts w:ascii="Times New Roman" w:hAnsi="Times New Roman"/>
          <w:sz w:val="28"/>
          <w:szCs w:val="28"/>
        </w:rPr>
        <w:t>–</w:t>
      </w:r>
      <w:r w:rsidR="00144AEA" w:rsidRPr="00144AEA">
        <w:rPr>
          <w:rFonts w:ascii="Times New Roman" w:hAnsi="Times New Roman"/>
          <w:sz w:val="28"/>
          <w:szCs w:val="28"/>
        </w:rPr>
        <w:t xml:space="preserve"> это фактическое событие, которое уже произошло и требует немедленного решения.</w:t>
      </w:r>
    </w:p>
    <w:p w14:paraId="7B1BEEFE" w14:textId="77777777" w:rsidR="00CF699A" w:rsidRDefault="00CF699A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534B2">
        <w:rPr>
          <w:rFonts w:ascii="Times New Roman" w:hAnsi="Times New Roman"/>
          <w:sz w:val="28"/>
          <w:szCs w:val="28"/>
        </w:rPr>
        <w:t>ПК-7 (ПК-7.1, ПК-7.2).</w:t>
      </w:r>
    </w:p>
    <w:p w14:paraId="79AC8E44" w14:textId="77777777" w:rsidR="00CF699A" w:rsidRDefault="00CF699A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BDABA9D" w14:textId="77777777" w:rsidR="00CF699A" w:rsidRDefault="00CF699A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144AEA" w:rsidRPr="00144AEA">
        <w:rPr>
          <w:rFonts w:ascii="Times New Roman" w:hAnsi="Times New Roman"/>
          <w:sz w:val="28"/>
          <w:szCs w:val="28"/>
        </w:rPr>
        <w:t>Опишите основные стратегии реагирования на отрицательные риски</w:t>
      </w:r>
      <w:r w:rsidR="009A1062" w:rsidRPr="009A1062">
        <w:rPr>
          <w:rFonts w:ascii="Times New Roman" w:hAnsi="Times New Roman"/>
          <w:sz w:val="28"/>
          <w:szCs w:val="28"/>
        </w:rPr>
        <w:t>.</w:t>
      </w:r>
    </w:p>
    <w:p w14:paraId="4136193D" w14:textId="77777777" w:rsidR="009A1062" w:rsidRPr="009A1062" w:rsidRDefault="009A1062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1062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44AEA" w:rsidRPr="00144AEA">
        <w:rPr>
          <w:rFonts w:ascii="Times New Roman" w:hAnsi="Times New Roman"/>
          <w:sz w:val="28"/>
          <w:szCs w:val="28"/>
        </w:rPr>
        <w:t xml:space="preserve">Избегание риска, передача риска, </w:t>
      </w:r>
      <w:r w:rsidR="00144AEA">
        <w:rPr>
          <w:rFonts w:ascii="Times New Roman" w:hAnsi="Times New Roman"/>
          <w:sz w:val="28"/>
          <w:szCs w:val="28"/>
        </w:rPr>
        <w:t>снижение</w:t>
      </w:r>
      <w:r w:rsidR="00144AEA" w:rsidRPr="00144AEA">
        <w:rPr>
          <w:rFonts w:ascii="Times New Roman" w:hAnsi="Times New Roman"/>
          <w:sz w:val="28"/>
          <w:szCs w:val="28"/>
        </w:rPr>
        <w:t xml:space="preserve"> риска, принятие риска</w:t>
      </w:r>
      <w:r w:rsidRPr="009A1062">
        <w:rPr>
          <w:rFonts w:ascii="Times New Roman" w:hAnsi="Times New Roman"/>
          <w:sz w:val="28"/>
          <w:szCs w:val="28"/>
        </w:rPr>
        <w:t>.</w:t>
      </w:r>
    </w:p>
    <w:p w14:paraId="53730AE8" w14:textId="77777777" w:rsidR="009A1062" w:rsidRDefault="009A1062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106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534B2">
        <w:rPr>
          <w:rFonts w:ascii="Times New Roman" w:hAnsi="Times New Roman"/>
          <w:sz w:val="28"/>
          <w:szCs w:val="28"/>
        </w:rPr>
        <w:t>ПК-7 (ПК-7.1, ПК-7.2).</w:t>
      </w:r>
    </w:p>
    <w:p w14:paraId="7F7646A3" w14:textId="77777777" w:rsidR="009A1062" w:rsidRDefault="009A1062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780CBAE" w14:textId="77777777" w:rsidR="009A1062" w:rsidRDefault="00CF699A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144AEA" w:rsidRPr="00144AEA">
        <w:rPr>
          <w:rFonts w:ascii="Times New Roman" w:hAnsi="Times New Roman"/>
          <w:sz w:val="28"/>
          <w:szCs w:val="28"/>
        </w:rPr>
        <w:t>Опишите разницу между угрозой и возможностью в управлении рисками</w:t>
      </w:r>
      <w:r w:rsidR="009A1062" w:rsidRPr="009A1062">
        <w:rPr>
          <w:rFonts w:ascii="Times New Roman" w:hAnsi="Times New Roman"/>
          <w:sz w:val="28"/>
          <w:szCs w:val="28"/>
        </w:rPr>
        <w:t>.</w:t>
      </w:r>
    </w:p>
    <w:p w14:paraId="2312C4C7" w14:textId="77777777" w:rsidR="00CF699A" w:rsidRDefault="00CF699A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</w:t>
      </w:r>
      <w:r w:rsidR="009A1062" w:rsidRPr="009A1062">
        <w:t xml:space="preserve"> </w:t>
      </w:r>
      <w:r w:rsidR="00144AEA" w:rsidRPr="00144AEA">
        <w:rPr>
          <w:rFonts w:ascii="Times New Roman" w:hAnsi="Times New Roman"/>
          <w:sz w:val="28"/>
          <w:szCs w:val="28"/>
        </w:rPr>
        <w:t>Угроза – негативное событие, возможность – позитивное</w:t>
      </w:r>
      <w:r w:rsidR="009A1062" w:rsidRPr="009A1062">
        <w:rPr>
          <w:rFonts w:ascii="Times New Roman" w:hAnsi="Times New Roman"/>
          <w:sz w:val="28"/>
          <w:szCs w:val="28"/>
        </w:rPr>
        <w:t>.</w:t>
      </w:r>
    </w:p>
    <w:p w14:paraId="2213D5CB" w14:textId="77777777" w:rsidR="00CF699A" w:rsidRDefault="009A1062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106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534B2">
        <w:rPr>
          <w:rFonts w:ascii="Times New Roman" w:hAnsi="Times New Roman"/>
          <w:sz w:val="28"/>
          <w:szCs w:val="28"/>
        </w:rPr>
        <w:t>ПК-7 (ПК-7.1, ПК-7.2).</w:t>
      </w:r>
    </w:p>
    <w:p w14:paraId="6DFD9BDE" w14:textId="77777777" w:rsidR="009A1062" w:rsidRDefault="009A1062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5518CA9" w14:textId="77777777" w:rsidR="009A1062" w:rsidRDefault="00CF699A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144AEA" w:rsidRPr="00144AEA">
        <w:rPr>
          <w:rFonts w:ascii="Times New Roman" w:hAnsi="Times New Roman"/>
          <w:sz w:val="28"/>
          <w:szCs w:val="28"/>
        </w:rPr>
        <w:t>В чем заключается важность идентификации рисков на ранних стадиях проекта?</w:t>
      </w:r>
    </w:p>
    <w:p w14:paraId="148DF05C" w14:textId="5CA20D8B" w:rsidR="00CF699A" w:rsidRDefault="00CF699A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</w:t>
      </w:r>
      <w:r w:rsidR="00EE7002">
        <w:rPr>
          <w:rFonts w:ascii="Times New Roman" w:hAnsi="Times New Roman"/>
          <w:sz w:val="28"/>
          <w:szCs w:val="28"/>
        </w:rPr>
        <w:t>:</w:t>
      </w:r>
      <w:r w:rsidR="00EE7002" w:rsidRPr="009A1062">
        <w:rPr>
          <w:rFonts w:ascii="Times New Roman" w:hAnsi="Times New Roman"/>
          <w:sz w:val="28"/>
          <w:szCs w:val="28"/>
        </w:rPr>
        <w:t xml:space="preserve"> </w:t>
      </w:r>
      <w:r w:rsidR="00EE7002">
        <w:rPr>
          <w:rFonts w:ascii="Times New Roman" w:hAnsi="Times New Roman"/>
          <w:sz w:val="28"/>
          <w:szCs w:val="28"/>
        </w:rPr>
        <w:t>П</w:t>
      </w:r>
      <w:r w:rsidR="00EE7002" w:rsidRPr="00144AEA">
        <w:rPr>
          <w:rFonts w:ascii="Times New Roman" w:hAnsi="Times New Roman"/>
          <w:sz w:val="28"/>
          <w:szCs w:val="28"/>
        </w:rPr>
        <w:t>озволяет</w:t>
      </w:r>
      <w:r w:rsidR="00144AEA" w:rsidRPr="00144AEA">
        <w:rPr>
          <w:rFonts w:ascii="Times New Roman" w:hAnsi="Times New Roman"/>
          <w:sz w:val="28"/>
          <w:szCs w:val="28"/>
        </w:rPr>
        <w:t xml:space="preserve"> своевременно разработать стратегии реагирования и снизить потенциальные негативные последствия</w:t>
      </w:r>
      <w:r w:rsidR="009A1062" w:rsidRPr="009A1062">
        <w:rPr>
          <w:rFonts w:ascii="Times New Roman" w:hAnsi="Times New Roman"/>
          <w:sz w:val="28"/>
          <w:szCs w:val="28"/>
        </w:rPr>
        <w:t>.</w:t>
      </w:r>
    </w:p>
    <w:p w14:paraId="244ABF68" w14:textId="77777777" w:rsidR="00CF699A" w:rsidRDefault="009A1062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106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534B2">
        <w:rPr>
          <w:rFonts w:ascii="Times New Roman" w:hAnsi="Times New Roman"/>
          <w:sz w:val="28"/>
          <w:szCs w:val="28"/>
        </w:rPr>
        <w:t>ПК-7 (ПК-7.1, ПК-7.2).</w:t>
      </w:r>
    </w:p>
    <w:p w14:paraId="629DC548" w14:textId="77777777" w:rsidR="009A1062" w:rsidRDefault="009A1062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9A64674" w14:textId="77777777" w:rsidR="009A1062" w:rsidRPr="009A1062" w:rsidRDefault="009A1062" w:rsidP="00735EE6">
      <w:pPr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</w:rPr>
      </w:pPr>
      <w:r w:rsidRPr="009A1062">
        <w:rPr>
          <w:rFonts w:ascii="Times New Roman" w:eastAsia="Calibri" w:hAnsi="Times New Roman"/>
          <w:b/>
          <w:bCs/>
          <w:sz w:val="28"/>
          <w:szCs w:val="28"/>
        </w:rPr>
        <w:t>Задания открытого типа с развернутым ответом</w:t>
      </w:r>
    </w:p>
    <w:p w14:paraId="5AE9AE2D" w14:textId="77777777" w:rsidR="009A1062" w:rsidRPr="009A1062" w:rsidRDefault="009A1062" w:rsidP="00735EE6">
      <w:pPr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</w:rPr>
      </w:pPr>
    </w:p>
    <w:p w14:paraId="51CBCC9D" w14:textId="54DD6565" w:rsidR="009A1062" w:rsidRPr="009A1062" w:rsidRDefault="009A1062" w:rsidP="00735EE6">
      <w:pPr>
        <w:spacing w:after="0" w:line="240" w:lineRule="auto"/>
        <w:jc w:val="both"/>
        <w:rPr>
          <w:rFonts w:ascii="Times New Roman" w:eastAsia="Calibri" w:hAnsi="Times New Roman"/>
          <w:i/>
          <w:sz w:val="28"/>
          <w:szCs w:val="28"/>
        </w:rPr>
      </w:pPr>
      <w:r w:rsidRPr="009A1062">
        <w:rPr>
          <w:rFonts w:ascii="Times New Roman" w:eastAsia="Calibri" w:hAnsi="Times New Roman"/>
          <w:i/>
          <w:sz w:val="28"/>
          <w:szCs w:val="28"/>
        </w:rPr>
        <w:t>Дайте развернутый ответ на вопрос</w:t>
      </w:r>
      <w:r w:rsidR="00EE7002">
        <w:rPr>
          <w:rFonts w:ascii="Times New Roman" w:eastAsia="Calibri" w:hAnsi="Times New Roman"/>
          <w:i/>
          <w:sz w:val="28"/>
          <w:szCs w:val="28"/>
        </w:rPr>
        <w:t>.</w:t>
      </w:r>
    </w:p>
    <w:p w14:paraId="12757BD4" w14:textId="77777777" w:rsidR="009A1062" w:rsidRPr="009A1062" w:rsidRDefault="00144AEA" w:rsidP="00735EE6">
      <w:pPr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 w:rsidRPr="00144AEA">
        <w:rPr>
          <w:rFonts w:ascii="Times New Roman" w:eastAsia="Calibri" w:hAnsi="Times New Roman"/>
          <w:sz w:val="28"/>
          <w:szCs w:val="28"/>
        </w:rPr>
        <w:lastRenderedPageBreak/>
        <w:t>Какие современные тенденции наблюдаются в области управления рисками в техносферной безопасности</w:t>
      </w:r>
      <w:r w:rsidR="0078741B" w:rsidRPr="0078741B">
        <w:rPr>
          <w:rFonts w:ascii="Times New Roman" w:eastAsia="Calibri" w:hAnsi="Times New Roman"/>
          <w:sz w:val="28"/>
          <w:szCs w:val="28"/>
        </w:rPr>
        <w:t>.</w:t>
      </w:r>
    </w:p>
    <w:p w14:paraId="1DCE7A31" w14:textId="77777777" w:rsidR="00EE7002" w:rsidRDefault="009A1062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1062">
        <w:rPr>
          <w:rFonts w:ascii="Times New Roman" w:eastAsia="Calibri" w:hAnsi="Times New Roman"/>
          <w:sz w:val="28"/>
          <w:szCs w:val="28"/>
        </w:rPr>
        <w:t>Время выполнения</w:t>
      </w:r>
      <w:r w:rsidR="00EE7002">
        <w:rPr>
          <w:rFonts w:ascii="Times New Roman" w:hAnsi="Times New Roman"/>
          <w:iCs/>
          <w:sz w:val="28"/>
          <w:szCs w:val="28"/>
        </w:rPr>
        <w:t xml:space="preserve"> </w:t>
      </w:r>
      <w:r w:rsidR="00EE7002">
        <w:rPr>
          <w:rFonts w:ascii="Times New Roman" w:hAnsi="Times New Roman"/>
          <w:sz w:val="28"/>
          <w:szCs w:val="28"/>
        </w:rPr>
        <w:t xml:space="preserve">– </w:t>
      </w:r>
      <w:r w:rsidR="00EE7002" w:rsidRPr="00B002AE">
        <w:rPr>
          <w:rFonts w:ascii="Times New Roman" w:hAnsi="Times New Roman"/>
          <w:sz w:val="28"/>
          <w:szCs w:val="28"/>
        </w:rPr>
        <w:t>15 мин.</w:t>
      </w:r>
    </w:p>
    <w:p w14:paraId="148B2E48" w14:textId="774B4622" w:rsidR="009A1062" w:rsidRPr="009A1062" w:rsidRDefault="009A1062" w:rsidP="00735EE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9A1062">
        <w:rPr>
          <w:rFonts w:ascii="Times New Roman" w:eastAsia="Calibri" w:hAnsi="Times New Roman"/>
          <w:sz w:val="28"/>
          <w:szCs w:val="28"/>
        </w:rPr>
        <w:t>Ожидаемый результат:</w:t>
      </w:r>
    </w:p>
    <w:p w14:paraId="3A7B4923" w14:textId="77777777" w:rsidR="009A3033" w:rsidRDefault="009A3033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3033">
        <w:rPr>
          <w:rFonts w:ascii="Times New Roman" w:hAnsi="Times New Roman"/>
          <w:sz w:val="28"/>
          <w:szCs w:val="28"/>
        </w:rPr>
        <w:t xml:space="preserve">Тенденции: </w:t>
      </w:r>
    </w:p>
    <w:p w14:paraId="26B19A69" w14:textId="77777777" w:rsidR="009A3033" w:rsidRDefault="009A3033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3033">
        <w:rPr>
          <w:rFonts w:ascii="Times New Roman" w:hAnsi="Times New Roman"/>
          <w:sz w:val="28"/>
          <w:szCs w:val="28"/>
        </w:rPr>
        <w:t xml:space="preserve">1) Внедрение цифровых технологий для мониторинга и прогнозирования рисков; </w:t>
      </w:r>
    </w:p>
    <w:p w14:paraId="067D67B1" w14:textId="77777777" w:rsidR="009A3033" w:rsidRDefault="009A3033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3033">
        <w:rPr>
          <w:rFonts w:ascii="Times New Roman" w:hAnsi="Times New Roman"/>
          <w:sz w:val="28"/>
          <w:szCs w:val="28"/>
        </w:rPr>
        <w:t xml:space="preserve">2) Развитие методов оценки рисков на основе машинного обучения; </w:t>
      </w:r>
    </w:p>
    <w:p w14:paraId="13FFB7F6" w14:textId="77777777" w:rsidR="009A3033" w:rsidRDefault="009A3033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3033">
        <w:rPr>
          <w:rFonts w:ascii="Times New Roman" w:hAnsi="Times New Roman"/>
          <w:sz w:val="28"/>
          <w:szCs w:val="28"/>
        </w:rPr>
        <w:t xml:space="preserve">3) Усиление роли человеческого фактора и культуры безопасности; </w:t>
      </w:r>
    </w:p>
    <w:p w14:paraId="544116DB" w14:textId="30DEE8B0" w:rsidR="009A3033" w:rsidRDefault="009A3033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3033">
        <w:rPr>
          <w:rFonts w:ascii="Times New Roman" w:hAnsi="Times New Roman"/>
          <w:sz w:val="28"/>
          <w:szCs w:val="28"/>
        </w:rPr>
        <w:t>4)</w:t>
      </w:r>
      <w:r w:rsidR="001011A8">
        <w:rPr>
          <w:rFonts w:ascii="Times New Roman" w:hAnsi="Times New Roman"/>
          <w:sz w:val="28"/>
          <w:szCs w:val="28"/>
        </w:rPr>
        <w:t xml:space="preserve"> </w:t>
      </w:r>
      <w:r w:rsidRPr="009A3033">
        <w:rPr>
          <w:rFonts w:ascii="Times New Roman" w:hAnsi="Times New Roman"/>
          <w:sz w:val="28"/>
          <w:szCs w:val="28"/>
        </w:rPr>
        <w:t xml:space="preserve">Интеграция управления рисками в общую систему управления организацией; </w:t>
      </w:r>
    </w:p>
    <w:p w14:paraId="6016BC21" w14:textId="77777777" w:rsidR="00144AEA" w:rsidRDefault="009A3033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3033">
        <w:rPr>
          <w:rFonts w:ascii="Times New Roman" w:hAnsi="Times New Roman"/>
          <w:sz w:val="28"/>
          <w:szCs w:val="28"/>
        </w:rPr>
        <w:t>5) Развитие методов анализа кибербезопасности промышленных объектов.</w:t>
      </w:r>
    </w:p>
    <w:p w14:paraId="633C1F65" w14:textId="77777777" w:rsidR="009A3033" w:rsidRDefault="009A3033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</w:t>
      </w:r>
      <w:r>
        <w:rPr>
          <w:rFonts w:ascii="Times New Roman" w:hAnsi="Times New Roman"/>
          <w:sz w:val="28"/>
          <w:szCs w:val="28"/>
        </w:rPr>
        <w:tab/>
        <w:t>п</w:t>
      </w:r>
      <w:r w:rsidRPr="009A3033">
        <w:rPr>
          <w:rFonts w:ascii="Times New Roman" w:hAnsi="Times New Roman"/>
          <w:sz w:val="28"/>
          <w:szCs w:val="28"/>
        </w:rPr>
        <w:t xml:space="preserve">еречислены не менее трех </w:t>
      </w:r>
      <w:r>
        <w:rPr>
          <w:rFonts w:ascii="Times New Roman" w:hAnsi="Times New Roman"/>
          <w:sz w:val="28"/>
          <w:szCs w:val="28"/>
        </w:rPr>
        <w:t xml:space="preserve">современных тенденций </w:t>
      </w:r>
      <w:r w:rsidRPr="009A3033">
        <w:rPr>
          <w:rFonts w:ascii="Times New Roman" w:hAnsi="Times New Roman"/>
          <w:sz w:val="28"/>
          <w:szCs w:val="28"/>
        </w:rPr>
        <w:t>в области управления рисками в техносферной безопасности</w:t>
      </w:r>
      <w:r>
        <w:rPr>
          <w:rFonts w:ascii="Times New Roman" w:hAnsi="Times New Roman"/>
          <w:sz w:val="28"/>
          <w:szCs w:val="28"/>
        </w:rPr>
        <w:t>.</w:t>
      </w:r>
    </w:p>
    <w:p w14:paraId="148D44A1" w14:textId="55988C62" w:rsidR="009A1062" w:rsidRDefault="009A1062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106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534B2">
        <w:rPr>
          <w:rFonts w:ascii="Times New Roman" w:hAnsi="Times New Roman"/>
          <w:sz w:val="28"/>
          <w:szCs w:val="28"/>
        </w:rPr>
        <w:t>ПК-7 (ПК-7.1, ПК-7.2)</w:t>
      </w:r>
    </w:p>
    <w:p w14:paraId="0A8E8D4A" w14:textId="77777777" w:rsidR="009A1062" w:rsidRDefault="009A1062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9CEF739" w14:textId="77777777" w:rsidR="009A1062" w:rsidRPr="009A1062" w:rsidRDefault="009A3033" w:rsidP="00735EE6">
      <w:pPr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 w:rsidRPr="009A3033">
        <w:rPr>
          <w:rFonts w:ascii="Times New Roman" w:eastAsia="Calibri" w:hAnsi="Times New Roman"/>
          <w:sz w:val="28"/>
          <w:szCs w:val="28"/>
        </w:rPr>
        <w:t>Опишите пример реальной аварии или катастрофы, произошедшей в техносфере, и проанализируйте ее с точки зрения управления рисками. Какие ошибки были допущены?</w:t>
      </w:r>
    </w:p>
    <w:p w14:paraId="33EF070C" w14:textId="11DB9CF2" w:rsidR="0078741B" w:rsidRPr="009A1062" w:rsidRDefault="0078741B" w:rsidP="00735EE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9A1062">
        <w:rPr>
          <w:rFonts w:ascii="Times New Roman" w:eastAsia="Calibri" w:hAnsi="Times New Roman"/>
          <w:sz w:val="28"/>
          <w:szCs w:val="28"/>
        </w:rPr>
        <w:t>Время выполнени</w:t>
      </w:r>
      <w:r w:rsidR="00195455">
        <w:rPr>
          <w:rFonts w:ascii="Times New Roman" w:eastAsia="Calibri" w:hAnsi="Times New Roman"/>
          <w:sz w:val="28"/>
          <w:szCs w:val="28"/>
        </w:rPr>
        <w:t>я</w:t>
      </w:r>
      <w:r w:rsidR="00E21FEC">
        <w:rPr>
          <w:rFonts w:ascii="Times New Roman" w:hAnsi="Times New Roman"/>
          <w:iCs/>
          <w:sz w:val="28"/>
          <w:szCs w:val="28"/>
        </w:rPr>
        <w:t xml:space="preserve"> </w:t>
      </w:r>
      <w:r w:rsidR="00E21FEC">
        <w:rPr>
          <w:rFonts w:ascii="Times New Roman" w:hAnsi="Times New Roman"/>
          <w:sz w:val="28"/>
          <w:szCs w:val="28"/>
        </w:rPr>
        <w:t xml:space="preserve">– </w:t>
      </w:r>
      <w:r w:rsidR="00E21FEC" w:rsidRPr="00B002AE">
        <w:rPr>
          <w:rFonts w:ascii="Times New Roman" w:hAnsi="Times New Roman"/>
          <w:sz w:val="28"/>
          <w:szCs w:val="28"/>
        </w:rPr>
        <w:t>15 мин.</w:t>
      </w:r>
    </w:p>
    <w:p w14:paraId="73EE19D1" w14:textId="77777777" w:rsidR="0078741B" w:rsidRPr="009A1062" w:rsidRDefault="0078741B" w:rsidP="00735EE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9A1062">
        <w:rPr>
          <w:rFonts w:ascii="Times New Roman" w:eastAsia="Calibri" w:hAnsi="Times New Roman"/>
          <w:sz w:val="28"/>
          <w:szCs w:val="28"/>
        </w:rPr>
        <w:t>Ожидаемый результат:</w:t>
      </w:r>
    </w:p>
    <w:p w14:paraId="10616B8D" w14:textId="77777777" w:rsidR="009A3033" w:rsidRDefault="009A3033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3033">
        <w:rPr>
          <w:rFonts w:ascii="Times New Roman" w:hAnsi="Times New Roman"/>
          <w:sz w:val="28"/>
          <w:szCs w:val="28"/>
        </w:rPr>
        <w:t>Ответ должен быть основан на реальном примере</w:t>
      </w:r>
      <w:r>
        <w:rPr>
          <w:rFonts w:ascii="Times New Roman" w:hAnsi="Times New Roman"/>
          <w:sz w:val="28"/>
          <w:szCs w:val="28"/>
        </w:rPr>
        <w:t xml:space="preserve">. Например, </w:t>
      </w:r>
      <w:r w:rsidRPr="009A3033">
        <w:rPr>
          <w:rFonts w:ascii="Times New Roman" w:hAnsi="Times New Roman"/>
          <w:sz w:val="28"/>
          <w:szCs w:val="28"/>
        </w:rPr>
        <w:t xml:space="preserve">авария на Чернобыльской АЭС. </w:t>
      </w:r>
    </w:p>
    <w:p w14:paraId="0467C72F" w14:textId="77777777" w:rsidR="009A3033" w:rsidRDefault="009A3033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3033">
        <w:rPr>
          <w:rFonts w:ascii="Times New Roman" w:hAnsi="Times New Roman"/>
          <w:sz w:val="28"/>
          <w:szCs w:val="28"/>
        </w:rPr>
        <w:t xml:space="preserve">Ошибки: недостаточная культура безопасности, нарушение регламента эксплуатации, конструктивные недостатки реактора, отсутствие эффективной системы аварийной защиты, недостаточная подготовка персонала. </w:t>
      </w:r>
    </w:p>
    <w:p w14:paraId="1C510A14" w14:textId="77777777" w:rsidR="009A3033" w:rsidRDefault="009A3033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3033">
        <w:rPr>
          <w:rFonts w:ascii="Times New Roman" w:hAnsi="Times New Roman"/>
          <w:sz w:val="28"/>
          <w:szCs w:val="28"/>
        </w:rPr>
        <w:t>Анализ рисков до аварии не выявил всех потенциальных опасностей и не обеспечил достаточных мер по их предотвращению.</w:t>
      </w:r>
    </w:p>
    <w:p w14:paraId="6BFC56FD" w14:textId="77777777" w:rsidR="00144AEA" w:rsidRDefault="009A3033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3033">
        <w:rPr>
          <w:rFonts w:ascii="Times New Roman" w:hAnsi="Times New Roman"/>
          <w:sz w:val="28"/>
          <w:szCs w:val="28"/>
        </w:rPr>
        <w:t>Критерии оценивания:</w:t>
      </w:r>
    </w:p>
    <w:p w14:paraId="4AA20AD1" w14:textId="77777777" w:rsidR="009A3033" w:rsidRDefault="009A3033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16180A">
        <w:rPr>
          <w:rFonts w:ascii="Times New Roman" w:hAnsi="Times New Roman"/>
          <w:sz w:val="28"/>
          <w:szCs w:val="28"/>
        </w:rPr>
        <w:t>Приведен пример реальной аварии или катастрофы.</w:t>
      </w:r>
    </w:p>
    <w:p w14:paraId="4585C4C6" w14:textId="77777777" w:rsidR="0016180A" w:rsidRDefault="0016180A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16180A">
        <w:rPr>
          <w:rFonts w:ascii="Times New Roman" w:hAnsi="Times New Roman"/>
          <w:sz w:val="28"/>
          <w:szCs w:val="28"/>
        </w:rPr>
        <w:t xml:space="preserve">Перечислены не менее </w:t>
      </w:r>
      <w:r>
        <w:rPr>
          <w:rFonts w:ascii="Times New Roman" w:hAnsi="Times New Roman"/>
          <w:sz w:val="28"/>
          <w:szCs w:val="28"/>
        </w:rPr>
        <w:t>трех ошибок, которые привели к аварии.</w:t>
      </w:r>
    </w:p>
    <w:p w14:paraId="37DAB965" w14:textId="0206013A" w:rsidR="0078741B" w:rsidRDefault="0078741B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106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534B2">
        <w:rPr>
          <w:rFonts w:ascii="Times New Roman" w:hAnsi="Times New Roman"/>
          <w:sz w:val="28"/>
          <w:szCs w:val="28"/>
        </w:rPr>
        <w:t>ПК-7 (ПК-7.1, ПК-7.2)</w:t>
      </w:r>
    </w:p>
    <w:p w14:paraId="5D072CE2" w14:textId="77777777" w:rsidR="009A1062" w:rsidRDefault="009A1062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751C818" w14:textId="77777777" w:rsidR="00DC302D" w:rsidRPr="00DC302D" w:rsidRDefault="00DC302D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DC302D">
        <w:rPr>
          <w:rFonts w:ascii="Times New Roman" w:hAnsi="Times New Roman"/>
          <w:sz w:val="28"/>
          <w:szCs w:val="28"/>
        </w:rPr>
        <w:t>Какие стратегии управления рисками существуют в техногенных системах? Охарактеризуйте их и укажите, когда каждая из них наиболее эффективна?</w:t>
      </w:r>
    </w:p>
    <w:p w14:paraId="17763370" w14:textId="6588CEA2" w:rsidR="00DC302D" w:rsidRPr="00DC302D" w:rsidRDefault="00DC302D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02D">
        <w:rPr>
          <w:rFonts w:ascii="Times New Roman" w:hAnsi="Times New Roman"/>
          <w:sz w:val="28"/>
          <w:szCs w:val="28"/>
        </w:rPr>
        <w:t>Время выполнения</w:t>
      </w:r>
      <w:r w:rsidR="00E21FEC">
        <w:rPr>
          <w:rFonts w:ascii="Times New Roman" w:hAnsi="Times New Roman"/>
          <w:iCs/>
          <w:sz w:val="28"/>
          <w:szCs w:val="28"/>
        </w:rPr>
        <w:t xml:space="preserve"> </w:t>
      </w:r>
      <w:r w:rsidR="00E21FEC">
        <w:rPr>
          <w:rFonts w:ascii="Times New Roman" w:hAnsi="Times New Roman"/>
          <w:sz w:val="28"/>
          <w:szCs w:val="28"/>
        </w:rPr>
        <w:t xml:space="preserve">– </w:t>
      </w:r>
      <w:r w:rsidR="00E21FEC" w:rsidRPr="00B002AE">
        <w:rPr>
          <w:rFonts w:ascii="Times New Roman" w:hAnsi="Times New Roman"/>
          <w:sz w:val="28"/>
          <w:szCs w:val="28"/>
        </w:rPr>
        <w:t>15 мин.</w:t>
      </w:r>
    </w:p>
    <w:p w14:paraId="2CA006C3" w14:textId="77777777" w:rsidR="00DC302D" w:rsidRDefault="00DC302D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02D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14:paraId="12302DBA" w14:textId="77777777" w:rsidR="00DC302D" w:rsidRPr="00DC302D" w:rsidRDefault="00DC302D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02D">
        <w:rPr>
          <w:rFonts w:ascii="Times New Roman" w:hAnsi="Times New Roman"/>
          <w:sz w:val="28"/>
          <w:szCs w:val="28"/>
        </w:rPr>
        <w:t>Стратегии управления рисками включают:</w:t>
      </w:r>
    </w:p>
    <w:p w14:paraId="5D56E59A" w14:textId="77777777" w:rsidR="00DC302D" w:rsidRPr="00DC302D" w:rsidRDefault="00DC302D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02D">
        <w:rPr>
          <w:rFonts w:ascii="Times New Roman" w:hAnsi="Times New Roman"/>
          <w:sz w:val="28"/>
          <w:szCs w:val="28"/>
        </w:rPr>
        <w:t>Избе</w:t>
      </w:r>
      <w:r>
        <w:rPr>
          <w:rFonts w:ascii="Times New Roman" w:hAnsi="Times New Roman"/>
          <w:sz w:val="28"/>
          <w:szCs w:val="28"/>
        </w:rPr>
        <w:t>г</w:t>
      </w:r>
      <w:r w:rsidRPr="00DC302D">
        <w:rPr>
          <w:rFonts w:ascii="Times New Roman" w:hAnsi="Times New Roman"/>
          <w:sz w:val="28"/>
          <w:szCs w:val="28"/>
        </w:rPr>
        <w:t>ание риска – изменение процесса или технологии, чтобы исключить возможность возникновения опасности. Эффективна на стадии проектирования или изменения процесса.</w:t>
      </w:r>
    </w:p>
    <w:p w14:paraId="69B32527" w14:textId="77777777" w:rsidR="00DC302D" w:rsidRPr="00DC302D" w:rsidRDefault="00DC302D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02D">
        <w:rPr>
          <w:rFonts w:ascii="Times New Roman" w:hAnsi="Times New Roman"/>
          <w:sz w:val="28"/>
          <w:szCs w:val="28"/>
        </w:rPr>
        <w:lastRenderedPageBreak/>
        <w:t>Минимизация риска – принятие мер для снижения вероятности наступления неблагоприятных событий (например, улучшение качества компонентов). Эффективна при текущем управлении эксплуатацией.</w:t>
      </w:r>
    </w:p>
    <w:p w14:paraId="18A52BB4" w14:textId="77777777" w:rsidR="00DC302D" w:rsidRPr="00DC302D" w:rsidRDefault="00DC302D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02D">
        <w:rPr>
          <w:rFonts w:ascii="Times New Roman" w:hAnsi="Times New Roman"/>
          <w:sz w:val="28"/>
          <w:szCs w:val="28"/>
        </w:rPr>
        <w:t>Передача риска – страхование или заключение контрактов с третьими лицами для покрытия возможных убытков. Используется для крупных рисков, с которыми трудно бороться напрямую.</w:t>
      </w:r>
    </w:p>
    <w:p w14:paraId="138A4666" w14:textId="77777777" w:rsidR="00DC302D" w:rsidRDefault="00DC302D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02D">
        <w:rPr>
          <w:rFonts w:ascii="Times New Roman" w:hAnsi="Times New Roman"/>
          <w:sz w:val="28"/>
          <w:szCs w:val="28"/>
        </w:rPr>
        <w:t>Принятие риска – когда последствия возможных отказов приемлемы и не требуют дополнительных затрат. Эффективно для маловероятных и незначительных рисков.</w:t>
      </w:r>
    </w:p>
    <w:p w14:paraId="3ABB7EC3" w14:textId="77777777" w:rsidR="00DC302D" w:rsidRPr="00DC302D" w:rsidRDefault="00DC302D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02D">
        <w:rPr>
          <w:rFonts w:ascii="Times New Roman" w:hAnsi="Times New Roman"/>
          <w:sz w:val="28"/>
          <w:szCs w:val="28"/>
        </w:rPr>
        <w:t xml:space="preserve">Критерии оценивания: </w:t>
      </w:r>
    </w:p>
    <w:p w14:paraId="45FAD229" w14:textId="77777777" w:rsidR="00DC302D" w:rsidRDefault="00DC302D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02D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Приведены</w:t>
      </w:r>
      <w:r w:rsidRPr="00DC302D">
        <w:rPr>
          <w:rFonts w:ascii="Times New Roman" w:hAnsi="Times New Roman"/>
          <w:sz w:val="28"/>
          <w:szCs w:val="28"/>
        </w:rPr>
        <w:t xml:space="preserve"> все четыре </w:t>
      </w:r>
      <w:r>
        <w:rPr>
          <w:rFonts w:ascii="Times New Roman" w:hAnsi="Times New Roman"/>
          <w:sz w:val="28"/>
          <w:szCs w:val="28"/>
        </w:rPr>
        <w:t>стратегии управления рисками: и</w:t>
      </w:r>
      <w:r w:rsidRPr="00144AEA">
        <w:rPr>
          <w:rFonts w:ascii="Times New Roman" w:hAnsi="Times New Roman"/>
          <w:sz w:val="28"/>
          <w:szCs w:val="28"/>
        </w:rPr>
        <w:t xml:space="preserve">збегание, передача, </w:t>
      </w:r>
      <w:r>
        <w:rPr>
          <w:rFonts w:ascii="Times New Roman" w:hAnsi="Times New Roman"/>
          <w:sz w:val="28"/>
          <w:szCs w:val="28"/>
        </w:rPr>
        <w:t>снижение</w:t>
      </w:r>
      <w:r w:rsidRPr="00144AEA">
        <w:rPr>
          <w:rFonts w:ascii="Times New Roman" w:hAnsi="Times New Roman"/>
          <w:sz w:val="28"/>
          <w:szCs w:val="28"/>
        </w:rPr>
        <w:t>, принятие</w:t>
      </w:r>
      <w:r w:rsidRPr="00DC302D">
        <w:rPr>
          <w:rFonts w:ascii="Times New Roman" w:hAnsi="Times New Roman"/>
          <w:sz w:val="28"/>
          <w:szCs w:val="28"/>
        </w:rPr>
        <w:t>.</w:t>
      </w:r>
    </w:p>
    <w:p w14:paraId="425D4822" w14:textId="77777777" w:rsidR="00132C17" w:rsidRPr="00DC302D" w:rsidRDefault="00132C17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Представлена краткая характеристика каждой стратегии управления рисками.</w:t>
      </w:r>
    </w:p>
    <w:p w14:paraId="0FA52702" w14:textId="77777777" w:rsidR="00DC302D" w:rsidRDefault="00DC302D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02D">
        <w:rPr>
          <w:rFonts w:ascii="Times New Roman" w:hAnsi="Times New Roman"/>
          <w:sz w:val="28"/>
          <w:szCs w:val="28"/>
        </w:rPr>
        <w:t xml:space="preserve">3. </w:t>
      </w:r>
      <w:r w:rsidR="00132C17">
        <w:rPr>
          <w:rFonts w:ascii="Times New Roman" w:hAnsi="Times New Roman"/>
          <w:sz w:val="28"/>
          <w:szCs w:val="28"/>
        </w:rPr>
        <w:t xml:space="preserve">Обозначено, </w:t>
      </w:r>
      <w:r w:rsidR="00132C17" w:rsidRPr="00132C17">
        <w:rPr>
          <w:rFonts w:ascii="Times New Roman" w:hAnsi="Times New Roman"/>
          <w:sz w:val="28"/>
          <w:szCs w:val="28"/>
        </w:rPr>
        <w:t xml:space="preserve">когда каждая из </w:t>
      </w:r>
      <w:r w:rsidR="00132C17">
        <w:rPr>
          <w:rFonts w:ascii="Times New Roman" w:hAnsi="Times New Roman"/>
          <w:sz w:val="28"/>
          <w:szCs w:val="28"/>
        </w:rPr>
        <w:t>стратегий наиболее эффективна.</w:t>
      </w:r>
    </w:p>
    <w:p w14:paraId="4DD6255B" w14:textId="34AED2C0" w:rsidR="0078741B" w:rsidRDefault="0078741B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106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534B2">
        <w:rPr>
          <w:rFonts w:ascii="Times New Roman" w:hAnsi="Times New Roman"/>
          <w:sz w:val="28"/>
          <w:szCs w:val="28"/>
        </w:rPr>
        <w:t>ПК-7 (ПК-7.1, ПК-7.2)</w:t>
      </w:r>
    </w:p>
    <w:p w14:paraId="2B6405A7" w14:textId="77777777" w:rsidR="0078741B" w:rsidRDefault="0078741B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739993B" w14:textId="77777777" w:rsidR="009A1062" w:rsidRPr="009A1062" w:rsidRDefault="00132C17" w:rsidP="00735EE6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4. </w:t>
      </w:r>
      <w:r w:rsidRPr="00132C17">
        <w:rPr>
          <w:rFonts w:ascii="Times New Roman" w:eastAsia="Calibri" w:hAnsi="Times New Roman"/>
          <w:sz w:val="28"/>
          <w:szCs w:val="28"/>
        </w:rPr>
        <w:t xml:space="preserve">Объясните разницу между понятиями </w:t>
      </w:r>
      <w:r>
        <w:rPr>
          <w:rFonts w:ascii="Times New Roman" w:eastAsia="Calibri" w:hAnsi="Times New Roman"/>
          <w:sz w:val="28"/>
          <w:szCs w:val="28"/>
        </w:rPr>
        <w:t>«</w:t>
      </w:r>
      <w:r w:rsidRPr="00132C17">
        <w:rPr>
          <w:rFonts w:ascii="Times New Roman" w:eastAsia="Calibri" w:hAnsi="Times New Roman"/>
          <w:sz w:val="28"/>
          <w:szCs w:val="28"/>
        </w:rPr>
        <w:t>опасность</w:t>
      </w:r>
      <w:r>
        <w:rPr>
          <w:rFonts w:ascii="Times New Roman" w:eastAsia="Calibri" w:hAnsi="Times New Roman"/>
          <w:sz w:val="28"/>
          <w:szCs w:val="28"/>
        </w:rPr>
        <w:t>»</w:t>
      </w:r>
      <w:r w:rsidRPr="00132C17">
        <w:rPr>
          <w:rFonts w:ascii="Times New Roman" w:eastAsia="Calibri" w:hAnsi="Times New Roman"/>
          <w:sz w:val="28"/>
          <w:szCs w:val="28"/>
        </w:rPr>
        <w:t xml:space="preserve"> и </w:t>
      </w:r>
      <w:r>
        <w:rPr>
          <w:rFonts w:ascii="Times New Roman" w:eastAsia="Calibri" w:hAnsi="Times New Roman"/>
          <w:sz w:val="28"/>
          <w:szCs w:val="28"/>
        </w:rPr>
        <w:t>«</w:t>
      </w:r>
      <w:r w:rsidRPr="00132C17">
        <w:rPr>
          <w:rFonts w:ascii="Times New Roman" w:eastAsia="Calibri" w:hAnsi="Times New Roman"/>
          <w:sz w:val="28"/>
          <w:szCs w:val="28"/>
        </w:rPr>
        <w:t>риск</w:t>
      </w:r>
      <w:r>
        <w:rPr>
          <w:rFonts w:ascii="Times New Roman" w:eastAsia="Calibri" w:hAnsi="Times New Roman"/>
          <w:sz w:val="28"/>
          <w:szCs w:val="28"/>
        </w:rPr>
        <w:t>»</w:t>
      </w:r>
      <w:r w:rsidRPr="00132C17">
        <w:rPr>
          <w:rFonts w:ascii="Times New Roman" w:eastAsia="Calibri" w:hAnsi="Times New Roman"/>
          <w:sz w:val="28"/>
          <w:szCs w:val="28"/>
        </w:rPr>
        <w:t xml:space="preserve"> в техносферной </w:t>
      </w:r>
      <w:r>
        <w:rPr>
          <w:rFonts w:ascii="Times New Roman" w:eastAsia="Calibri" w:hAnsi="Times New Roman"/>
          <w:sz w:val="28"/>
          <w:szCs w:val="28"/>
        </w:rPr>
        <w:t>безопасности. Приведите примеры.</w:t>
      </w:r>
    </w:p>
    <w:p w14:paraId="37B843CD" w14:textId="551FB82C" w:rsidR="0078741B" w:rsidRPr="009A1062" w:rsidRDefault="0078741B" w:rsidP="00735EE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9A1062">
        <w:rPr>
          <w:rFonts w:ascii="Times New Roman" w:eastAsia="Calibri" w:hAnsi="Times New Roman"/>
          <w:sz w:val="28"/>
          <w:szCs w:val="28"/>
        </w:rPr>
        <w:t>Время выполнения</w:t>
      </w:r>
      <w:r w:rsidR="00E21FEC">
        <w:rPr>
          <w:rFonts w:ascii="Times New Roman" w:hAnsi="Times New Roman"/>
          <w:iCs/>
          <w:sz w:val="28"/>
          <w:szCs w:val="28"/>
        </w:rPr>
        <w:t xml:space="preserve"> </w:t>
      </w:r>
      <w:r w:rsidR="00E21FEC">
        <w:rPr>
          <w:rFonts w:ascii="Times New Roman" w:hAnsi="Times New Roman"/>
          <w:sz w:val="28"/>
          <w:szCs w:val="28"/>
        </w:rPr>
        <w:t xml:space="preserve">– </w:t>
      </w:r>
      <w:r w:rsidR="00E21FEC" w:rsidRPr="00B002AE">
        <w:rPr>
          <w:rFonts w:ascii="Times New Roman" w:hAnsi="Times New Roman"/>
          <w:sz w:val="28"/>
          <w:szCs w:val="28"/>
        </w:rPr>
        <w:t>15 мин.</w:t>
      </w:r>
    </w:p>
    <w:p w14:paraId="330DE15F" w14:textId="77777777" w:rsidR="00132C17" w:rsidRDefault="00132C17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2C17">
        <w:rPr>
          <w:rFonts w:ascii="Times New Roman" w:hAnsi="Times New Roman"/>
          <w:sz w:val="28"/>
          <w:szCs w:val="28"/>
        </w:rPr>
        <w:t>Ожидаемый результат:</w:t>
      </w:r>
    </w:p>
    <w:p w14:paraId="368BC172" w14:textId="77777777" w:rsidR="00132C17" w:rsidRPr="00132C17" w:rsidRDefault="00132C17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2C17">
        <w:rPr>
          <w:rFonts w:ascii="Times New Roman" w:hAnsi="Times New Roman"/>
          <w:sz w:val="28"/>
          <w:szCs w:val="28"/>
        </w:rPr>
        <w:t xml:space="preserve">Опасность – это потенциальный источник вреда, возможность причинения ущерба. Риск – это мера вероятности реализации этой опасности и тяжести ее последствий. Опасность может существовать без риска, если вероятность ее реализации крайне мала. </w:t>
      </w:r>
      <w:r>
        <w:rPr>
          <w:rFonts w:ascii="Times New Roman" w:hAnsi="Times New Roman"/>
          <w:sz w:val="28"/>
          <w:szCs w:val="28"/>
        </w:rPr>
        <w:t>Т.е. о</w:t>
      </w:r>
      <w:r w:rsidRPr="00132C17">
        <w:rPr>
          <w:rFonts w:ascii="Times New Roman" w:hAnsi="Times New Roman"/>
          <w:sz w:val="28"/>
          <w:szCs w:val="28"/>
        </w:rPr>
        <w:t>пасность – это то, что может причинить вред.</w:t>
      </w:r>
    </w:p>
    <w:p w14:paraId="2A88F447" w14:textId="77777777" w:rsidR="00132C17" w:rsidRDefault="00132C17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2C17">
        <w:rPr>
          <w:rFonts w:ascii="Times New Roman" w:hAnsi="Times New Roman"/>
          <w:sz w:val="28"/>
          <w:szCs w:val="28"/>
        </w:rPr>
        <w:t>Риск – это то, насколько вероятно и серьезно будет этот вред.</w:t>
      </w:r>
    </w:p>
    <w:p w14:paraId="631014AB" w14:textId="77777777" w:rsidR="00132C17" w:rsidRDefault="00132C17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2C17">
        <w:rPr>
          <w:rFonts w:ascii="Times New Roman" w:hAnsi="Times New Roman"/>
          <w:sz w:val="28"/>
          <w:szCs w:val="28"/>
        </w:rPr>
        <w:t>Управление рисками включает в себя идентификацию опасностей, оценку рисков, связанных с этими опасностями, и внедрение мер для снижения этих рисков до приемлемого уровня. Только понимая эту разницу, можно эффективно управлять безопасностью в техносфере.</w:t>
      </w:r>
    </w:p>
    <w:p w14:paraId="7AF5CBE5" w14:textId="77777777" w:rsidR="00897AB0" w:rsidRDefault="00132C17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2C17">
        <w:rPr>
          <w:rFonts w:ascii="Times New Roman" w:hAnsi="Times New Roman"/>
          <w:sz w:val="28"/>
          <w:szCs w:val="28"/>
        </w:rPr>
        <w:t xml:space="preserve">Пример: </w:t>
      </w:r>
    </w:p>
    <w:p w14:paraId="429BFFFC" w14:textId="77777777" w:rsidR="00132C17" w:rsidRDefault="00897AB0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Работа с электрооборудованием</w:t>
      </w:r>
      <w:r w:rsidR="00B2783B">
        <w:rPr>
          <w:rFonts w:ascii="Times New Roman" w:hAnsi="Times New Roman"/>
          <w:sz w:val="28"/>
          <w:szCs w:val="28"/>
        </w:rPr>
        <w:t xml:space="preserve">. </w:t>
      </w:r>
      <w:r w:rsidR="00132C17" w:rsidRPr="00132C17">
        <w:rPr>
          <w:rFonts w:ascii="Times New Roman" w:hAnsi="Times New Roman"/>
          <w:sz w:val="28"/>
          <w:szCs w:val="28"/>
        </w:rPr>
        <w:t xml:space="preserve">Опасность – </w:t>
      </w:r>
      <w:r w:rsidR="00B2783B">
        <w:rPr>
          <w:rFonts w:ascii="Times New Roman" w:hAnsi="Times New Roman"/>
          <w:sz w:val="28"/>
          <w:szCs w:val="28"/>
        </w:rPr>
        <w:t xml:space="preserve">поражение </w:t>
      </w:r>
      <w:r w:rsidR="00132C17" w:rsidRPr="00132C17">
        <w:rPr>
          <w:rFonts w:ascii="Times New Roman" w:hAnsi="Times New Roman"/>
          <w:sz w:val="28"/>
          <w:szCs w:val="28"/>
        </w:rPr>
        <w:t>электрически</w:t>
      </w:r>
      <w:r w:rsidR="00B2783B">
        <w:rPr>
          <w:rFonts w:ascii="Times New Roman" w:hAnsi="Times New Roman"/>
          <w:sz w:val="28"/>
          <w:szCs w:val="28"/>
        </w:rPr>
        <w:t>м</w:t>
      </w:r>
      <w:r w:rsidR="00132C17" w:rsidRPr="00132C17">
        <w:rPr>
          <w:rFonts w:ascii="Times New Roman" w:hAnsi="Times New Roman"/>
          <w:sz w:val="28"/>
          <w:szCs w:val="28"/>
        </w:rPr>
        <w:t xml:space="preserve"> ток</w:t>
      </w:r>
      <w:r w:rsidR="00B2783B">
        <w:rPr>
          <w:rFonts w:ascii="Times New Roman" w:hAnsi="Times New Roman"/>
          <w:sz w:val="28"/>
          <w:szCs w:val="28"/>
        </w:rPr>
        <w:t>ом</w:t>
      </w:r>
      <w:r w:rsidR="00132C17" w:rsidRPr="00132C17">
        <w:rPr>
          <w:rFonts w:ascii="Times New Roman" w:hAnsi="Times New Roman"/>
          <w:sz w:val="28"/>
          <w:szCs w:val="28"/>
        </w:rPr>
        <w:t xml:space="preserve">. </w:t>
      </w:r>
      <w:r w:rsidR="00B2783B" w:rsidRPr="00B2783B">
        <w:rPr>
          <w:rFonts w:ascii="Times New Roman" w:hAnsi="Times New Roman"/>
          <w:sz w:val="28"/>
          <w:szCs w:val="28"/>
        </w:rPr>
        <w:t xml:space="preserve">Риск поражения электрическим током зависит от напряжения, изоляции, наличия заземления, использования </w:t>
      </w:r>
      <w:r w:rsidR="00B2783B">
        <w:rPr>
          <w:rFonts w:ascii="Times New Roman" w:hAnsi="Times New Roman"/>
          <w:sz w:val="28"/>
          <w:szCs w:val="28"/>
        </w:rPr>
        <w:t>средств индивидуальной защиты</w:t>
      </w:r>
      <w:r w:rsidR="00B2783B" w:rsidRPr="00B2783B">
        <w:rPr>
          <w:rFonts w:ascii="Times New Roman" w:hAnsi="Times New Roman"/>
          <w:sz w:val="28"/>
          <w:szCs w:val="28"/>
        </w:rPr>
        <w:t xml:space="preserve"> и соблюдения правил безопасности. Риск выше при работе с высоким напряжением во влажной среде без средств индивидуальной защиты.</w:t>
      </w:r>
      <w:r w:rsidR="00B2783B">
        <w:rPr>
          <w:rFonts w:ascii="Times New Roman" w:hAnsi="Times New Roman"/>
          <w:sz w:val="28"/>
          <w:szCs w:val="28"/>
        </w:rPr>
        <w:t xml:space="preserve"> </w:t>
      </w:r>
      <w:r w:rsidR="00132C17" w:rsidRPr="00132C17">
        <w:rPr>
          <w:rFonts w:ascii="Times New Roman" w:hAnsi="Times New Roman"/>
          <w:sz w:val="28"/>
          <w:szCs w:val="28"/>
        </w:rPr>
        <w:t>Риск – поражение электрическим током при работе с неисправным электрооборудованием.</w:t>
      </w:r>
    </w:p>
    <w:p w14:paraId="75B840AF" w14:textId="77777777" w:rsidR="00B2783B" w:rsidRDefault="00B2783B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B2783B">
        <w:rPr>
          <w:rFonts w:ascii="Times New Roman" w:hAnsi="Times New Roman"/>
          <w:sz w:val="28"/>
          <w:szCs w:val="28"/>
        </w:rPr>
        <w:t>Хранение горючих веществ (бензин)</w:t>
      </w:r>
      <w:r>
        <w:rPr>
          <w:rFonts w:ascii="Times New Roman" w:hAnsi="Times New Roman"/>
          <w:sz w:val="28"/>
          <w:szCs w:val="28"/>
        </w:rPr>
        <w:t>.</w:t>
      </w:r>
      <w:r w:rsidRPr="00B2783B">
        <w:t xml:space="preserve"> </w:t>
      </w:r>
      <w:r w:rsidRPr="00B2783B">
        <w:rPr>
          <w:rFonts w:ascii="Times New Roman" w:hAnsi="Times New Roman"/>
          <w:sz w:val="28"/>
          <w:szCs w:val="28"/>
        </w:rPr>
        <w:t>Опасность –</w:t>
      </w:r>
      <w:r w:rsidRPr="00B2783B"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B2783B">
        <w:rPr>
          <w:rFonts w:ascii="Times New Roman" w:hAnsi="Times New Roman"/>
          <w:sz w:val="28"/>
          <w:szCs w:val="28"/>
        </w:rPr>
        <w:t>озгорание, взрыв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2783B">
        <w:rPr>
          <w:rFonts w:ascii="Times New Roman" w:hAnsi="Times New Roman"/>
          <w:sz w:val="28"/>
          <w:szCs w:val="28"/>
        </w:rPr>
        <w:t>Риск возгорания/взрыва зависит от количества бензина, условий хранения, наличия источников воспламенения и соблюдения правил пожарной безопасности. Риск ниже при хранении в герметичном контейнере вдали от огня.</w:t>
      </w:r>
    </w:p>
    <w:p w14:paraId="3896671F" w14:textId="77777777" w:rsidR="00B2783B" w:rsidRDefault="00B2783B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 </w:t>
      </w:r>
      <w:r w:rsidRPr="00B2783B">
        <w:rPr>
          <w:rFonts w:ascii="Times New Roman" w:hAnsi="Times New Roman"/>
          <w:sz w:val="28"/>
          <w:szCs w:val="28"/>
        </w:rPr>
        <w:t>Передвижение на автомобиле</w:t>
      </w:r>
      <w:r>
        <w:rPr>
          <w:rFonts w:ascii="Times New Roman" w:hAnsi="Times New Roman"/>
          <w:sz w:val="28"/>
          <w:szCs w:val="28"/>
        </w:rPr>
        <w:t>.</w:t>
      </w:r>
      <w:r w:rsidRPr="00B2783B">
        <w:t xml:space="preserve"> </w:t>
      </w:r>
      <w:r w:rsidRPr="00B2783B">
        <w:rPr>
          <w:rFonts w:ascii="Times New Roman" w:hAnsi="Times New Roman"/>
          <w:sz w:val="28"/>
          <w:szCs w:val="28"/>
        </w:rPr>
        <w:t>Опасность –</w:t>
      </w:r>
      <w:r w:rsidRPr="00B2783B">
        <w:t xml:space="preserve"> </w:t>
      </w:r>
      <w:r w:rsidRPr="00B2783B">
        <w:rPr>
          <w:rFonts w:ascii="Times New Roman" w:hAnsi="Times New Roman"/>
          <w:sz w:val="28"/>
          <w:szCs w:val="28"/>
        </w:rPr>
        <w:t>дорожно-транспортное происшествие (ДТП)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2783B">
        <w:rPr>
          <w:rFonts w:ascii="Times New Roman" w:hAnsi="Times New Roman"/>
          <w:sz w:val="28"/>
          <w:szCs w:val="28"/>
        </w:rPr>
        <w:t>Риск ДТП зависит от скорости движения, состояния дороги, погодных условий, трафика, технического состояния автомобиля и навыков вождения водителя. Риск выше при превышении скорости в гололед.</w:t>
      </w:r>
    </w:p>
    <w:p w14:paraId="7CFED950" w14:textId="77777777" w:rsidR="00B2783B" w:rsidRDefault="00B2783B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B2783B">
        <w:t xml:space="preserve"> </w:t>
      </w:r>
      <w:r w:rsidRPr="00B2783B">
        <w:rPr>
          <w:rFonts w:ascii="Times New Roman" w:hAnsi="Times New Roman"/>
          <w:sz w:val="28"/>
          <w:szCs w:val="28"/>
        </w:rPr>
        <w:t>Работа на высоте</w:t>
      </w:r>
      <w:r>
        <w:rPr>
          <w:rFonts w:ascii="Times New Roman" w:hAnsi="Times New Roman"/>
          <w:sz w:val="28"/>
          <w:szCs w:val="28"/>
        </w:rPr>
        <w:t>.</w:t>
      </w:r>
      <w:r w:rsidRPr="00B2783B">
        <w:t xml:space="preserve"> </w:t>
      </w:r>
      <w:r w:rsidRPr="00B2783B">
        <w:rPr>
          <w:rFonts w:ascii="Times New Roman" w:hAnsi="Times New Roman"/>
          <w:sz w:val="28"/>
          <w:szCs w:val="28"/>
        </w:rPr>
        <w:t>Опасность –</w:t>
      </w:r>
      <w:r w:rsidRPr="00B2783B"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B2783B">
        <w:rPr>
          <w:rFonts w:ascii="Times New Roman" w:hAnsi="Times New Roman"/>
          <w:sz w:val="28"/>
          <w:szCs w:val="28"/>
        </w:rPr>
        <w:t>адение с высоты</w:t>
      </w:r>
      <w:r>
        <w:rPr>
          <w:rFonts w:ascii="Times New Roman" w:hAnsi="Times New Roman"/>
          <w:sz w:val="28"/>
          <w:szCs w:val="28"/>
        </w:rPr>
        <w:t>.</w:t>
      </w:r>
      <w:r w:rsidRPr="00B2783B">
        <w:t xml:space="preserve"> </w:t>
      </w:r>
      <w:r w:rsidRPr="00B2783B">
        <w:rPr>
          <w:rFonts w:ascii="Times New Roman" w:hAnsi="Times New Roman"/>
          <w:sz w:val="28"/>
          <w:szCs w:val="28"/>
        </w:rPr>
        <w:t>Риск падения с высоты зависит от высоты, наличия ограждений, использования страховочных приспособлений, погодных условий и квалификации работника. Риск выше на большой высоте при сильном ветре без страховки.</w:t>
      </w:r>
    </w:p>
    <w:p w14:paraId="57E3D616" w14:textId="77777777" w:rsidR="00132C17" w:rsidRPr="00132C17" w:rsidRDefault="00132C17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2C17">
        <w:rPr>
          <w:rFonts w:ascii="Times New Roman" w:hAnsi="Times New Roman"/>
          <w:sz w:val="28"/>
          <w:szCs w:val="28"/>
        </w:rPr>
        <w:t xml:space="preserve">Критерии оценивания: </w:t>
      </w:r>
    </w:p>
    <w:p w14:paraId="5A98E5EE" w14:textId="77777777" w:rsidR="00132C17" w:rsidRPr="00132C17" w:rsidRDefault="00132C17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  <w:r w:rsidRPr="00897AB0">
        <w:rPr>
          <w:rFonts w:ascii="Times New Roman" w:hAnsi="Times New Roman"/>
          <w:sz w:val="28"/>
          <w:szCs w:val="28"/>
        </w:rPr>
        <w:t xml:space="preserve">1. </w:t>
      </w:r>
      <w:r w:rsidR="00897AB0" w:rsidRPr="00897AB0">
        <w:rPr>
          <w:rFonts w:ascii="Times New Roman" w:hAnsi="Times New Roman"/>
          <w:sz w:val="28"/>
          <w:szCs w:val="28"/>
        </w:rPr>
        <w:t>Дано определение понятиям «опасность» и «риск»</w:t>
      </w:r>
      <w:r w:rsidR="00897AB0">
        <w:rPr>
          <w:rFonts w:ascii="Times New Roman" w:hAnsi="Times New Roman"/>
          <w:sz w:val="28"/>
          <w:szCs w:val="28"/>
        </w:rPr>
        <w:t xml:space="preserve"> с объяснением разницы между понятиями</w:t>
      </w:r>
      <w:r w:rsidRPr="00897AB0">
        <w:rPr>
          <w:rFonts w:ascii="Times New Roman" w:hAnsi="Times New Roman"/>
          <w:sz w:val="28"/>
          <w:szCs w:val="28"/>
        </w:rPr>
        <w:t>.</w:t>
      </w:r>
    </w:p>
    <w:p w14:paraId="36B9B06E" w14:textId="77777777" w:rsidR="00132C17" w:rsidRPr="00897AB0" w:rsidRDefault="00132C17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7AB0">
        <w:rPr>
          <w:rFonts w:ascii="Times New Roman" w:hAnsi="Times New Roman"/>
          <w:sz w:val="28"/>
          <w:szCs w:val="28"/>
        </w:rPr>
        <w:t xml:space="preserve">2. </w:t>
      </w:r>
      <w:r w:rsidR="00897AB0">
        <w:rPr>
          <w:rFonts w:ascii="Times New Roman" w:hAnsi="Times New Roman"/>
          <w:sz w:val="28"/>
          <w:szCs w:val="28"/>
        </w:rPr>
        <w:t>Приведен</w:t>
      </w:r>
      <w:r w:rsidR="00FB099D">
        <w:rPr>
          <w:rFonts w:ascii="Times New Roman" w:hAnsi="Times New Roman"/>
          <w:sz w:val="28"/>
          <w:szCs w:val="28"/>
        </w:rPr>
        <w:t>о не менее двух</w:t>
      </w:r>
      <w:r w:rsidR="00897AB0">
        <w:rPr>
          <w:rFonts w:ascii="Times New Roman" w:hAnsi="Times New Roman"/>
          <w:sz w:val="28"/>
          <w:szCs w:val="28"/>
        </w:rPr>
        <w:t xml:space="preserve"> пример</w:t>
      </w:r>
      <w:r w:rsidR="00FB099D">
        <w:rPr>
          <w:rFonts w:ascii="Times New Roman" w:hAnsi="Times New Roman"/>
          <w:sz w:val="28"/>
          <w:szCs w:val="28"/>
        </w:rPr>
        <w:t>ов</w:t>
      </w:r>
      <w:r w:rsidR="00897AB0">
        <w:rPr>
          <w:rFonts w:ascii="Times New Roman" w:hAnsi="Times New Roman"/>
          <w:sz w:val="28"/>
          <w:szCs w:val="28"/>
        </w:rPr>
        <w:t xml:space="preserve">. </w:t>
      </w:r>
    </w:p>
    <w:p w14:paraId="2D88EA39" w14:textId="41BEE7D3" w:rsidR="00CF699A" w:rsidRPr="00735EE6" w:rsidRDefault="0078741B" w:rsidP="00735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106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534B2">
        <w:rPr>
          <w:rFonts w:ascii="Times New Roman" w:hAnsi="Times New Roman"/>
          <w:sz w:val="28"/>
          <w:szCs w:val="28"/>
        </w:rPr>
        <w:t>ПК-7 (ПК-7.1, ПК-7.2)</w:t>
      </w:r>
    </w:p>
    <w:sectPr w:rsidR="00CF699A" w:rsidRPr="00735EE6">
      <w:footerReference w:type="default" r:id="rId7"/>
      <w:pgSz w:w="11906" w:h="16838"/>
      <w:pgMar w:top="1134" w:right="850" w:bottom="1134" w:left="1701" w:header="708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75F80" w14:textId="77777777" w:rsidR="00C4761F" w:rsidRDefault="00C4761F">
      <w:pPr>
        <w:spacing w:after="0" w:line="240" w:lineRule="auto"/>
      </w:pPr>
      <w:r>
        <w:separator/>
      </w:r>
    </w:p>
  </w:endnote>
  <w:endnote w:type="continuationSeparator" w:id="0">
    <w:p w14:paraId="749E52EB" w14:textId="77777777" w:rsidR="00C4761F" w:rsidRDefault="00C47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Arial Unicode MS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A25B4" w14:textId="77777777" w:rsidR="00CF699A" w:rsidRDefault="00CF699A">
    <w:pPr>
      <w:pStyle w:val="ac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 w:rsidR="00FB099D">
      <w:rPr>
        <w:rFonts w:ascii="Times New Roman" w:hAnsi="Times New Roman"/>
        <w:noProof/>
        <w:sz w:val="24"/>
        <w:szCs w:val="24"/>
        <w:lang w:eastAsia="ru-RU"/>
      </w:rPr>
      <w:t>9</w:t>
    </w:r>
    <w:r>
      <w:rPr>
        <w:rFonts w:ascii="Times New Roman" w:hAnsi="Times New Roman"/>
        <w:sz w:val="24"/>
        <w:szCs w:val="24"/>
      </w:rPr>
      <w:fldChar w:fldCharType="end"/>
    </w:r>
  </w:p>
  <w:p w14:paraId="39554E7F" w14:textId="77777777" w:rsidR="00CF699A" w:rsidRDefault="00CF699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6D5B1" w14:textId="77777777" w:rsidR="00C4761F" w:rsidRDefault="00C4761F">
      <w:pPr>
        <w:spacing w:after="0" w:line="240" w:lineRule="auto"/>
      </w:pPr>
      <w:r>
        <w:separator/>
      </w:r>
    </w:p>
  </w:footnote>
  <w:footnote w:type="continuationSeparator" w:id="0">
    <w:p w14:paraId="3613ABEB" w14:textId="77777777" w:rsidR="00C4761F" w:rsidRDefault="00C476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F84392"/>
    <w:multiLevelType w:val="multilevel"/>
    <w:tmpl w:val="4EF843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E4A4C"/>
    <w:multiLevelType w:val="hybridMultilevel"/>
    <w:tmpl w:val="9BEEA690"/>
    <w:lvl w:ilvl="0" w:tplc="4E325788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2704018">
    <w:abstractNumId w:val="0"/>
  </w:num>
  <w:num w:numId="2" w16cid:durableId="234555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LeaveBackslashAlon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7FDB"/>
    <w:rsid w:val="00003967"/>
    <w:rsid w:val="0001361E"/>
    <w:rsid w:val="00017169"/>
    <w:rsid w:val="00020374"/>
    <w:rsid w:val="00022C6D"/>
    <w:rsid w:val="0002588C"/>
    <w:rsid w:val="00027A97"/>
    <w:rsid w:val="00032921"/>
    <w:rsid w:val="00036097"/>
    <w:rsid w:val="00043CCA"/>
    <w:rsid w:val="00046BBA"/>
    <w:rsid w:val="000505D5"/>
    <w:rsid w:val="000530FE"/>
    <w:rsid w:val="00056FF1"/>
    <w:rsid w:val="0006026E"/>
    <w:rsid w:val="00060F24"/>
    <w:rsid w:val="00065C2B"/>
    <w:rsid w:val="00070B0C"/>
    <w:rsid w:val="00072433"/>
    <w:rsid w:val="000911BB"/>
    <w:rsid w:val="000940A6"/>
    <w:rsid w:val="00094559"/>
    <w:rsid w:val="00095890"/>
    <w:rsid w:val="000B0622"/>
    <w:rsid w:val="000C077B"/>
    <w:rsid w:val="000C2EE1"/>
    <w:rsid w:val="000C5BA1"/>
    <w:rsid w:val="000C7505"/>
    <w:rsid w:val="000D138B"/>
    <w:rsid w:val="000D58B4"/>
    <w:rsid w:val="000E32E5"/>
    <w:rsid w:val="000E625D"/>
    <w:rsid w:val="000E64E1"/>
    <w:rsid w:val="000F3717"/>
    <w:rsid w:val="000F690D"/>
    <w:rsid w:val="001011A8"/>
    <w:rsid w:val="001068D8"/>
    <w:rsid w:val="001073A3"/>
    <w:rsid w:val="0011535C"/>
    <w:rsid w:val="00117611"/>
    <w:rsid w:val="001224DE"/>
    <w:rsid w:val="001236F6"/>
    <w:rsid w:val="00123D7B"/>
    <w:rsid w:val="00127FDB"/>
    <w:rsid w:val="00130D4E"/>
    <w:rsid w:val="00132C17"/>
    <w:rsid w:val="00135393"/>
    <w:rsid w:val="00142299"/>
    <w:rsid w:val="00144AEA"/>
    <w:rsid w:val="00145812"/>
    <w:rsid w:val="00150707"/>
    <w:rsid w:val="0016180A"/>
    <w:rsid w:val="001656D7"/>
    <w:rsid w:val="00165D98"/>
    <w:rsid w:val="00166CD9"/>
    <w:rsid w:val="00190728"/>
    <w:rsid w:val="00195455"/>
    <w:rsid w:val="001954F8"/>
    <w:rsid w:val="00197394"/>
    <w:rsid w:val="001A0159"/>
    <w:rsid w:val="001A09BD"/>
    <w:rsid w:val="001A4950"/>
    <w:rsid w:val="001A50E9"/>
    <w:rsid w:val="001C070A"/>
    <w:rsid w:val="001C7959"/>
    <w:rsid w:val="001D33B8"/>
    <w:rsid w:val="001E017D"/>
    <w:rsid w:val="001E18AC"/>
    <w:rsid w:val="001E3BCF"/>
    <w:rsid w:val="001E6B52"/>
    <w:rsid w:val="001F1B15"/>
    <w:rsid w:val="001F230A"/>
    <w:rsid w:val="001F5C21"/>
    <w:rsid w:val="001F6C45"/>
    <w:rsid w:val="00204C6E"/>
    <w:rsid w:val="00206B29"/>
    <w:rsid w:val="00207EE5"/>
    <w:rsid w:val="00211EF0"/>
    <w:rsid w:val="00224C82"/>
    <w:rsid w:val="00230036"/>
    <w:rsid w:val="00232019"/>
    <w:rsid w:val="00253276"/>
    <w:rsid w:val="002555A0"/>
    <w:rsid w:val="0025778B"/>
    <w:rsid w:val="00260654"/>
    <w:rsid w:val="00263D7A"/>
    <w:rsid w:val="00266CF6"/>
    <w:rsid w:val="0026730F"/>
    <w:rsid w:val="00267B6F"/>
    <w:rsid w:val="00267F16"/>
    <w:rsid w:val="0027037E"/>
    <w:rsid w:val="0027466D"/>
    <w:rsid w:val="0027746D"/>
    <w:rsid w:val="00280744"/>
    <w:rsid w:val="00280F08"/>
    <w:rsid w:val="002836DF"/>
    <w:rsid w:val="002867C0"/>
    <w:rsid w:val="002948F3"/>
    <w:rsid w:val="002A1E0F"/>
    <w:rsid w:val="002A5B37"/>
    <w:rsid w:val="002B0EB9"/>
    <w:rsid w:val="002B1A46"/>
    <w:rsid w:val="002C49E8"/>
    <w:rsid w:val="002C70F3"/>
    <w:rsid w:val="002D1081"/>
    <w:rsid w:val="002E1771"/>
    <w:rsid w:val="002E5208"/>
    <w:rsid w:val="002E621D"/>
    <w:rsid w:val="002E7EC5"/>
    <w:rsid w:val="002F3CB2"/>
    <w:rsid w:val="002F6673"/>
    <w:rsid w:val="003015C5"/>
    <w:rsid w:val="00304751"/>
    <w:rsid w:val="003074B2"/>
    <w:rsid w:val="00310A67"/>
    <w:rsid w:val="00323817"/>
    <w:rsid w:val="003317AE"/>
    <w:rsid w:val="003378E8"/>
    <w:rsid w:val="00342E22"/>
    <w:rsid w:val="00351CCA"/>
    <w:rsid w:val="003534B2"/>
    <w:rsid w:val="00367C3B"/>
    <w:rsid w:val="00367F2B"/>
    <w:rsid w:val="0037426E"/>
    <w:rsid w:val="0037682A"/>
    <w:rsid w:val="00382187"/>
    <w:rsid w:val="00391FA0"/>
    <w:rsid w:val="00397DCE"/>
    <w:rsid w:val="003B05C5"/>
    <w:rsid w:val="003B1348"/>
    <w:rsid w:val="003C1048"/>
    <w:rsid w:val="003C7AB3"/>
    <w:rsid w:val="003E1454"/>
    <w:rsid w:val="003E2960"/>
    <w:rsid w:val="003E46E4"/>
    <w:rsid w:val="003E5808"/>
    <w:rsid w:val="003F518A"/>
    <w:rsid w:val="003F6F61"/>
    <w:rsid w:val="00401E63"/>
    <w:rsid w:val="0041570E"/>
    <w:rsid w:val="00426E09"/>
    <w:rsid w:val="00427050"/>
    <w:rsid w:val="00433953"/>
    <w:rsid w:val="004344E6"/>
    <w:rsid w:val="00440C34"/>
    <w:rsid w:val="0044223C"/>
    <w:rsid w:val="00457335"/>
    <w:rsid w:val="00460CF1"/>
    <w:rsid w:val="00462120"/>
    <w:rsid w:val="00463DF5"/>
    <w:rsid w:val="00464D45"/>
    <w:rsid w:val="00471D8E"/>
    <w:rsid w:val="00471F61"/>
    <w:rsid w:val="004739B6"/>
    <w:rsid w:val="004746C2"/>
    <w:rsid w:val="00474B34"/>
    <w:rsid w:val="00495E0B"/>
    <w:rsid w:val="00495EB3"/>
    <w:rsid w:val="004A1325"/>
    <w:rsid w:val="004B08DC"/>
    <w:rsid w:val="004B660B"/>
    <w:rsid w:val="004C0550"/>
    <w:rsid w:val="004C52F0"/>
    <w:rsid w:val="004C54E4"/>
    <w:rsid w:val="004C6657"/>
    <w:rsid w:val="004C7FF9"/>
    <w:rsid w:val="004D011D"/>
    <w:rsid w:val="004D16BC"/>
    <w:rsid w:val="004D4FBE"/>
    <w:rsid w:val="004D67D0"/>
    <w:rsid w:val="004D69C2"/>
    <w:rsid w:val="004E0531"/>
    <w:rsid w:val="004E0A72"/>
    <w:rsid w:val="004E12E3"/>
    <w:rsid w:val="004E3FF7"/>
    <w:rsid w:val="004E6A9C"/>
    <w:rsid w:val="004F2457"/>
    <w:rsid w:val="004F36CA"/>
    <w:rsid w:val="004F75B7"/>
    <w:rsid w:val="005045CB"/>
    <w:rsid w:val="00504873"/>
    <w:rsid w:val="00506A4B"/>
    <w:rsid w:val="0050711B"/>
    <w:rsid w:val="005074C9"/>
    <w:rsid w:val="005105CF"/>
    <w:rsid w:val="00513630"/>
    <w:rsid w:val="0052030C"/>
    <w:rsid w:val="00522DAC"/>
    <w:rsid w:val="0052311A"/>
    <w:rsid w:val="00525B9B"/>
    <w:rsid w:val="00535273"/>
    <w:rsid w:val="00544563"/>
    <w:rsid w:val="00546FBF"/>
    <w:rsid w:val="0055017D"/>
    <w:rsid w:val="00554644"/>
    <w:rsid w:val="00554E9D"/>
    <w:rsid w:val="005572BE"/>
    <w:rsid w:val="00572996"/>
    <w:rsid w:val="00574648"/>
    <w:rsid w:val="00574CEB"/>
    <w:rsid w:val="00576C79"/>
    <w:rsid w:val="005773B5"/>
    <w:rsid w:val="00587A6C"/>
    <w:rsid w:val="00590154"/>
    <w:rsid w:val="005904FA"/>
    <w:rsid w:val="005960A5"/>
    <w:rsid w:val="005A097F"/>
    <w:rsid w:val="005C1072"/>
    <w:rsid w:val="005D2BAD"/>
    <w:rsid w:val="005D3F24"/>
    <w:rsid w:val="005E0C40"/>
    <w:rsid w:val="005F5BB7"/>
    <w:rsid w:val="00617D4F"/>
    <w:rsid w:val="0062114D"/>
    <w:rsid w:val="00625846"/>
    <w:rsid w:val="00631063"/>
    <w:rsid w:val="0063632B"/>
    <w:rsid w:val="00641433"/>
    <w:rsid w:val="006424BA"/>
    <w:rsid w:val="006443F4"/>
    <w:rsid w:val="00662E21"/>
    <w:rsid w:val="006673F5"/>
    <w:rsid w:val="00671BDD"/>
    <w:rsid w:val="00673778"/>
    <w:rsid w:val="006768AB"/>
    <w:rsid w:val="006813EF"/>
    <w:rsid w:val="00685B0A"/>
    <w:rsid w:val="00687864"/>
    <w:rsid w:val="00691ECA"/>
    <w:rsid w:val="006920BE"/>
    <w:rsid w:val="00696621"/>
    <w:rsid w:val="006C0228"/>
    <w:rsid w:val="006C090C"/>
    <w:rsid w:val="006C0CFF"/>
    <w:rsid w:val="006C17E4"/>
    <w:rsid w:val="006C66C8"/>
    <w:rsid w:val="006C7E1D"/>
    <w:rsid w:val="006D195A"/>
    <w:rsid w:val="006D1ABC"/>
    <w:rsid w:val="006D2144"/>
    <w:rsid w:val="006E07B3"/>
    <w:rsid w:val="006E218A"/>
    <w:rsid w:val="006E7D9F"/>
    <w:rsid w:val="006F00A9"/>
    <w:rsid w:val="006F27C4"/>
    <w:rsid w:val="006F4CE3"/>
    <w:rsid w:val="00701455"/>
    <w:rsid w:val="00702F5E"/>
    <w:rsid w:val="007048C6"/>
    <w:rsid w:val="00704CDD"/>
    <w:rsid w:val="007061F5"/>
    <w:rsid w:val="00721725"/>
    <w:rsid w:val="00725FB7"/>
    <w:rsid w:val="00735EE6"/>
    <w:rsid w:val="00736D24"/>
    <w:rsid w:val="00740B6A"/>
    <w:rsid w:val="0075523F"/>
    <w:rsid w:val="00755B8E"/>
    <w:rsid w:val="0076345D"/>
    <w:rsid w:val="007776E9"/>
    <w:rsid w:val="00780141"/>
    <w:rsid w:val="0078040A"/>
    <w:rsid w:val="00782EFF"/>
    <w:rsid w:val="0078741B"/>
    <w:rsid w:val="00790CE5"/>
    <w:rsid w:val="00790D74"/>
    <w:rsid w:val="007911D5"/>
    <w:rsid w:val="0079224E"/>
    <w:rsid w:val="00795D4E"/>
    <w:rsid w:val="007A2D47"/>
    <w:rsid w:val="007A4032"/>
    <w:rsid w:val="007A5643"/>
    <w:rsid w:val="007A7E47"/>
    <w:rsid w:val="007A7E55"/>
    <w:rsid w:val="007B0A9B"/>
    <w:rsid w:val="007B2A73"/>
    <w:rsid w:val="007B7219"/>
    <w:rsid w:val="007C0628"/>
    <w:rsid w:val="007C1CAC"/>
    <w:rsid w:val="007C2DB7"/>
    <w:rsid w:val="007C574E"/>
    <w:rsid w:val="007D031E"/>
    <w:rsid w:val="007E5893"/>
    <w:rsid w:val="007F2E4A"/>
    <w:rsid w:val="007F685F"/>
    <w:rsid w:val="0080034E"/>
    <w:rsid w:val="00802A0F"/>
    <w:rsid w:val="00807EEF"/>
    <w:rsid w:val="00812E4F"/>
    <w:rsid w:val="00813854"/>
    <w:rsid w:val="00820180"/>
    <w:rsid w:val="00823301"/>
    <w:rsid w:val="008236AE"/>
    <w:rsid w:val="008243AB"/>
    <w:rsid w:val="0082583F"/>
    <w:rsid w:val="00841DD1"/>
    <w:rsid w:val="00845772"/>
    <w:rsid w:val="00862D4D"/>
    <w:rsid w:val="008736E0"/>
    <w:rsid w:val="00875DA8"/>
    <w:rsid w:val="0087753F"/>
    <w:rsid w:val="00890142"/>
    <w:rsid w:val="00895EA2"/>
    <w:rsid w:val="00897AB0"/>
    <w:rsid w:val="008A6389"/>
    <w:rsid w:val="008A73F0"/>
    <w:rsid w:val="008C219D"/>
    <w:rsid w:val="008C5C90"/>
    <w:rsid w:val="008C6E9A"/>
    <w:rsid w:val="008D250A"/>
    <w:rsid w:val="008D5109"/>
    <w:rsid w:val="008E267C"/>
    <w:rsid w:val="00906ACC"/>
    <w:rsid w:val="00916FF1"/>
    <w:rsid w:val="009325C2"/>
    <w:rsid w:val="009417C9"/>
    <w:rsid w:val="0094755B"/>
    <w:rsid w:val="00952AB9"/>
    <w:rsid w:val="00955118"/>
    <w:rsid w:val="00973194"/>
    <w:rsid w:val="009775EA"/>
    <w:rsid w:val="00986048"/>
    <w:rsid w:val="00990803"/>
    <w:rsid w:val="009933F5"/>
    <w:rsid w:val="00996746"/>
    <w:rsid w:val="009A1062"/>
    <w:rsid w:val="009A3033"/>
    <w:rsid w:val="009A5E64"/>
    <w:rsid w:val="009A67E9"/>
    <w:rsid w:val="009A6F23"/>
    <w:rsid w:val="009D5E59"/>
    <w:rsid w:val="009D6579"/>
    <w:rsid w:val="009E1FC5"/>
    <w:rsid w:val="009F0CF3"/>
    <w:rsid w:val="009F3E7E"/>
    <w:rsid w:val="009F45BD"/>
    <w:rsid w:val="009F4C52"/>
    <w:rsid w:val="009F4EF7"/>
    <w:rsid w:val="00A00FD5"/>
    <w:rsid w:val="00A02819"/>
    <w:rsid w:val="00A05E54"/>
    <w:rsid w:val="00A07F8B"/>
    <w:rsid w:val="00A109A2"/>
    <w:rsid w:val="00A1344B"/>
    <w:rsid w:val="00A43237"/>
    <w:rsid w:val="00A4502F"/>
    <w:rsid w:val="00A46250"/>
    <w:rsid w:val="00A52CB6"/>
    <w:rsid w:val="00A6447F"/>
    <w:rsid w:val="00A77673"/>
    <w:rsid w:val="00A816CC"/>
    <w:rsid w:val="00A81D1D"/>
    <w:rsid w:val="00A8304A"/>
    <w:rsid w:val="00A83E00"/>
    <w:rsid w:val="00A852EE"/>
    <w:rsid w:val="00A879F1"/>
    <w:rsid w:val="00A939BF"/>
    <w:rsid w:val="00A93B3B"/>
    <w:rsid w:val="00A93E6A"/>
    <w:rsid w:val="00A94F36"/>
    <w:rsid w:val="00A96D8F"/>
    <w:rsid w:val="00AA2D8D"/>
    <w:rsid w:val="00AA7076"/>
    <w:rsid w:val="00AA73F0"/>
    <w:rsid w:val="00AB5EA9"/>
    <w:rsid w:val="00AB79C3"/>
    <w:rsid w:val="00AD35C2"/>
    <w:rsid w:val="00AD4539"/>
    <w:rsid w:val="00AE13CC"/>
    <w:rsid w:val="00AE3CF9"/>
    <w:rsid w:val="00AF4656"/>
    <w:rsid w:val="00AF470B"/>
    <w:rsid w:val="00AF757E"/>
    <w:rsid w:val="00B02911"/>
    <w:rsid w:val="00B07E93"/>
    <w:rsid w:val="00B14E69"/>
    <w:rsid w:val="00B16A3D"/>
    <w:rsid w:val="00B2046C"/>
    <w:rsid w:val="00B21733"/>
    <w:rsid w:val="00B21812"/>
    <w:rsid w:val="00B21F11"/>
    <w:rsid w:val="00B235D0"/>
    <w:rsid w:val="00B2783B"/>
    <w:rsid w:val="00B32BDF"/>
    <w:rsid w:val="00B3588B"/>
    <w:rsid w:val="00B3614F"/>
    <w:rsid w:val="00B367F3"/>
    <w:rsid w:val="00B43EC0"/>
    <w:rsid w:val="00B47E85"/>
    <w:rsid w:val="00B60604"/>
    <w:rsid w:val="00B7304B"/>
    <w:rsid w:val="00B76B02"/>
    <w:rsid w:val="00B96EB7"/>
    <w:rsid w:val="00BA04E1"/>
    <w:rsid w:val="00BB2B03"/>
    <w:rsid w:val="00BB56BD"/>
    <w:rsid w:val="00BC1028"/>
    <w:rsid w:val="00BC3381"/>
    <w:rsid w:val="00BD0C07"/>
    <w:rsid w:val="00BD2C85"/>
    <w:rsid w:val="00BD663C"/>
    <w:rsid w:val="00BE0EDC"/>
    <w:rsid w:val="00BE46DF"/>
    <w:rsid w:val="00BF4D0D"/>
    <w:rsid w:val="00C02AC8"/>
    <w:rsid w:val="00C04970"/>
    <w:rsid w:val="00C12056"/>
    <w:rsid w:val="00C13C11"/>
    <w:rsid w:val="00C15D0A"/>
    <w:rsid w:val="00C20D3C"/>
    <w:rsid w:val="00C2347D"/>
    <w:rsid w:val="00C26AE2"/>
    <w:rsid w:val="00C33491"/>
    <w:rsid w:val="00C3497C"/>
    <w:rsid w:val="00C420B5"/>
    <w:rsid w:val="00C4761F"/>
    <w:rsid w:val="00C50AFE"/>
    <w:rsid w:val="00C50CB7"/>
    <w:rsid w:val="00C602F5"/>
    <w:rsid w:val="00C627A9"/>
    <w:rsid w:val="00C6416E"/>
    <w:rsid w:val="00C64B8D"/>
    <w:rsid w:val="00C66180"/>
    <w:rsid w:val="00C7257D"/>
    <w:rsid w:val="00C75E5A"/>
    <w:rsid w:val="00C84851"/>
    <w:rsid w:val="00C86F22"/>
    <w:rsid w:val="00CA13BB"/>
    <w:rsid w:val="00CA6793"/>
    <w:rsid w:val="00CA7DB2"/>
    <w:rsid w:val="00CB1138"/>
    <w:rsid w:val="00CB1B3F"/>
    <w:rsid w:val="00CB4FBF"/>
    <w:rsid w:val="00CC3A3F"/>
    <w:rsid w:val="00CC7788"/>
    <w:rsid w:val="00CD40A0"/>
    <w:rsid w:val="00CD45B9"/>
    <w:rsid w:val="00CE2E57"/>
    <w:rsid w:val="00CE44A9"/>
    <w:rsid w:val="00CF2D0C"/>
    <w:rsid w:val="00CF699A"/>
    <w:rsid w:val="00D002F8"/>
    <w:rsid w:val="00D0457A"/>
    <w:rsid w:val="00D10E53"/>
    <w:rsid w:val="00D119FB"/>
    <w:rsid w:val="00D1313C"/>
    <w:rsid w:val="00D3188F"/>
    <w:rsid w:val="00D32FB0"/>
    <w:rsid w:val="00D379F0"/>
    <w:rsid w:val="00D37FD0"/>
    <w:rsid w:val="00D41255"/>
    <w:rsid w:val="00D43163"/>
    <w:rsid w:val="00D446BF"/>
    <w:rsid w:val="00D53DF5"/>
    <w:rsid w:val="00D569D6"/>
    <w:rsid w:val="00D604D4"/>
    <w:rsid w:val="00D64DD2"/>
    <w:rsid w:val="00D676AE"/>
    <w:rsid w:val="00D7148F"/>
    <w:rsid w:val="00D724BC"/>
    <w:rsid w:val="00D77455"/>
    <w:rsid w:val="00D850A6"/>
    <w:rsid w:val="00D94B92"/>
    <w:rsid w:val="00D96D70"/>
    <w:rsid w:val="00DA42BC"/>
    <w:rsid w:val="00DA5357"/>
    <w:rsid w:val="00DA73B6"/>
    <w:rsid w:val="00DB747B"/>
    <w:rsid w:val="00DB7E13"/>
    <w:rsid w:val="00DC302D"/>
    <w:rsid w:val="00DC41B9"/>
    <w:rsid w:val="00DC5F11"/>
    <w:rsid w:val="00DC719A"/>
    <w:rsid w:val="00DC729D"/>
    <w:rsid w:val="00DD4F16"/>
    <w:rsid w:val="00DE180F"/>
    <w:rsid w:val="00DE27E3"/>
    <w:rsid w:val="00DF015D"/>
    <w:rsid w:val="00DF06E2"/>
    <w:rsid w:val="00DF2651"/>
    <w:rsid w:val="00DF271C"/>
    <w:rsid w:val="00E01EA3"/>
    <w:rsid w:val="00E042B4"/>
    <w:rsid w:val="00E21D75"/>
    <w:rsid w:val="00E21FEC"/>
    <w:rsid w:val="00E25861"/>
    <w:rsid w:val="00E35EAA"/>
    <w:rsid w:val="00E45B6C"/>
    <w:rsid w:val="00E55390"/>
    <w:rsid w:val="00E6164A"/>
    <w:rsid w:val="00E625D4"/>
    <w:rsid w:val="00E655ED"/>
    <w:rsid w:val="00E66A19"/>
    <w:rsid w:val="00E8353F"/>
    <w:rsid w:val="00E84ACA"/>
    <w:rsid w:val="00E9247D"/>
    <w:rsid w:val="00E96F5C"/>
    <w:rsid w:val="00EC01AE"/>
    <w:rsid w:val="00EC0DDF"/>
    <w:rsid w:val="00EC258B"/>
    <w:rsid w:val="00EC34FA"/>
    <w:rsid w:val="00EC48B1"/>
    <w:rsid w:val="00EC52B1"/>
    <w:rsid w:val="00ED1357"/>
    <w:rsid w:val="00EE7002"/>
    <w:rsid w:val="00EE753E"/>
    <w:rsid w:val="00EF0EC7"/>
    <w:rsid w:val="00EF2429"/>
    <w:rsid w:val="00F00620"/>
    <w:rsid w:val="00F03863"/>
    <w:rsid w:val="00F05AE4"/>
    <w:rsid w:val="00F05EB9"/>
    <w:rsid w:val="00F10F06"/>
    <w:rsid w:val="00F12435"/>
    <w:rsid w:val="00F17EA4"/>
    <w:rsid w:val="00F20A89"/>
    <w:rsid w:val="00F210F2"/>
    <w:rsid w:val="00F265FC"/>
    <w:rsid w:val="00F27DF9"/>
    <w:rsid w:val="00F357E6"/>
    <w:rsid w:val="00F357FF"/>
    <w:rsid w:val="00F427B5"/>
    <w:rsid w:val="00F4343F"/>
    <w:rsid w:val="00F45AA0"/>
    <w:rsid w:val="00F52958"/>
    <w:rsid w:val="00F54C69"/>
    <w:rsid w:val="00F54D02"/>
    <w:rsid w:val="00F56052"/>
    <w:rsid w:val="00F56835"/>
    <w:rsid w:val="00F624A6"/>
    <w:rsid w:val="00F75775"/>
    <w:rsid w:val="00F757CA"/>
    <w:rsid w:val="00F7742B"/>
    <w:rsid w:val="00F914B8"/>
    <w:rsid w:val="00F919EC"/>
    <w:rsid w:val="00F93C90"/>
    <w:rsid w:val="00F9538D"/>
    <w:rsid w:val="00F95E6F"/>
    <w:rsid w:val="00F9676C"/>
    <w:rsid w:val="00FA3A54"/>
    <w:rsid w:val="00FA6A75"/>
    <w:rsid w:val="00FB099D"/>
    <w:rsid w:val="00FC0B97"/>
    <w:rsid w:val="00FD1BF7"/>
    <w:rsid w:val="00FD1E7B"/>
    <w:rsid w:val="00FD3DAE"/>
    <w:rsid w:val="00FD5789"/>
    <w:rsid w:val="00FE3902"/>
    <w:rsid w:val="00FF48A5"/>
    <w:rsid w:val="12C6681C"/>
    <w:rsid w:val="75364662"/>
    <w:rsid w:val="779C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658016A"/>
  <w15:docId w15:val="{AD39F7E3-7F50-49E1-85D6-7C5EFCF4C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unhideWhenUsed="1" w:qFormat="1"/>
    <w:lsdException w:name="Body Text Indent 3" w:semiHidden="1" w:unhideWhenUsed="1"/>
    <w:lsdException w:name="Block Text" w:semiHidden="1" w:unhideWhenUsed="1"/>
    <w:lsdException w:name="FollowedHyperlink" w:unhideWhenUsed="1" w:qFormat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1"/>
    <w:qFormat/>
    <w:pPr>
      <w:keepNext/>
      <w:keepLines/>
      <w:spacing w:before="480" w:after="0"/>
      <w:outlineLvl w:val="0"/>
    </w:pPr>
    <w:rPr>
      <w:rFonts w:ascii="Calibri Light" w:eastAsia="等线 Light" w:hAnsi="Calibri Light"/>
      <w:b/>
      <w:bCs/>
      <w:color w:val="2F5496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 w:after="0"/>
      <w:outlineLvl w:val="1"/>
    </w:pPr>
    <w:rPr>
      <w:rFonts w:ascii="Calibri Light" w:eastAsia="等线 Light" w:hAnsi="Calibri Light"/>
      <w:b/>
      <w:bCs/>
      <w:color w:val="4472C4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 w:after="0"/>
      <w:outlineLvl w:val="2"/>
    </w:pPr>
    <w:rPr>
      <w:rFonts w:ascii="Calibri Light" w:eastAsia="等线 Light" w:hAnsi="Calibri Light"/>
      <w:b/>
      <w:bCs/>
      <w:color w:val="4472C4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 w:after="0"/>
      <w:outlineLvl w:val="3"/>
    </w:pPr>
    <w:rPr>
      <w:rFonts w:ascii="Calibri Light" w:eastAsia="等线 Light" w:hAnsi="Calibri Light"/>
      <w:b/>
      <w:bCs/>
      <w:i/>
      <w:iCs/>
      <w:color w:val="4472C4"/>
    </w:rPr>
  </w:style>
  <w:style w:type="paragraph" w:styleId="9">
    <w:name w:val="heading 9"/>
    <w:basedOn w:val="a"/>
    <w:next w:val="a"/>
    <w:link w:val="90"/>
    <w:uiPriority w:val="99"/>
    <w:qFormat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1"/>
    <w:qFormat/>
    <w:rPr>
      <w:rFonts w:ascii="Calibri Light" w:eastAsia="等线 Light" w:hAnsi="Calibri Light" w:cs="Times New Roman"/>
      <w:b/>
      <w:bCs/>
      <w:color w:val="2F5496"/>
      <w:sz w:val="28"/>
      <w:szCs w:val="28"/>
    </w:rPr>
  </w:style>
  <w:style w:type="character" w:customStyle="1" w:styleId="20">
    <w:name w:val="Заголовок 2 Знак"/>
    <w:link w:val="2"/>
    <w:uiPriority w:val="9"/>
    <w:semiHidden/>
    <w:qFormat/>
    <w:rPr>
      <w:rFonts w:ascii="Calibri Light" w:eastAsia="等线 Light" w:hAnsi="Calibri Light" w:cs="Times New Roman"/>
      <w:b/>
      <w:bCs/>
      <w:color w:val="4472C4"/>
      <w:sz w:val="26"/>
      <w:szCs w:val="26"/>
    </w:rPr>
  </w:style>
  <w:style w:type="character" w:customStyle="1" w:styleId="30">
    <w:name w:val="Заголовок 3 Знак"/>
    <w:link w:val="3"/>
    <w:uiPriority w:val="9"/>
    <w:semiHidden/>
    <w:qFormat/>
    <w:rPr>
      <w:rFonts w:ascii="Calibri Light" w:eastAsia="等线 Light" w:hAnsi="Calibri Light" w:cs="Times New Roman"/>
      <w:b/>
      <w:bCs/>
      <w:color w:val="4472C4"/>
    </w:rPr>
  </w:style>
  <w:style w:type="character" w:customStyle="1" w:styleId="40">
    <w:name w:val="Заголовок 4 Знак"/>
    <w:link w:val="4"/>
    <w:uiPriority w:val="9"/>
    <w:semiHidden/>
    <w:qFormat/>
    <w:rPr>
      <w:rFonts w:ascii="Calibri Light" w:eastAsia="等线 Light" w:hAnsi="Calibri Light" w:cs="Times New Roman"/>
      <w:b/>
      <w:bCs/>
      <w:i/>
      <w:iCs/>
      <w:color w:val="4472C4"/>
    </w:rPr>
  </w:style>
  <w:style w:type="character" w:customStyle="1" w:styleId="90">
    <w:name w:val="Заголовок 9 Знак"/>
    <w:link w:val="9"/>
    <w:uiPriority w:val="99"/>
    <w:semiHidden/>
    <w:qFormat/>
    <w:rPr>
      <w:rFonts w:ascii="Arial" w:eastAsia="Times New Roman" w:hAnsi="Arial" w:cs="Arial"/>
      <w:lang w:eastAsia="ru-RU"/>
    </w:rPr>
  </w:style>
  <w:style w:type="character" w:styleId="a3">
    <w:name w:val="FollowedHyperlink"/>
    <w:uiPriority w:val="99"/>
    <w:unhideWhenUsed/>
    <w:qFormat/>
    <w:rPr>
      <w:color w:val="954F72"/>
      <w:u w:val="single"/>
    </w:rPr>
  </w:style>
  <w:style w:type="character" w:styleId="a4">
    <w:name w:val="Hyperlink"/>
    <w:uiPriority w:val="99"/>
    <w:rPr>
      <w:rFonts w:cs="Times New Roman"/>
      <w:color w:val="0000FF"/>
      <w:u w:val="single"/>
    </w:rPr>
  </w:style>
  <w:style w:type="character" w:styleId="a5">
    <w:name w:val="Strong"/>
    <w:uiPriority w:val="99"/>
    <w:qFormat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qFormat/>
    <w:rPr>
      <w:rFonts w:ascii="Tahoma" w:eastAsia="Times New Roman" w:hAnsi="Tahoma" w:cs="Tahoma"/>
      <w:sz w:val="16"/>
      <w:szCs w:val="16"/>
    </w:rPr>
  </w:style>
  <w:style w:type="paragraph" w:styleId="a8">
    <w:name w:val="header"/>
    <w:basedOn w:val="a"/>
    <w:link w:val="a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rPr>
      <w:rFonts w:ascii="Calibri" w:eastAsia="Times New Roman" w:hAnsi="Calibri" w:cs="Times New Roman"/>
    </w:rPr>
  </w:style>
  <w:style w:type="paragraph" w:styleId="aa">
    <w:name w:val="Body Text"/>
    <w:basedOn w:val="a"/>
    <w:link w:val="ab"/>
    <w:uiPriority w:val="1"/>
    <w:unhideWhenUsed/>
    <w:qFormat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b">
    <w:name w:val="Основной текст Знак"/>
    <w:link w:val="aa"/>
    <w:uiPriority w:val="1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link w:val="ac"/>
    <w:uiPriority w:val="99"/>
    <w:rPr>
      <w:rFonts w:ascii="Calibri" w:eastAsia="Times New Roman" w:hAnsi="Calibri" w:cs="Times New Roman"/>
    </w:rPr>
  </w:style>
  <w:style w:type="paragraph" w:styleId="ae">
    <w:name w:val="Normal (Web)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qFormat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qFormat/>
    <w:rPr>
      <w:rFonts w:ascii="Calibri" w:eastAsia="Times New Roman" w:hAnsi="Calibri" w:cs="Times New Roman"/>
    </w:rPr>
  </w:style>
  <w:style w:type="table" w:styleId="af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af0">
    <w:name w:val="List Paragraph"/>
    <w:basedOn w:val="a"/>
    <w:link w:val="af1"/>
    <w:qFormat/>
    <w:pPr>
      <w:ind w:left="720"/>
      <w:contextualSpacing/>
    </w:pPr>
    <w:rPr>
      <w:rFonts w:eastAsia="Calibri"/>
    </w:rPr>
  </w:style>
  <w:style w:type="character" w:customStyle="1" w:styleId="af1">
    <w:name w:val="Абзац списка Знак"/>
    <w:link w:val="af0"/>
    <w:qFormat/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rPr>
      <w:rFonts w:cs="Times New Roman"/>
    </w:rPr>
  </w:style>
  <w:style w:type="paragraph" w:customStyle="1" w:styleId="11">
    <w:name w:val="Заголовок 11"/>
    <w:basedOn w:val="a"/>
    <w:uiPriority w:val="1"/>
    <w:qFormat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f2">
    <w:name w:val="Базовый"/>
    <w:qFormat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/>
      <w:color w:val="000000"/>
      <w:sz w:val="24"/>
      <w:szCs w:val="24"/>
    </w:rPr>
  </w:style>
  <w:style w:type="paragraph" w:customStyle="1" w:styleId="12">
    <w:name w:val="Обычный1"/>
    <w:uiPriority w:val="99"/>
    <w:qFormat/>
    <w:pPr>
      <w:widowControl w:val="0"/>
      <w:suppressAutoHyphens/>
    </w:pPr>
    <w:rPr>
      <w:rFonts w:eastAsia="Calibri"/>
      <w:lang w:eastAsia="ar-SA"/>
    </w:rPr>
  </w:style>
  <w:style w:type="paragraph" w:customStyle="1" w:styleId="c3">
    <w:name w:val="c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qFormat/>
  </w:style>
  <w:style w:type="character" w:customStyle="1" w:styleId="c1">
    <w:name w:val="c1"/>
    <w:qFormat/>
  </w:style>
  <w:style w:type="table" w:customStyle="1" w:styleId="13">
    <w:name w:val="Сетка таблиц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3">
    <w:name w:val="Основной текст_"/>
    <w:link w:val="32"/>
    <w:qFormat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3"/>
    <w:qFormat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qFormat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paragraph" w:customStyle="1" w:styleId="msonormalmailrucssattributepostfix">
    <w:name w:val="msonormal_mailru_css_attribute_postfix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Pr>
      <w:rFonts w:eastAsia="Calibri"/>
      <w:kern w:val="2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1925</Words>
  <Characters>10979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EK-Dek3</dc:creator>
  <cp:lastModifiedBy>Home</cp:lastModifiedBy>
  <cp:revision>14</cp:revision>
  <cp:lastPrinted>2025-01-31T09:14:00Z</cp:lastPrinted>
  <dcterms:created xsi:type="dcterms:W3CDTF">2025-04-11T09:17:00Z</dcterms:created>
  <dcterms:modified xsi:type="dcterms:W3CDTF">2025-07-31T16:06:00Z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86497258EF434F1DA8CEABD5C4F4F66E_13</vt:lpwstr>
  </property>
</Properties>
</file>