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6E8A8" w14:textId="77777777" w:rsidR="006126A2" w:rsidRPr="006126A2" w:rsidRDefault="006126A2" w:rsidP="008B4BF8">
      <w:pPr>
        <w:pageBreakBefore/>
        <w:spacing w:after="0" w:line="240" w:lineRule="auto"/>
        <w:contextualSpacing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6126A2">
        <w:rPr>
          <w:rFonts w:ascii="Times New Roman" w:eastAsia="Aptos" w:hAnsi="Times New Roman"/>
          <w:b/>
          <w:bCs/>
          <w:kern w:val="2"/>
          <w:sz w:val="28"/>
          <w:szCs w:val="24"/>
        </w:rPr>
        <w:t>Комплект оценочных материалов по дисциплине</w:t>
      </w:r>
      <w:r w:rsidRPr="006126A2">
        <w:rPr>
          <w:rFonts w:ascii="Times New Roman" w:eastAsia="Aptos" w:hAnsi="Times New Roman"/>
          <w:b/>
          <w:bCs/>
          <w:kern w:val="2"/>
          <w:sz w:val="28"/>
          <w:szCs w:val="24"/>
        </w:rPr>
        <w:br/>
      </w:r>
      <w:r w:rsidRPr="00A4782E">
        <w:rPr>
          <w:rFonts w:ascii="Times New Roman" w:eastAsia="Aptos" w:hAnsi="Times New Roman"/>
          <w:b/>
          <w:bCs/>
          <w:kern w:val="2"/>
          <w:sz w:val="28"/>
          <w:szCs w:val="24"/>
        </w:rPr>
        <w:t>«</w:t>
      </w:r>
      <w:r w:rsidRPr="00A4782E">
        <w:rPr>
          <w:rFonts w:ascii="Times New Roman" w:hAnsi="Times New Roman"/>
          <w:b/>
          <w:bCs/>
          <w:sz w:val="28"/>
          <w:szCs w:val="28"/>
        </w:rPr>
        <w:t>Управление предприятием на автомобильном транспорте</w:t>
      </w:r>
      <w:r w:rsidRPr="00A4782E">
        <w:rPr>
          <w:rFonts w:ascii="Times New Roman" w:eastAsia="Aptos" w:hAnsi="Times New Roman"/>
          <w:b/>
          <w:bCs/>
          <w:kern w:val="2"/>
          <w:sz w:val="28"/>
          <w:szCs w:val="24"/>
        </w:rPr>
        <w:t>»</w:t>
      </w:r>
    </w:p>
    <w:p w14:paraId="59682EF3" w14:textId="77777777" w:rsidR="006126A2" w:rsidRPr="006126A2" w:rsidRDefault="006126A2" w:rsidP="008B4BF8">
      <w:pPr>
        <w:spacing w:after="0" w:line="240" w:lineRule="auto"/>
        <w:contextualSpacing/>
        <w:rPr>
          <w:rFonts w:ascii="Times New Roman" w:eastAsia="Aptos" w:hAnsi="Times New Roman"/>
          <w:kern w:val="2"/>
          <w:sz w:val="28"/>
          <w:szCs w:val="24"/>
        </w:rPr>
      </w:pPr>
    </w:p>
    <w:p w14:paraId="0CDE09C8" w14:textId="77777777" w:rsidR="006126A2" w:rsidRDefault="006126A2" w:rsidP="008B4BF8">
      <w:pPr>
        <w:spacing w:after="480" w:line="240" w:lineRule="auto"/>
        <w:contextualSpacing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6126A2">
        <w:rPr>
          <w:rFonts w:ascii="Times New Roman" w:eastAsia="Aptos" w:hAnsi="Times New Roman"/>
          <w:b/>
          <w:bCs/>
          <w:kern w:val="2"/>
          <w:sz w:val="28"/>
          <w:szCs w:val="24"/>
        </w:rPr>
        <w:t>Задания закрытого типа</w:t>
      </w:r>
    </w:p>
    <w:p w14:paraId="3D29E78B" w14:textId="77777777" w:rsidR="00D91251" w:rsidRPr="006126A2" w:rsidRDefault="00D91251" w:rsidP="008B4BF8">
      <w:pPr>
        <w:spacing w:after="480" w:line="240" w:lineRule="auto"/>
        <w:contextualSpacing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0BA48795" w14:textId="77777777" w:rsidR="00AC006F" w:rsidRDefault="006126A2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8B4BF8">
        <w:rPr>
          <w:rFonts w:ascii="Times New Roman" w:eastAsia="Aptos" w:hAnsi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41F20891" w14:textId="77777777" w:rsidR="00D91251" w:rsidRPr="008B4BF8" w:rsidRDefault="00D91251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7D3F674F" w14:textId="77777777" w:rsidR="00D466FF" w:rsidRDefault="00D466FF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/>
          <w:bCs/>
          <w:kern w:val="2"/>
          <w:sz w:val="28"/>
          <w:szCs w:val="24"/>
        </w:rPr>
        <w:t>Выберите один правильный ответ</w:t>
      </w:r>
    </w:p>
    <w:p w14:paraId="046B2A3A" w14:textId="77777777" w:rsidR="00D91251" w:rsidRPr="00D466FF" w:rsidRDefault="00D91251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</w:p>
    <w:p w14:paraId="1E3FB589" w14:textId="77777777" w:rsidR="00BF77EE" w:rsidRPr="004E2B53" w:rsidRDefault="00BF77EE" w:rsidP="008B4BF8">
      <w:pPr>
        <w:widowControl w:val="0"/>
        <w:autoSpaceDE w:val="0"/>
        <w:autoSpaceDN w:val="0"/>
        <w:adjustRightInd w:val="0"/>
        <w:spacing w:after="0" w:line="240" w:lineRule="auto"/>
        <w:ind w:right="7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BF77EE">
        <w:rPr>
          <w:rFonts w:ascii="Times New Roman" w:hAnsi="Times New Roman"/>
          <w:sz w:val="28"/>
          <w:szCs w:val="24"/>
          <w:lang w:eastAsia="ru-RU"/>
        </w:rPr>
        <w:t xml:space="preserve">В системе управления технической эксплуатацией подвижного состава автотранспорта, основанной на требованиях «Положения о техническом обслуживании и текущем ремонте подвижного состава автомобильного транспорта», </w:t>
      </w:r>
      <w:r w:rsidR="00FE725E">
        <w:rPr>
          <w:rFonts w:ascii="Times New Roman" w:hAnsi="Times New Roman"/>
          <w:sz w:val="28"/>
          <w:szCs w:val="24"/>
          <w:lang w:eastAsia="ru-RU"/>
        </w:rPr>
        <w:t>приняты следующие показатели:</w:t>
      </w:r>
    </w:p>
    <w:p w14:paraId="0D2400AB" w14:textId="30D71815" w:rsidR="0015206C" w:rsidRPr="000E3EB3" w:rsidRDefault="00D26EB4" w:rsidP="008B4BF8">
      <w:pPr>
        <w:widowControl w:val="0"/>
        <w:autoSpaceDE w:val="0"/>
        <w:autoSpaceDN w:val="0"/>
        <w:adjustRightInd w:val="0"/>
        <w:spacing w:after="0" w:line="240" w:lineRule="auto"/>
        <w:ind w:right="59"/>
        <w:contextualSpacing/>
        <w:jc w:val="both"/>
        <w:rPr>
          <w:rFonts w:ascii="Times New Roman" w:hAnsi="Times New Roman"/>
          <w:sz w:val="28"/>
        </w:rPr>
      </w:pPr>
      <w:r w:rsidRPr="00D26EB4">
        <w:rPr>
          <w:rFonts w:ascii="Times New Roman" w:hAnsi="Times New Roman"/>
          <w:sz w:val="28"/>
        </w:rPr>
        <w:t xml:space="preserve">А) </w:t>
      </w:r>
      <w:r w:rsidR="00FE725E">
        <w:rPr>
          <w:rFonts w:ascii="Times New Roman" w:hAnsi="Times New Roman"/>
          <w:sz w:val="28"/>
        </w:rPr>
        <w:t>ОО, ТО</w:t>
      </w:r>
      <w:r w:rsidR="00422D21">
        <w:rPr>
          <w:rFonts w:ascii="Times New Roman" w:hAnsi="Times New Roman"/>
          <w:sz w:val="28"/>
        </w:rPr>
        <w:t>-</w:t>
      </w:r>
      <w:r w:rsidR="00FE725E">
        <w:rPr>
          <w:rFonts w:ascii="Times New Roman" w:hAnsi="Times New Roman"/>
          <w:sz w:val="28"/>
        </w:rPr>
        <w:t>1, ТО</w:t>
      </w:r>
      <w:r w:rsidR="00422D21">
        <w:rPr>
          <w:rFonts w:ascii="Times New Roman" w:hAnsi="Times New Roman"/>
          <w:sz w:val="28"/>
        </w:rPr>
        <w:t>-</w:t>
      </w:r>
      <w:r w:rsidR="00FE725E">
        <w:rPr>
          <w:rFonts w:ascii="Times New Roman" w:hAnsi="Times New Roman"/>
          <w:sz w:val="28"/>
        </w:rPr>
        <w:t>2, СО</w:t>
      </w:r>
      <w:r w:rsidR="000E3EB3" w:rsidRPr="000E3EB3">
        <w:rPr>
          <w:rFonts w:ascii="Times New Roman" w:hAnsi="Times New Roman"/>
          <w:sz w:val="28"/>
        </w:rPr>
        <w:t>.</w:t>
      </w:r>
    </w:p>
    <w:p w14:paraId="393A66EE" w14:textId="46C3AE1A" w:rsidR="00D26EB4" w:rsidRPr="000E3EB3" w:rsidRDefault="00D26EB4" w:rsidP="008B4BF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D26EB4">
        <w:rPr>
          <w:rFonts w:ascii="Times New Roman" w:hAnsi="Times New Roman"/>
          <w:sz w:val="28"/>
        </w:rPr>
        <w:t xml:space="preserve">Б) </w:t>
      </w:r>
      <w:r w:rsidR="00FE725E">
        <w:rPr>
          <w:rFonts w:ascii="Times New Roman" w:hAnsi="Times New Roman"/>
          <w:sz w:val="28"/>
        </w:rPr>
        <w:t>ЕО, ТО</w:t>
      </w:r>
      <w:r w:rsidR="00422D21">
        <w:rPr>
          <w:rFonts w:ascii="Times New Roman" w:hAnsi="Times New Roman"/>
          <w:sz w:val="28"/>
        </w:rPr>
        <w:t>-</w:t>
      </w:r>
      <w:r w:rsidR="00FE725E">
        <w:rPr>
          <w:rFonts w:ascii="Times New Roman" w:hAnsi="Times New Roman"/>
          <w:sz w:val="28"/>
        </w:rPr>
        <w:t>1, ТО</w:t>
      </w:r>
      <w:r w:rsidR="00422D21">
        <w:rPr>
          <w:rFonts w:ascii="Times New Roman" w:hAnsi="Times New Roman"/>
          <w:sz w:val="28"/>
        </w:rPr>
        <w:t>-</w:t>
      </w:r>
      <w:r w:rsidR="00FE725E">
        <w:rPr>
          <w:rFonts w:ascii="Times New Roman" w:hAnsi="Times New Roman"/>
          <w:sz w:val="28"/>
        </w:rPr>
        <w:t>2, СО</w:t>
      </w:r>
      <w:r w:rsidR="000E3EB3" w:rsidRPr="000E3EB3">
        <w:rPr>
          <w:rFonts w:ascii="Times New Roman" w:hAnsi="Times New Roman"/>
          <w:sz w:val="28"/>
        </w:rPr>
        <w:t>.</w:t>
      </w:r>
    </w:p>
    <w:p w14:paraId="108B84E4" w14:textId="5BFAF86E" w:rsidR="0015206C" w:rsidRPr="000E3EB3" w:rsidRDefault="00D26EB4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6EB4">
        <w:rPr>
          <w:rFonts w:ascii="Times New Roman" w:hAnsi="Times New Roman"/>
          <w:sz w:val="28"/>
        </w:rPr>
        <w:t xml:space="preserve">В) </w:t>
      </w:r>
      <w:r w:rsidR="00FE725E">
        <w:rPr>
          <w:rFonts w:ascii="Times New Roman" w:hAnsi="Times New Roman"/>
          <w:sz w:val="28"/>
        </w:rPr>
        <w:t>ЕО, ТО</w:t>
      </w:r>
      <w:r w:rsidR="00422D21">
        <w:rPr>
          <w:rFonts w:ascii="Times New Roman" w:hAnsi="Times New Roman"/>
          <w:sz w:val="28"/>
        </w:rPr>
        <w:t>-1</w:t>
      </w:r>
      <w:r w:rsidR="00FE725E">
        <w:rPr>
          <w:rFonts w:ascii="Times New Roman" w:hAnsi="Times New Roman"/>
          <w:sz w:val="28"/>
        </w:rPr>
        <w:t>, ТО</w:t>
      </w:r>
      <w:r w:rsidR="00422D21">
        <w:rPr>
          <w:rFonts w:ascii="Times New Roman" w:hAnsi="Times New Roman"/>
          <w:sz w:val="28"/>
        </w:rPr>
        <w:t>-</w:t>
      </w:r>
      <w:r w:rsidR="00FE725E">
        <w:rPr>
          <w:rFonts w:ascii="Times New Roman" w:hAnsi="Times New Roman"/>
          <w:sz w:val="28"/>
        </w:rPr>
        <w:t>2,</w:t>
      </w:r>
      <w:r w:rsidR="00422D21">
        <w:rPr>
          <w:rFonts w:ascii="Times New Roman" w:hAnsi="Times New Roman"/>
          <w:sz w:val="28"/>
        </w:rPr>
        <w:t xml:space="preserve"> ТО-3,</w:t>
      </w:r>
      <w:r w:rsidR="00FE725E">
        <w:rPr>
          <w:rFonts w:ascii="Times New Roman" w:hAnsi="Times New Roman"/>
          <w:sz w:val="28"/>
        </w:rPr>
        <w:t xml:space="preserve"> СА</w:t>
      </w:r>
      <w:r w:rsidR="000E3EB3" w:rsidRPr="000E3EB3">
        <w:rPr>
          <w:rFonts w:ascii="Times New Roman" w:hAnsi="Times New Roman"/>
          <w:sz w:val="28"/>
        </w:rPr>
        <w:t>.</w:t>
      </w:r>
    </w:p>
    <w:p w14:paraId="5375DCCB" w14:textId="46197DC2" w:rsidR="001B218C" w:rsidRDefault="001B218C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FE725E">
        <w:rPr>
          <w:rFonts w:ascii="Times New Roman" w:hAnsi="Times New Roman"/>
          <w:bCs/>
          <w:sz w:val="28"/>
          <w:szCs w:val="28"/>
        </w:rPr>
        <w:t>Б</w:t>
      </w:r>
    </w:p>
    <w:p w14:paraId="6BA439E6" w14:textId="77777777" w:rsidR="002276F1" w:rsidRPr="009521BB" w:rsidRDefault="00AD4294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9521BB">
        <w:rPr>
          <w:rFonts w:ascii="Times New Roman" w:hAnsi="Times New Roman"/>
          <w:bCs/>
          <w:sz w:val="28"/>
          <w:szCs w:val="28"/>
        </w:rPr>
        <w:t>УК-2 (УК-2.1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УК-2.2)</w:t>
      </w:r>
      <w:r w:rsidR="009521BB" w:rsidRPr="009521BB">
        <w:rPr>
          <w:rFonts w:ascii="Times New Roman" w:hAnsi="Times New Roman"/>
          <w:bCs/>
          <w:sz w:val="28"/>
          <w:szCs w:val="28"/>
        </w:rPr>
        <w:t xml:space="preserve">, </w:t>
      </w:r>
      <w:r w:rsidR="009521BB"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164E2AD0" w14:textId="77777777" w:rsidR="0075283D" w:rsidRDefault="0075283D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4FCD2396" w14:textId="77777777" w:rsidR="005B0E72" w:rsidRPr="005B0E72" w:rsidRDefault="0075283D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613FA">
        <w:rPr>
          <w:rFonts w:ascii="Times New Roman" w:hAnsi="Times New Roman"/>
          <w:bCs/>
          <w:sz w:val="28"/>
          <w:szCs w:val="28"/>
        </w:rPr>
        <w:t xml:space="preserve">2. </w:t>
      </w:r>
      <w:r w:rsidR="005B0E72">
        <w:rPr>
          <w:rFonts w:ascii="Times New Roman" w:hAnsi="Times New Roman"/>
          <w:bCs/>
          <w:sz w:val="28"/>
          <w:szCs w:val="28"/>
        </w:rPr>
        <w:t xml:space="preserve">Содержание подвижного состава или </w:t>
      </w:r>
      <w:r w:rsidR="00422D21">
        <w:rPr>
          <w:rFonts w:ascii="Times New Roman" w:hAnsi="Times New Roman"/>
          <w:bCs/>
          <w:sz w:val="28"/>
          <w:szCs w:val="28"/>
        </w:rPr>
        <w:t xml:space="preserve">его </w:t>
      </w:r>
      <w:r w:rsidR="005B0E72">
        <w:rPr>
          <w:rFonts w:ascii="Times New Roman" w:hAnsi="Times New Roman"/>
          <w:bCs/>
          <w:sz w:val="28"/>
          <w:szCs w:val="28"/>
        </w:rPr>
        <w:t>техническая эксплуатация</w:t>
      </w:r>
      <w:r w:rsidR="00422D21">
        <w:rPr>
          <w:rFonts w:ascii="Times New Roman" w:hAnsi="Times New Roman"/>
          <w:bCs/>
          <w:sz w:val="28"/>
          <w:szCs w:val="28"/>
        </w:rPr>
        <w:t>,</w:t>
      </w:r>
      <w:r w:rsidR="005B0E72">
        <w:rPr>
          <w:rFonts w:ascii="Times New Roman" w:hAnsi="Times New Roman"/>
          <w:bCs/>
          <w:sz w:val="28"/>
          <w:szCs w:val="28"/>
        </w:rPr>
        <w:t xml:space="preserve"> </w:t>
      </w:r>
      <w:r w:rsidR="005B0E72" w:rsidRPr="005B0E72">
        <w:rPr>
          <w:rFonts w:ascii="Times New Roman" w:hAnsi="Times New Roman"/>
          <w:bCs/>
          <w:sz w:val="28"/>
          <w:szCs w:val="28"/>
        </w:rPr>
        <w:t>преду</w:t>
      </w:r>
      <w:r w:rsidR="00422D21">
        <w:rPr>
          <w:rFonts w:ascii="Times New Roman" w:hAnsi="Times New Roman"/>
          <w:bCs/>
          <w:sz w:val="28"/>
          <w:szCs w:val="28"/>
        </w:rPr>
        <w:t>сматривают</w:t>
      </w:r>
      <w:r w:rsidR="005B0E72" w:rsidRPr="005B0E72">
        <w:rPr>
          <w:rFonts w:ascii="Times New Roman" w:hAnsi="Times New Roman"/>
          <w:bCs/>
          <w:sz w:val="28"/>
          <w:szCs w:val="28"/>
        </w:rPr>
        <w:t xml:space="preserve"> три направления деятельности технической службы предприятия:</w:t>
      </w:r>
    </w:p>
    <w:p w14:paraId="0BDB09E9" w14:textId="72379FA8" w:rsidR="005B0E72" w:rsidRPr="005B0E72" w:rsidRDefault="00BD2706" w:rsidP="008B4B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B0E72">
        <w:rPr>
          <w:rFonts w:ascii="Times New Roman" w:hAnsi="Times New Roman"/>
          <w:sz w:val="28"/>
          <w:szCs w:val="28"/>
        </w:rPr>
        <w:t xml:space="preserve">А) </w:t>
      </w:r>
      <w:r w:rsidR="000E3EB3">
        <w:rPr>
          <w:rFonts w:ascii="Times New Roman" w:hAnsi="Times New Roman"/>
          <w:bCs/>
          <w:sz w:val="28"/>
          <w:szCs w:val="28"/>
        </w:rPr>
        <w:t>Т</w:t>
      </w:r>
      <w:r w:rsidR="005B0E72" w:rsidRPr="005B0E72">
        <w:rPr>
          <w:rFonts w:ascii="Times New Roman" w:hAnsi="Times New Roman"/>
          <w:bCs/>
          <w:sz w:val="28"/>
          <w:szCs w:val="28"/>
        </w:rPr>
        <w:t>ехническое обслуживание подвижного состава; текущий ремонт подвижного состава; хранение подвижного состава.</w:t>
      </w:r>
    </w:p>
    <w:p w14:paraId="6D17F001" w14:textId="7D4A323C" w:rsidR="00BD2706" w:rsidRPr="005B0E72" w:rsidRDefault="00BD2706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B0E72">
        <w:rPr>
          <w:rFonts w:ascii="Times New Roman" w:hAnsi="Times New Roman"/>
          <w:bCs/>
          <w:sz w:val="28"/>
          <w:szCs w:val="28"/>
        </w:rPr>
        <w:t xml:space="preserve">Б) </w:t>
      </w:r>
      <w:r w:rsidR="000E3EB3">
        <w:rPr>
          <w:rFonts w:ascii="Times New Roman" w:hAnsi="Times New Roman"/>
          <w:bCs/>
          <w:sz w:val="28"/>
          <w:szCs w:val="28"/>
        </w:rPr>
        <w:t>Т</w:t>
      </w:r>
      <w:r w:rsidR="005B0E72" w:rsidRPr="005B0E72">
        <w:rPr>
          <w:rFonts w:ascii="Times New Roman" w:hAnsi="Times New Roman"/>
          <w:bCs/>
          <w:sz w:val="28"/>
          <w:szCs w:val="28"/>
        </w:rPr>
        <w:t>ехническое обслуживание подвижного состава; текущий ремонт подвижного состава;</w:t>
      </w:r>
      <w:r w:rsidR="005B0E72">
        <w:rPr>
          <w:rFonts w:ascii="Times New Roman" w:hAnsi="Times New Roman"/>
          <w:bCs/>
          <w:sz w:val="28"/>
          <w:szCs w:val="28"/>
        </w:rPr>
        <w:t xml:space="preserve"> реализация</w:t>
      </w:r>
      <w:r w:rsidR="005B0E72" w:rsidRPr="005B0E72">
        <w:rPr>
          <w:rFonts w:ascii="Times New Roman" w:hAnsi="Times New Roman"/>
          <w:bCs/>
          <w:sz w:val="28"/>
          <w:szCs w:val="28"/>
        </w:rPr>
        <w:t xml:space="preserve"> подвижного состава.</w:t>
      </w:r>
    </w:p>
    <w:p w14:paraId="4A5F57B0" w14:textId="2B846754" w:rsidR="00BD2706" w:rsidRDefault="00BD2706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2706">
        <w:rPr>
          <w:rFonts w:ascii="Times New Roman" w:hAnsi="Times New Roman"/>
          <w:sz w:val="28"/>
          <w:szCs w:val="28"/>
        </w:rPr>
        <w:t xml:space="preserve">В) </w:t>
      </w:r>
      <w:r w:rsidR="000E3EB3">
        <w:rPr>
          <w:rFonts w:ascii="Times New Roman" w:hAnsi="Times New Roman"/>
          <w:bCs/>
          <w:sz w:val="28"/>
          <w:szCs w:val="28"/>
        </w:rPr>
        <w:t>Т</w:t>
      </w:r>
      <w:r w:rsidR="005B0E72" w:rsidRPr="005B0E72">
        <w:rPr>
          <w:rFonts w:ascii="Times New Roman" w:hAnsi="Times New Roman"/>
          <w:bCs/>
          <w:sz w:val="28"/>
          <w:szCs w:val="28"/>
        </w:rPr>
        <w:t>ехническое обслуживание подвижного состава; текущий ремонт подвижного состава;</w:t>
      </w:r>
      <w:r w:rsidR="005B0E72">
        <w:rPr>
          <w:rFonts w:ascii="Times New Roman" w:hAnsi="Times New Roman"/>
          <w:bCs/>
          <w:sz w:val="28"/>
          <w:szCs w:val="28"/>
        </w:rPr>
        <w:t xml:space="preserve"> лизинг</w:t>
      </w:r>
      <w:r w:rsidR="005B0E72" w:rsidRPr="005B0E72">
        <w:rPr>
          <w:rFonts w:ascii="Times New Roman" w:hAnsi="Times New Roman"/>
          <w:bCs/>
          <w:sz w:val="28"/>
          <w:szCs w:val="28"/>
        </w:rPr>
        <w:t xml:space="preserve"> подвижного состава.</w:t>
      </w:r>
    </w:p>
    <w:p w14:paraId="46B3E88F" w14:textId="7DE9A460" w:rsidR="009075DB" w:rsidRPr="009075DB" w:rsidRDefault="009075DB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="000E3EB3">
        <w:rPr>
          <w:rFonts w:ascii="Times New Roman" w:hAnsi="Times New Roman"/>
          <w:bCs/>
          <w:sz w:val="28"/>
          <w:szCs w:val="28"/>
        </w:rPr>
        <w:t>Т</w:t>
      </w:r>
      <w:r w:rsidRPr="005B0E72">
        <w:rPr>
          <w:rFonts w:ascii="Times New Roman" w:hAnsi="Times New Roman"/>
          <w:bCs/>
          <w:sz w:val="28"/>
          <w:szCs w:val="28"/>
        </w:rPr>
        <w:t>ехническое обслуживание подвижного состава; текущий ремонт подвижного состава;</w:t>
      </w:r>
      <w:r>
        <w:rPr>
          <w:rFonts w:ascii="Times New Roman" w:hAnsi="Times New Roman"/>
          <w:bCs/>
          <w:sz w:val="28"/>
          <w:szCs w:val="28"/>
        </w:rPr>
        <w:t xml:space="preserve"> аренда</w:t>
      </w:r>
      <w:r w:rsidRPr="005B0E72">
        <w:rPr>
          <w:rFonts w:ascii="Times New Roman" w:hAnsi="Times New Roman"/>
          <w:bCs/>
          <w:sz w:val="28"/>
          <w:szCs w:val="28"/>
        </w:rPr>
        <w:t xml:space="preserve"> подвижного состава.</w:t>
      </w:r>
    </w:p>
    <w:p w14:paraId="7EED85D2" w14:textId="0753E4E0" w:rsidR="0075283D" w:rsidRDefault="00BD2706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D613FA">
        <w:rPr>
          <w:rFonts w:ascii="Times New Roman" w:hAnsi="Times New Roman"/>
          <w:bCs/>
          <w:sz w:val="28"/>
          <w:szCs w:val="28"/>
        </w:rPr>
        <w:t>А</w:t>
      </w:r>
    </w:p>
    <w:p w14:paraId="7933BB40" w14:textId="77777777" w:rsidR="00026F97" w:rsidRDefault="00026F9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</w:t>
      </w:r>
      <w:r w:rsidR="00AD4294">
        <w:rPr>
          <w:rFonts w:ascii="Times New Roman" w:hAnsi="Times New Roman"/>
          <w:bCs/>
          <w:sz w:val="28"/>
          <w:szCs w:val="28"/>
        </w:rPr>
        <w:t xml:space="preserve">икаторы): </w:t>
      </w:r>
      <w:r w:rsidR="009521BB">
        <w:rPr>
          <w:rFonts w:ascii="Times New Roman" w:hAnsi="Times New Roman"/>
          <w:bCs/>
          <w:sz w:val="28"/>
          <w:szCs w:val="28"/>
        </w:rPr>
        <w:t>УК-2 (УК-2.1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УК-2.2)</w:t>
      </w:r>
      <w:r w:rsidR="009521BB" w:rsidRPr="009521BB">
        <w:rPr>
          <w:rFonts w:ascii="Times New Roman" w:hAnsi="Times New Roman"/>
          <w:bCs/>
          <w:sz w:val="28"/>
          <w:szCs w:val="28"/>
        </w:rPr>
        <w:t xml:space="preserve">, </w:t>
      </w:r>
      <w:r w:rsidR="009521BB"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50A39117" w14:textId="77777777" w:rsidR="0075283D" w:rsidRPr="00EB49DE" w:rsidRDefault="0075283D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2E020F86" w14:textId="77777777" w:rsidR="00BD2706" w:rsidRPr="00EA1B4E" w:rsidRDefault="0075283D" w:rsidP="008B4B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E4772">
        <w:rPr>
          <w:rFonts w:ascii="Times New Roman" w:hAnsi="Times New Roman"/>
          <w:bCs/>
          <w:sz w:val="28"/>
          <w:szCs w:val="28"/>
        </w:rPr>
        <w:t xml:space="preserve">3. </w:t>
      </w:r>
      <w:r w:rsidR="00710FC6" w:rsidRPr="00F02547">
        <w:rPr>
          <w:rFonts w:ascii="Times New Roman" w:hAnsi="Times New Roman"/>
          <w:bCs/>
          <w:sz w:val="28"/>
          <w:szCs w:val="28"/>
        </w:rPr>
        <w:t xml:space="preserve">Первый вид организации </w:t>
      </w:r>
      <w:r w:rsidR="00422D21">
        <w:rPr>
          <w:rFonts w:ascii="Times New Roman" w:hAnsi="Times New Roman"/>
          <w:bCs/>
          <w:sz w:val="28"/>
          <w:szCs w:val="28"/>
        </w:rPr>
        <w:t>текущего ремонта (</w:t>
      </w:r>
      <w:r w:rsidR="00710FC6" w:rsidRPr="00F02547">
        <w:rPr>
          <w:rFonts w:ascii="Times New Roman" w:hAnsi="Times New Roman"/>
          <w:bCs/>
          <w:sz w:val="28"/>
          <w:szCs w:val="28"/>
        </w:rPr>
        <w:t>ТР</w:t>
      </w:r>
      <w:r w:rsidR="00422D21">
        <w:rPr>
          <w:rFonts w:ascii="Times New Roman" w:hAnsi="Times New Roman"/>
          <w:bCs/>
          <w:sz w:val="28"/>
          <w:szCs w:val="28"/>
        </w:rPr>
        <w:t>)</w:t>
      </w:r>
      <w:r w:rsidR="00710FC6" w:rsidRPr="00F02547">
        <w:rPr>
          <w:rFonts w:ascii="Times New Roman" w:hAnsi="Times New Roman"/>
          <w:bCs/>
          <w:sz w:val="28"/>
          <w:szCs w:val="28"/>
        </w:rPr>
        <w:t xml:space="preserve"> предполагает планово-предупредительную органи</w:t>
      </w:r>
      <w:r w:rsidR="00422D21">
        <w:rPr>
          <w:rFonts w:ascii="Times New Roman" w:hAnsi="Times New Roman"/>
          <w:bCs/>
          <w:sz w:val="28"/>
          <w:szCs w:val="28"/>
        </w:rPr>
        <w:t xml:space="preserve">зацию работ </w:t>
      </w:r>
      <w:proofErr w:type="gramStart"/>
      <w:r w:rsidR="00422D21">
        <w:rPr>
          <w:rFonts w:ascii="Times New Roman" w:hAnsi="Times New Roman"/>
          <w:bCs/>
          <w:sz w:val="28"/>
          <w:szCs w:val="28"/>
        </w:rPr>
        <w:t>сущность</w:t>
      </w:r>
      <w:proofErr w:type="gramEnd"/>
      <w:r w:rsidR="00422D21">
        <w:rPr>
          <w:rFonts w:ascii="Times New Roman" w:hAnsi="Times New Roman"/>
          <w:bCs/>
          <w:sz w:val="28"/>
          <w:szCs w:val="28"/>
        </w:rPr>
        <w:t xml:space="preserve"> которых состоит в</w:t>
      </w:r>
      <w:r w:rsidR="00710FC6">
        <w:rPr>
          <w:rFonts w:ascii="Times New Roman" w:hAnsi="Times New Roman"/>
          <w:bCs/>
          <w:sz w:val="28"/>
          <w:szCs w:val="28"/>
        </w:rPr>
        <w:t>:</w:t>
      </w:r>
    </w:p>
    <w:p w14:paraId="201A5E4D" w14:textId="2340CC26" w:rsidR="00BD2706" w:rsidRPr="00710FC6" w:rsidRDefault="00422D21" w:rsidP="008B4BF8">
      <w:pPr>
        <w:widowControl w:val="0"/>
        <w:autoSpaceDE w:val="0"/>
        <w:autoSpaceDN w:val="0"/>
        <w:adjustRightInd w:val="0"/>
        <w:spacing w:after="0" w:line="240" w:lineRule="auto"/>
        <w:ind w:right="7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710FC6">
        <w:rPr>
          <w:rFonts w:ascii="Times New Roman" w:hAnsi="Times New Roman"/>
          <w:bCs/>
          <w:sz w:val="28"/>
          <w:szCs w:val="28"/>
        </w:rPr>
        <w:t xml:space="preserve"> </w:t>
      </w:r>
      <w:r w:rsidR="000E3EB3">
        <w:rPr>
          <w:rFonts w:ascii="Times New Roman" w:hAnsi="Times New Roman"/>
          <w:bCs/>
          <w:sz w:val="28"/>
          <w:szCs w:val="28"/>
        </w:rPr>
        <w:t>П</w:t>
      </w:r>
      <w:r w:rsidR="00710FC6">
        <w:rPr>
          <w:rFonts w:ascii="Times New Roman" w:hAnsi="Times New Roman"/>
          <w:bCs/>
          <w:sz w:val="28"/>
          <w:szCs w:val="28"/>
        </w:rPr>
        <w:t>ланово-предупредительной сис</w:t>
      </w:r>
      <w:r w:rsidR="00710FC6" w:rsidRPr="00710FC6">
        <w:rPr>
          <w:rFonts w:ascii="Times New Roman" w:hAnsi="Times New Roman"/>
          <w:bCs/>
          <w:sz w:val="28"/>
          <w:szCs w:val="28"/>
        </w:rPr>
        <w:t xml:space="preserve">теме замены узлов и агрегатов, </w:t>
      </w:r>
      <w:r w:rsidR="00710FC6">
        <w:rPr>
          <w:rFonts w:ascii="Times New Roman" w:hAnsi="Times New Roman"/>
          <w:bCs/>
          <w:sz w:val="28"/>
          <w:szCs w:val="28"/>
        </w:rPr>
        <w:t xml:space="preserve">которые </w:t>
      </w:r>
      <w:r w:rsidR="00710FC6" w:rsidRPr="00710FC6">
        <w:rPr>
          <w:rFonts w:ascii="Times New Roman" w:hAnsi="Times New Roman"/>
          <w:bCs/>
          <w:sz w:val="28"/>
          <w:szCs w:val="28"/>
        </w:rPr>
        <w:t>по ряду внешних признаков требуют замены</w:t>
      </w:r>
      <w:r w:rsidR="00710FC6">
        <w:rPr>
          <w:rFonts w:ascii="Times New Roman" w:hAnsi="Times New Roman"/>
          <w:bCs/>
          <w:sz w:val="28"/>
          <w:szCs w:val="28"/>
        </w:rPr>
        <w:t>.</w:t>
      </w:r>
    </w:p>
    <w:p w14:paraId="2EA0628D" w14:textId="661DA35C" w:rsidR="00710FC6" w:rsidRPr="00710FC6" w:rsidRDefault="00BD2706" w:rsidP="008B4BF8">
      <w:pPr>
        <w:widowControl w:val="0"/>
        <w:autoSpaceDE w:val="0"/>
        <w:autoSpaceDN w:val="0"/>
        <w:adjustRightInd w:val="0"/>
        <w:spacing w:after="0" w:line="240" w:lineRule="auto"/>
        <w:ind w:right="72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A1B4E">
        <w:rPr>
          <w:rFonts w:ascii="Times New Roman" w:hAnsi="Times New Roman"/>
          <w:sz w:val="28"/>
          <w:szCs w:val="28"/>
        </w:rPr>
        <w:t>Б)</w:t>
      </w:r>
      <w:r w:rsidR="00710FC6">
        <w:rPr>
          <w:rFonts w:ascii="Times New Roman" w:hAnsi="Times New Roman"/>
          <w:bCs/>
          <w:sz w:val="28"/>
          <w:szCs w:val="28"/>
        </w:rPr>
        <w:t xml:space="preserve"> </w:t>
      </w:r>
      <w:r w:rsidR="000E3EB3">
        <w:rPr>
          <w:rFonts w:ascii="Times New Roman" w:hAnsi="Times New Roman"/>
          <w:bCs/>
          <w:sz w:val="28"/>
          <w:szCs w:val="28"/>
        </w:rPr>
        <w:t>П</w:t>
      </w:r>
      <w:r w:rsidR="00710FC6">
        <w:rPr>
          <w:rFonts w:ascii="Times New Roman" w:hAnsi="Times New Roman"/>
          <w:bCs/>
          <w:sz w:val="28"/>
          <w:szCs w:val="28"/>
        </w:rPr>
        <w:t>ланово-предупредительной сис</w:t>
      </w:r>
      <w:r w:rsidR="00710FC6" w:rsidRPr="00710FC6">
        <w:rPr>
          <w:rFonts w:ascii="Times New Roman" w:hAnsi="Times New Roman"/>
          <w:bCs/>
          <w:sz w:val="28"/>
          <w:szCs w:val="28"/>
        </w:rPr>
        <w:t>теме замены узлов и агрегатов, которые выработали свой ресурс или по ряду внешних признаков требуют замены</w:t>
      </w:r>
      <w:r w:rsidR="00710FC6">
        <w:rPr>
          <w:rFonts w:ascii="Times New Roman" w:hAnsi="Times New Roman"/>
          <w:bCs/>
          <w:sz w:val="28"/>
          <w:szCs w:val="28"/>
        </w:rPr>
        <w:t>.</w:t>
      </w:r>
    </w:p>
    <w:p w14:paraId="59F18600" w14:textId="147803AB" w:rsidR="00F02547" w:rsidRPr="00710FC6" w:rsidRDefault="00451A46" w:rsidP="008B4B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710FC6">
        <w:rPr>
          <w:rFonts w:ascii="Times New Roman" w:hAnsi="Times New Roman"/>
          <w:bCs/>
          <w:sz w:val="28"/>
          <w:szCs w:val="28"/>
        </w:rPr>
        <w:t xml:space="preserve"> </w:t>
      </w:r>
      <w:r w:rsidR="000E3EB3">
        <w:rPr>
          <w:rFonts w:ascii="Times New Roman" w:hAnsi="Times New Roman"/>
          <w:bCs/>
          <w:sz w:val="28"/>
          <w:szCs w:val="28"/>
        </w:rPr>
        <w:t>П</w:t>
      </w:r>
      <w:r w:rsidR="00710FC6">
        <w:rPr>
          <w:rFonts w:ascii="Times New Roman" w:hAnsi="Times New Roman"/>
          <w:bCs/>
          <w:sz w:val="28"/>
          <w:szCs w:val="28"/>
        </w:rPr>
        <w:t>ланово-предупредительной сис</w:t>
      </w:r>
      <w:r w:rsidR="00710FC6" w:rsidRPr="00710FC6">
        <w:rPr>
          <w:rFonts w:ascii="Times New Roman" w:hAnsi="Times New Roman"/>
          <w:bCs/>
          <w:sz w:val="28"/>
          <w:szCs w:val="28"/>
        </w:rPr>
        <w:t>теме замены узлов и агрегатов, которые выработали свой ресурс</w:t>
      </w:r>
      <w:r w:rsidR="00710FC6">
        <w:rPr>
          <w:rFonts w:ascii="Times New Roman" w:hAnsi="Times New Roman"/>
          <w:bCs/>
          <w:sz w:val="28"/>
          <w:szCs w:val="28"/>
        </w:rPr>
        <w:t>.</w:t>
      </w:r>
    </w:p>
    <w:p w14:paraId="21AE927B" w14:textId="5B3179BB" w:rsidR="0075283D" w:rsidRDefault="00D93185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710FC6">
        <w:rPr>
          <w:rFonts w:ascii="Times New Roman" w:hAnsi="Times New Roman"/>
          <w:bCs/>
          <w:sz w:val="28"/>
          <w:szCs w:val="28"/>
        </w:rPr>
        <w:t>Б</w:t>
      </w:r>
    </w:p>
    <w:p w14:paraId="4136426A" w14:textId="77777777" w:rsidR="00026F97" w:rsidRDefault="00026F9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Компетенции </w:t>
      </w:r>
      <w:r w:rsidR="00AD4294">
        <w:rPr>
          <w:rFonts w:ascii="Times New Roman" w:hAnsi="Times New Roman"/>
          <w:bCs/>
          <w:sz w:val="28"/>
          <w:szCs w:val="28"/>
        </w:rPr>
        <w:t xml:space="preserve">(индикаторы): </w:t>
      </w:r>
      <w:r w:rsidR="009521BB">
        <w:rPr>
          <w:rFonts w:ascii="Times New Roman" w:hAnsi="Times New Roman"/>
          <w:bCs/>
          <w:sz w:val="28"/>
          <w:szCs w:val="28"/>
        </w:rPr>
        <w:t>УК-2 (УК-2.1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УК-2.2)</w:t>
      </w:r>
      <w:r w:rsidR="009521BB" w:rsidRPr="009521BB">
        <w:rPr>
          <w:rFonts w:ascii="Times New Roman" w:hAnsi="Times New Roman"/>
          <w:bCs/>
          <w:sz w:val="28"/>
          <w:szCs w:val="28"/>
        </w:rPr>
        <w:t xml:space="preserve">, </w:t>
      </w:r>
      <w:r w:rsidR="009521BB"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599EAC28" w14:textId="77777777" w:rsidR="009521BB" w:rsidRDefault="009521BB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373F5798" w14:textId="77777777" w:rsidR="009521BB" w:rsidRPr="009521BB" w:rsidRDefault="009521BB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9521BB">
        <w:rPr>
          <w:rFonts w:ascii="Times New Roman" w:hAnsi="Times New Roman"/>
          <w:bCs/>
          <w:sz w:val="28"/>
          <w:szCs w:val="28"/>
        </w:rPr>
        <w:t>Как персонал влияет на эффективность работы автотранспортного предприятия?</w:t>
      </w:r>
    </w:p>
    <w:p w14:paraId="14102CA0" w14:textId="77777777" w:rsidR="009521BB" w:rsidRPr="00666588" w:rsidRDefault="009521BB" w:rsidP="008B4BF8">
      <w:pPr>
        <w:spacing w:after="0" w:line="240" w:lineRule="auto"/>
        <w:contextualSpacing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Pr="009521BB">
        <w:rPr>
          <w:rFonts w:ascii="Times New Roman" w:hAnsi="Times New Roman"/>
          <w:bCs/>
          <w:sz w:val="28"/>
          <w:szCs w:val="28"/>
        </w:rPr>
        <w:t xml:space="preserve">) Чем выше квалификация сотрудников, тем выше производительность и качество работы </w:t>
      </w:r>
    </w:p>
    <w:p w14:paraId="4B8CB7C3" w14:textId="77777777" w:rsidR="009521BB" w:rsidRPr="009521BB" w:rsidRDefault="009521BB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</w:t>
      </w:r>
      <w:r w:rsidRPr="009521BB">
        <w:rPr>
          <w:rFonts w:ascii="Times New Roman" w:hAnsi="Times New Roman"/>
          <w:bCs/>
          <w:sz w:val="28"/>
          <w:szCs w:val="28"/>
        </w:rPr>
        <w:t>) Персонал не влияет на эффективность работы</w:t>
      </w:r>
    </w:p>
    <w:p w14:paraId="7072922C" w14:textId="77777777" w:rsidR="009521BB" w:rsidRPr="009521BB" w:rsidRDefault="009521BB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9521BB">
        <w:rPr>
          <w:rFonts w:ascii="Times New Roman" w:hAnsi="Times New Roman"/>
          <w:bCs/>
          <w:sz w:val="28"/>
          <w:szCs w:val="28"/>
        </w:rPr>
        <w:t>) Большое количество сотрудников всегда увеличивает прибыль</w:t>
      </w:r>
    </w:p>
    <w:p w14:paraId="765E961F" w14:textId="77777777" w:rsidR="009521BB" w:rsidRDefault="009521BB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</w:t>
      </w:r>
      <w:r w:rsidRPr="009521BB">
        <w:rPr>
          <w:rFonts w:ascii="Times New Roman" w:hAnsi="Times New Roman"/>
          <w:bCs/>
          <w:sz w:val="28"/>
          <w:szCs w:val="28"/>
        </w:rPr>
        <w:t xml:space="preserve"> На эффективность работы влияет только состояние автопарка</w:t>
      </w:r>
    </w:p>
    <w:p w14:paraId="25B21215" w14:textId="1417E722" w:rsidR="009521BB" w:rsidRDefault="009521BB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А</w:t>
      </w:r>
    </w:p>
    <w:p w14:paraId="3B6C7BFB" w14:textId="77777777" w:rsidR="009521BB" w:rsidRDefault="009521BB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(индикаторы): УК-2 (УК-2.1</w:t>
      </w:r>
      <w:r w:rsidRPr="009521BB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УК-2.2)</w:t>
      </w:r>
      <w:r w:rsidRPr="009521BB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Pr="009521BB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4BDD298B" w14:textId="77777777" w:rsidR="00451A46" w:rsidRDefault="00451A46" w:rsidP="008B4BF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14:paraId="7E8F9FC5" w14:textId="77777777" w:rsidR="004213B9" w:rsidRDefault="006126A2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8B4BF8">
        <w:rPr>
          <w:rFonts w:ascii="Times New Roman" w:eastAsia="Aptos" w:hAnsi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66F14672" w14:textId="77777777" w:rsidR="008B4BF8" w:rsidRPr="004548FF" w:rsidRDefault="008B4BF8" w:rsidP="008B4BF8">
      <w:pPr>
        <w:pStyle w:val="a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97927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5128633F" w14:textId="77777777" w:rsidR="008B4BF8" w:rsidRDefault="008B4BF8" w:rsidP="008B4BF8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97927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5744DF1" w14:textId="77777777" w:rsidR="008B4BF8" w:rsidRPr="008B4BF8" w:rsidRDefault="008B4BF8" w:rsidP="008B4BF8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9DED92A" w14:textId="77777777" w:rsidR="00D376AA" w:rsidRPr="00503C7A" w:rsidRDefault="0050092F" w:rsidP="008B4BF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right="7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93916">
        <w:rPr>
          <w:rFonts w:ascii="Times New Roman" w:hAnsi="Times New Roman"/>
          <w:bCs/>
          <w:sz w:val="28"/>
          <w:szCs w:val="28"/>
        </w:rPr>
        <w:t xml:space="preserve">Установите соответствие </w:t>
      </w:r>
      <w:r w:rsidR="00293916">
        <w:rPr>
          <w:rFonts w:ascii="Times New Roman" w:hAnsi="Times New Roman"/>
          <w:bCs/>
          <w:sz w:val="28"/>
          <w:szCs w:val="28"/>
        </w:rPr>
        <w:t xml:space="preserve">между </w:t>
      </w:r>
      <w:r w:rsidR="007A0A94">
        <w:rPr>
          <w:rFonts w:ascii="Times New Roman" w:hAnsi="Times New Roman"/>
          <w:sz w:val="28"/>
          <w:szCs w:val="28"/>
        </w:rPr>
        <w:t>названием подразделения автопредприятия</w:t>
      </w:r>
      <w:r w:rsidR="00503C7A" w:rsidRPr="009C7263">
        <w:rPr>
          <w:rFonts w:ascii="Times New Roman" w:hAnsi="Times New Roman"/>
          <w:sz w:val="28"/>
          <w:szCs w:val="28"/>
        </w:rPr>
        <w:t xml:space="preserve"> и его </w:t>
      </w:r>
      <w:r w:rsidR="00647AC0">
        <w:rPr>
          <w:rFonts w:ascii="Times New Roman" w:hAnsi="Times New Roman"/>
          <w:sz w:val="28"/>
          <w:szCs w:val="28"/>
        </w:rPr>
        <w:t>функциональным на</w:t>
      </w:r>
      <w:r w:rsidR="00503C7A" w:rsidRPr="009C7263">
        <w:rPr>
          <w:rFonts w:ascii="Times New Roman" w:hAnsi="Times New Roman"/>
          <w:sz w:val="28"/>
          <w:szCs w:val="28"/>
        </w:rPr>
        <w:t>значением</w:t>
      </w:r>
    </w:p>
    <w:tbl>
      <w:tblPr>
        <w:tblW w:w="9517" w:type="dxa"/>
        <w:tblLayout w:type="fixed"/>
        <w:tblLook w:val="04A0" w:firstRow="1" w:lastRow="0" w:firstColumn="1" w:lastColumn="0" w:noHBand="0" w:noVBand="1"/>
      </w:tblPr>
      <w:tblGrid>
        <w:gridCol w:w="534"/>
        <w:gridCol w:w="3099"/>
        <w:gridCol w:w="593"/>
        <w:gridCol w:w="5291"/>
      </w:tblGrid>
      <w:tr w:rsidR="00451A46" w:rsidRPr="00BF446B" w14:paraId="756CEC95" w14:textId="77777777" w:rsidTr="00451A46">
        <w:tc>
          <w:tcPr>
            <w:tcW w:w="534" w:type="dxa"/>
          </w:tcPr>
          <w:p w14:paraId="653DE617" w14:textId="77777777" w:rsidR="00451A46" w:rsidRPr="00DB3BF7" w:rsidRDefault="00451A46" w:rsidP="008B4BF8">
            <w:pPr>
              <w:widowControl w:val="0"/>
              <w:autoSpaceDE w:val="0"/>
              <w:autoSpaceDN w:val="0"/>
              <w:adjustRightInd w:val="0"/>
              <w:spacing w:after="0" w:line="248" w:lineRule="auto"/>
              <w:ind w:right="75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1)</w:t>
            </w:r>
          </w:p>
        </w:tc>
        <w:tc>
          <w:tcPr>
            <w:tcW w:w="3099" w:type="dxa"/>
            <w:shd w:val="clear" w:color="auto" w:fill="auto"/>
          </w:tcPr>
          <w:p w14:paraId="12B0E549" w14:textId="77777777" w:rsidR="00451A46" w:rsidRPr="00DB3BF7" w:rsidRDefault="00451A46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B3BF7">
              <w:rPr>
                <w:rFonts w:ascii="Times New Roman" w:hAnsi="Times New Roman"/>
                <w:bCs/>
                <w:sz w:val="28"/>
                <w:szCs w:val="28"/>
              </w:rPr>
              <w:t>Механи</w:t>
            </w:r>
            <w:r w:rsidR="007A0A94">
              <w:rPr>
                <w:rFonts w:ascii="Times New Roman" w:hAnsi="Times New Roman"/>
                <w:bCs/>
                <w:sz w:val="28"/>
                <w:szCs w:val="28"/>
              </w:rPr>
              <w:t>зированный пост ремонта ходовой предусматривает</w:t>
            </w:r>
          </w:p>
        </w:tc>
        <w:tc>
          <w:tcPr>
            <w:tcW w:w="593" w:type="dxa"/>
          </w:tcPr>
          <w:p w14:paraId="2758EEB3" w14:textId="77777777" w:rsidR="00451A46" w:rsidRPr="00BF446B" w:rsidRDefault="00451A46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291" w:type="dxa"/>
            <w:shd w:val="clear" w:color="auto" w:fill="auto"/>
            <w:vAlign w:val="center"/>
          </w:tcPr>
          <w:p w14:paraId="19C9FFF4" w14:textId="77777777" w:rsidR="00451A46" w:rsidRPr="00BF446B" w:rsidRDefault="007A0A94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замену</w:t>
            </w:r>
            <w:r w:rsidR="00451A46" w:rsidRPr="006218CC">
              <w:rPr>
                <w:rFonts w:ascii="Times New Roman" w:hAnsi="Times New Roman"/>
                <w:bCs/>
                <w:sz w:val="28"/>
                <w:szCs w:val="28"/>
              </w:rPr>
              <w:t xml:space="preserve"> рессор и подрессорников, рессорных втулок, пальцев, подушек, стремянок, пружин, торсионов, амортизаторов, </w:t>
            </w:r>
            <w:proofErr w:type="spellStart"/>
            <w:r w:rsidR="00451A46" w:rsidRPr="006218CC">
              <w:rPr>
                <w:rFonts w:ascii="Times New Roman" w:hAnsi="Times New Roman"/>
                <w:bCs/>
                <w:sz w:val="28"/>
                <w:szCs w:val="28"/>
              </w:rPr>
              <w:t>пневмобаллонов</w:t>
            </w:r>
            <w:proofErr w:type="spellEnd"/>
            <w:r w:rsidR="00451A46" w:rsidRPr="006218CC">
              <w:rPr>
                <w:rFonts w:ascii="Times New Roman" w:hAnsi="Times New Roman"/>
                <w:bCs/>
                <w:sz w:val="28"/>
                <w:szCs w:val="28"/>
              </w:rPr>
              <w:t>, регуляторов уровня кузова и реактивных тяг балансиров двухосных и трехосных тележек.</w:t>
            </w:r>
          </w:p>
        </w:tc>
      </w:tr>
      <w:tr w:rsidR="00451A46" w:rsidRPr="00BF446B" w14:paraId="5807C20A" w14:textId="77777777" w:rsidTr="00451A46">
        <w:tc>
          <w:tcPr>
            <w:tcW w:w="534" w:type="dxa"/>
          </w:tcPr>
          <w:p w14:paraId="6EBD1221" w14:textId="77777777" w:rsidR="00451A46" w:rsidRPr="00DB3BF7" w:rsidRDefault="00451A46" w:rsidP="008B4BF8">
            <w:pPr>
              <w:widowControl w:val="0"/>
              <w:autoSpaceDE w:val="0"/>
              <w:autoSpaceDN w:val="0"/>
              <w:adjustRightInd w:val="0"/>
              <w:spacing w:after="0" w:line="210" w:lineRule="auto"/>
              <w:ind w:right="7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2)</w:t>
            </w:r>
          </w:p>
        </w:tc>
        <w:tc>
          <w:tcPr>
            <w:tcW w:w="3099" w:type="dxa"/>
            <w:shd w:val="clear" w:color="auto" w:fill="auto"/>
          </w:tcPr>
          <w:p w14:paraId="666D5B85" w14:textId="77777777" w:rsidR="00451A46" w:rsidRPr="00DB3BF7" w:rsidRDefault="00451A46" w:rsidP="008B4BF8">
            <w:pPr>
              <w:widowControl w:val="0"/>
              <w:autoSpaceDE w:val="0"/>
              <w:autoSpaceDN w:val="0"/>
              <w:adjustRightInd w:val="0"/>
              <w:spacing w:after="0" w:line="210" w:lineRule="auto"/>
              <w:ind w:right="7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DB3BF7">
              <w:rPr>
                <w:rFonts w:ascii="Times New Roman" w:hAnsi="Times New Roman"/>
                <w:bCs/>
                <w:sz w:val="28"/>
                <w:szCs w:val="28"/>
              </w:rPr>
              <w:t>Механизированный п</w:t>
            </w:r>
            <w:r w:rsidR="007A0A94">
              <w:rPr>
                <w:rFonts w:ascii="Times New Roman" w:hAnsi="Times New Roman"/>
                <w:bCs/>
                <w:sz w:val="28"/>
                <w:szCs w:val="28"/>
              </w:rPr>
              <w:t>ост ремонта подвески автомобиля</w:t>
            </w:r>
            <w:r w:rsidR="00647AC0">
              <w:rPr>
                <w:rFonts w:ascii="Times New Roman" w:hAnsi="Times New Roman"/>
                <w:bCs/>
                <w:sz w:val="28"/>
                <w:szCs w:val="28"/>
              </w:rPr>
              <w:t xml:space="preserve"> предусматривает</w:t>
            </w:r>
          </w:p>
        </w:tc>
        <w:tc>
          <w:tcPr>
            <w:tcW w:w="593" w:type="dxa"/>
          </w:tcPr>
          <w:p w14:paraId="0C5CEDF0" w14:textId="77777777" w:rsidR="00451A46" w:rsidRPr="00373E08" w:rsidRDefault="00451A46" w:rsidP="008B4BF8">
            <w:pPr>
              <w:widowControl w:val="0"/>
              <w:autoSpaceDE w:val="0"/>
              <w:autoSpaceDN w:val="0"/>
              <w:adjustRightInd w:val="0"/>
              <w:spacing w:after="0" w:line="206" w:lineRule="auto"/>
              <w:ind w:right="76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</w:p>
        </w:tc>
        <w:tc>
          <w:tcPr>
            <w:tcW w:w="5291" w:type="dxa"/>
            <w:shd w:val="clear" w:color="auto" w:fill="auto"/>
            <w:vAlign w:val="center"/>
          </w:tcPr>
          <w:p w14:paraId="6420C3E3" w14:textId="77777777" w:rsidR="00451A46" w:rsidRPr="00373E08" w:rsidRDefault="00451A46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3E08">
              <w:rPr>
                <w:rFonts w:ascii="Times New Roman" w:hAnsi="Times New Roman"/>
                <w:bCs/>
                <w:sz w:val="28"/>
                <w:szCs w:val="28"/>
              </w:rPr>
              <w:t xml:space="preserve">подъемник для вывешивания колес; два </w:t>
            </w:r>
            <w:proofErr w:type="spellStart"/>
            <w:r w:rsidRPr="00373E08">
              <w:rPr>
                <w:rFonts w:ascii="Times New Roman" w:hAnsi="Times New Roman"/>
                <w:bCs/>
                <w:sz w:val="28"/>
                <w:szCs w:val="28"/>
              </w:rPr>
              <w:t>электрогайковерта</w:t>
            </w:r>
            <w:proofErr w:type="spellEnd"/>
            <w:r w:rsidRPr="00373E08">
              <w:rPr>
                <w:rFonts w:ascii="Times New Roman" w:hAnsi="Times New Roman"/>
                <w:bCs/>
                <w:sz w:val="28"/>
                <w:szCs w:val="28"/>
              </w:rPr>
              <w:t xml:space="preserve"> гаек колес; тележки для снятия, транспортировки и постановки колес; шиномонтажный стенд; воздухораздаточная колонка; клеть для накачки колес; стенд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373E08">
              <w:rPr>
                <w:rFonts w:ascii="Times New Roman" w:hAnsi="Times New Roman"/>
                <w:bCs/>
                <w:sz w:val="28"/>
                <w:szCs w:val="28"/>
              </w:rPr>
              <w:t xml:space="preserve"> для балансировки колес.</w:t>
            </w:r>
          </w:p>
        </w:tc>
      </w:tr>
      <w:tr w:rsidR="00451A46" w:rsidRPr="00BF446B" w14:paraId="22908450" w14:textId="77777777" w:rsidTr="00451A46">
        <w:trPr>
          <w:trHeight w:val="475"/>
        </w:trPr>
        <w:tc>
          <w:tcPr>
            <w:tcW w:w="534" w:type="dxa"/>
          </w:tcPr>
          <w:p w14:paraId="3CABED06" w14:textId="77777777" w:rsidR="00451A46" w:rsidRPr="00BF446B" w:rsidRDefault="00451A46" w:rsidP="008B4BF8">
            <w:pPr>
              <w:widowControl w:val="0"/>
              <w:autoSpaceDE w:val="0"/>
              <w:autoSpaceDN w:val="0"/>
              <w:adjustRightInd w:val="0"/>
              <w:spacing w:after="0" w:line="210" w:lineRule="auto"/>
              <w:ind w:right="7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099" w:type="dxa"/>
            <w:shd w:val="clear" w:color="auto" w:fill="auto"/>
          </w:tcPr>
          <w:p w14:paraId="2AB0CE88" w14:textId="77777777" w:rsidR="00451A46" w:rsidRPr="00503C7A" w:rsidRDefault="007A0A94" w:rsidP="008B4BF8">
            <w:pPr>
              <w:widowControl w:val="0"/>
              <w:autoSpaceDE w:val="0"/>
              <w:autoSpaceDN w:val="0"/>
              <w:adjustRightInd w:val="0"/>
              <w:spacing w:after="0" w:line="210" w:lineRule="auto"/>
              <w:ind w:right="77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</w:t>
            </w:r>
            <w:r w:rsidR="00451A46" w:rsidRPr="00503C7A">
              <w:rPr>
                <w:rFonts w:ascii="Times New Roman" w:hAnsi="Times New Roman"/>
                <w:bCs/>
                <w:sz w:val="28"/>
                <w:szCs w:val="28"/>
              </w:rPr>
              <w:t>иномонтажный участок</w:t>
            </w:r>
            <w:r w:rsidR="00647AC0">
              <w:rPr>
                <w:rFonts w:ascii="Times New Roman" w:hAnsi="Times New Roman"/>
                <w:bCs/>
                <w:sz w:val="28"/>
                <w:szCs w:val="28"/>
              </w:rPr>
              <w:t xml:space="preserve"> предусматривает</w:t>
            </w:r>
          </w:p>
        </w:tc>
        <w:tc>
          <w:tcPr>
            <w:tcW w:w="593" w:type="dxa"/>
          </w:tcPr>
          <w:p w14:paraId="5BEFF898" w14:textId="77777777" w:rsidR="00451A46" w:rsidRPr="006218CC" w:rsidRDefault="00451A46" w:rsidP="008B4BF8">
            <w:pPr>
              <w:widowControl w:val="0"/>
              <w:autoSpaceDE w:val="0"/>
              <w:autoSpaceDN w:val="0"/>
              <w:adjustRightInd w:val="0"/>
              <w:spacing w:after="0" w:line="248" w:lineRule="auto"/>
              <w:ind w:left="-86" w:right="-11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</w:p>
        </w:tc>
        <w:tc>
          <w:tcPr>
            <w:tcW w:w="5291" w:type="dxa"/>
            <w:shd w:val="clear" w:color="auto" w:fill="auto"/>
            <w:vAlign w:val="center"/>
          </w:tcPr>
          <w:p w14:paraId="2020BA1C" w14:textId="77777777" w:rsidR="00451A46" w:rsidRPr="006218CC" w:rsidRDefault="007A0A94" w:rsidP="008B4BF8">
            <w:pPr>
              <w:widowControl w:val="0"/>
              <w:autoSpaceDE w:val="0"/>
              <w:autoSpaceDN w:val="0"/>
              <w:adjustRightInd w:val="0"/>
              <w:spacing w:after="0" w:line="248" w:lineRule="auto"/>
              <w:ind w:right="7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замену</w:t>
            </w:r>
            <w:r w:rsidR="00451A46" w:rsidRPr="006218CC">
              <w:rPr>
                <w:rFonts w:ascii="Times New Roman" w:hAnsi="Times New Roman"/>
                <w:bCs/>
                <w:sz w:val="28"/>
                <w:szCs w:val="28"/>
              </w:rPr>
              <w:t xml:space="preserve"> подшипников ступиц колес, тормозных колодок и всего механизма привода тормозов, рулевых шарниров и тяг, шкворневых соединений управляемых мостов, ступиц и полуосей ведущих мостов.</w:t>
            </w:r>
            <w:r w:rsidR="00451A46" w:rsidRPr="006218CC">
              <w:rPr>
                <w:rFonts w:ascii="Times New Roman" w:hAnsi="Times New Roman"/>
                <w:color w:val="000000"/>
                <w:w w:val="99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D30B71F" w14:textId="740AC1EA" w:rsidR="001041DE" w:rsidRPr="008B4BF8" w:rsidRDefault="001041DE" w:rsidP="008B4BF8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8B4BF8" w:rsidRPr="008B4BF8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8B4BF8">
        <w:rPr>
          <w:rFonts w:ascii="Times New Roman" w:hAnsi="Times New Roman"/>
          <w:color w:val="000000"/>
          <w:sz w:val="28"/>
          <w:szCs w:val="28"/>
        </w:rPr>
        <w:t>1В, 2А, 3Б</w:t>
      </w:r>
    </w:p>
    <w:p w14:paraId="70EDF3BB" w14:textId="77777777" w:rsidR="00026F97" w:rsidRDefault="00026F9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Компетенции (инд</w:t>
      </w:r>
      <w:r w:rsidR="00BD15FC">
        <w:rPr>
          <w:rFonts w:ascii="Times New Roman" w:hAnsi="Times New Roman"/>
          <w:bCs/>
          <w:sz w:val="28"/>
          <w:szCs w:val="28"/>
        </w:rPr>
        <w:t xml:space="preserve">икаторы): </w:t>
      </w:r>
      <w:r w:rsidR="009521BB">
        <w:rPr>
          <w:rFonts w:ascii="Times New Roman" w:hAnsi="Times New Roman"/>
          <w:bCs/>
          <w:sz w:val="28"/>
          <w:szCs w:val="28"/>
        </w:rPr>
        <w:t>УК-2 (УК-2.1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УК-2.2)</w:t>
      </w:r>
      <w:r w:rsidR="009521BB" w:rsidRPr="009521BB">
        <w:rPr>
          <w:rFonts w:ascii="Times New Roman" w:hAnsi="Times New Roman"/>
          <w:bCs/>
          <w:sz w:val="28"/>
          <w:szCs w:val="28"/>
        </w:rPr>
        <w:t xml:space="preserve">, </w:t>
      </w:r>
      <w:r w:rsidR="009521BB"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73AC341B" w14:textId="77777777" w:rsidR="0075283D" w:rsidRDefault="0075283D" w:rsidP="008B4BF8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057F4A8" w14:textId="77777777" w:rsidR="00D376AA" w:rsidRPr="00DF4CC5" w:rsidRDefault="003764FB" w:rsidP="008B4BF8">
      <w:pPr>
        <w:widowControl w:val="0"/>
        <w:autoSpaceDE w:val="0"/>
        <w:autoSpaceDN w:val="0"/>
        <w:adjustRightInd w:val="0"/>
        <w:spacing w:after="0" w:line="240" w:lineRule="auto"/>
        <w:ind w:right="7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764FB"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277A4">
        <w:rPr>
          <w:rFonts w:ascii="Times New Roman" w:hAnsi="Times New Roman"/>
          <w:bCs/>
          <w:sz w:val="28"/>
          <w:szCs w:val="28"/>
        </w:rPr>
        <w:t>Р</w:t>
      </w:r>
      <w:r w:rsidRPr="003764FB">
        <w:rPr>
          <w:rFonts w:ascii="Times New Roman" w:hAnsi="Times New Roman"/>
          <w:bCs/>
          <w:sz w:val="28"/>
          <w:szCs w:val="28"/>
        </w:rPr>
        <w:t>азличают три группы теорий</w:t>
      </w:r>
      <w:r w:rsidR="00DF4CC5">
        <w:rPr>
          <w:rFonts w:ascii="Times New Roman" w:hAnsi="Times New Roman"/>
          <w:bCs/>
          <w:sz w:val="28"/>
          <w:szCs w:val="28"/>
        </w:rPr>
        <w:t xml:space="preserve"> управления персоналом. Какие из задач руководител</w:t>
      </w:r>
      <w:r w:rsidR="00F277A4">
        <w:rPr>
          <w:rFonts w:ascii="Times New Roman" w:hAnsi="Times New Roman"/>
          <w:bCs/>
          <w:sz w:val="28"/>
          <w:szCs w:val="28"/>
        </w:rPr>
        <w:t>ей организации соответствуют данным</w:t>
      </w:r>
      <w:r w:rsidR="007A0A94">
        <w:rPr>
          <w:rFonts w:ascii="Times New Roman" w:hAnsi="Times New Roman"/>
          <w:bCs/>
          <w:sz w:val="28"/>
          <w:szCs w:val="28"/>
        </w:rPr>
        <w:t xml:space="preserve"> теориям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0"/>
        <w:gridCol w:w="2130"/>
        <w:gridCol w:w="709"/>
        <w:gridCol w:w="6237"/>
      </w:tblGrid>
      <w:tr w:rsidR="00F277A4" w:rsidRPr="00DF4CC5" w14:paraId="2776675A" w14:textId="77777777" w:rsidTr="00F277A4">
        <w:tc>
          <w:tcPr>
            <w:tcW w:w="530" w:type="dxa"/>
          </w:tcPr>
          <w:p w14:paraId="3951ACD2" w14:textId="77777777" w:rsidR="00F277A4" w:rsidRPr="00DF4CC5" w:rsidRDefault="00F277A4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130" w:type="dxa"/>
            <w:shd w:val="clear" w:color="auto" w:fill="auto"/>
          </w:tcPr>
          <w:p w14:paraId="0D5FBB53" w14:textId="77777777" w:rsidR="00F277A4" w:rsidRPr="00DF4CC5" w:rsidRDefault="00F277A4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Классические теории</w:t>
            </w:r>
          </w:p>
        </w:tc>
        <w:tc>
          <w:tcPr>
            <w:tcW w:w="709" w:type="dxa"/>
          </w:tcPr>
          <w:p w14:paraId="2CA21A1F" w14:textId="77777777" w:rsidR="00F277A4" w:rsidRPr="000A741D" w:rsidRDefault="00F277A4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1D0EF3A" w14:textId="77777777" w:rsidR="00F277A4" w:rsidRPr="000A741D" w:rsidRDefault="00647AC0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F277A4" w:rsidRPr="000A741D">
              <w:rPr>
                <w:rFonts w:ascii="Times New Roman" w:hAnsi="Times New Roman"/>
                <w:bCs/>
                <w:sz w:val="28"/>
                <w:szCs w:val="28"/>
              </w:rPr>
              <w:t xml:space="preserve">лавной задачей </w:t>
            </w:r>
            <w:r w:rsidR="0063613F">
              <w:rPr>
                <w:rFonts w:ascii="Times New Roman" w:hAnsi="Times New Roman"/>
                <w:bCs/>
                <w:sz w:val="28"/>
                <w:szCs w:val="28"/>
              </w:rPr>
              <w:t>руководителя является</w:t>
            </w:r>
            <w:r w:rsidR="00F277A4" w:rsidRPr="000A741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3613F">
              <w:rPr>
                <w:rFonts w:ascii="Times New Roman" w:hAnsi="Times New Roman"/>
                <w:bCs/>
                <w:sz w:val="28"/>
                <w:szCs w:val="28"/>
              </w:rPr>
              <w:t>создание</w:t>
            </w:r>
            <w:r w:rsidR="00F277A4" w:rsidRPr="000A741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3613F" w:rsidRPr="000A741D">
              <w:rPr>
                <w:rFonts w:ascii="Times New Roman" w:hAnsi="Times New Roman"/>
                <w:bCs/>
                <w:sz w:val="28"/>
                <w:szCs w:val="28"/>
              </w:rPr>
              <w:t xml:space="preserve">в коллективе </w:t>
            </w:r>
            <w:r w:rsidR="0063613F">
              <w:rPr>
                <w:rFonts w:ascii="Times New Roman" w:hAnsi="Times New Roman"/>
                <w:bCs/>
                <w:sz w:val="28"/>
                <w:szCs w:val="28"/>
              </w:rPr>
              <w:t>такой обстановки</w:t>
            </w:r>
            <w:r w:rsidR="00F277A4" w:rsidRPr="000A741D">
              <w:rPr>
                <w:rFonts w:ascii="Times New Roman" w:hAnsi="Times New Roman"/>
                <w:bCs/>
                <w:sz w:val="28"/>
                <w:szCs w:val="28"/>
              </w:rPr>
              <w:t>, в которой каждый человек может максим</w:t>
            </w:r>
            <w:r w:rsidR="0063613F">
              <w:rPr>
                <w:rFonts w:ascii="Times New Roman" w:hAnsi="Times New Roman"/>
                <w:bCs/>
                <w:sz w:val="28"/>
                <w:szCs w:val="28"/>
              </w:rPr>
              <w:t>ально проявить свои способности; способствовать</w:t>
            </w:r>
            <w:r w:rsidR="00F277A4" w:rsidRPr="000A741D">
              <w:rPr>
                <w:rFonts w:ascii="Times New Roman" w:hAnsi="Times New Roman"/>
                <w:bCs/>
                <w:sz w:val="28"/>
                <w:szCs w:val="28"/>
              </w:rPr>
              <w:t xml:space="preserve"> участию к</w:t>
            </w:r>
            <w:r w:rsidR="0063613F">
              <w:rPr>
                <w:rFonts w:ascii="Times New Roman" w:hAnsi="Times New Roman"/>
                <w:bCs/>
                <w:sz w:val="28"/>
                <w:szCs w:val="28"/>
              </w:rPr>
              <w:t>аждого в решении важных проблем,</w:t>
            </w:r>
            <w:r w:rsidR="00F277A4" w:rsidRPr="000A741D">
              <w:rPr>
                <w:rFonts w:ascii="Times New Roman" w:hAnsi="Times New Roman"/>
                <w:bCs/>
                <w:sz w:val="28"/>
                <w:szCs w:val="28"/>
              </w:rPr>
              <w:t xml:space="preserve"> постоянно расширяя самостоятельность и самоконтроль у своих подчиненных.</w:t>
            </w:r>
          </w:p>
        </w:tc>
      </w:tr>
      <w:tr w:rsidR="00F277A4" w:rsidRPr="009C7263" w14:paraId="729AEFEC" w14:textId="77777777" w:rsidTr="00F277A4">
        <w:tc>
          <w:tcPr>
            <w:tcW w:w="530" w:type="dxa"/>
          </w:tcPr>
          <w:p w14:paraId="0467B506" w14:textId="77777777" w:rsidR="00F277A4" w:rsidRPr="009C7263" w:rsidRDefault="00F277A4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130" w:type="dxa"/>
            <w:shd w:val="clear" w:color="auto" w:fill="auto"/>
          </w:tcPr>
          <w:p w14:paraId="19986C0B" w14:textId="77777777" w:rsidR="00F277A4" w:rsidRPr="009C7263" w:rsidRDefault="00F277A4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DF4CC5">
              <w:rPr>
                <w:rFonts w:ascii="Times New Roman" w:hAnsi="Times New Roman"/>
                <w:bCs/>
                <w:sz w:val="28"/>
                <w:szCs w:val="28"/>
              </w:rPr>
              <w:t>еории человеческих ресурсов</w:t>
            </w:r>
          </w:p>
        </w:tc>
        <w:tc>
          <w:tcPr>
            <w:tcW w:w="709" w:type="dxa"/>
          </w:tcPr>
          <w:p w14:paraId="077592B4" w14:textId="77777777" w:rsidR="00F277A4" w:rsidRPr="007C03F1" w:rsidRDefault="00F277A4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489B96A" w14:textId="77777777" w:rsidR="00F277A4" w:rsidRPr="007C03F1" w:rsidRDefault="00F277A4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Pr="007C03F1">
              <w:rPr>
                <w:rFonts w:ascii="Times New Roman" w:hAnsi="Times New Roman"/>
                <w:bCs/>
                <w:sz w:val="28"/>
                <w:szCs w:val="28"/>
              </w:rPr>
              <w:t xml:space="preserve">лавной задачей </w:t>
            </w:r>
            <w:r w:rsidR="00647AC0"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руководителя </w:t>
            </w:r>
            <w:r w:rsidRPr="007C03F1">
              <w:rPr>
                <w:rFonts w:ascii="Times New Roman" w:hAnsi="Times New Roman"/>
                <w:bCs/>
                <w:sz w:val="28"/>
                <w:szCs w:val="28"/>
              </w:rPr>
              <w:t>является строгий контро</w:t>
            </w:r>
            <w:r w:rsidR="00647AC0">
              <w:rPr>
                <w:rFonts w:ascii="Times New Roman" w:hAnsi="Times New Roman"/>
                <w:bCs/>
                <w:sz w:val="28"/>
                <w:szCs w:val="28"/>
              </w:rPr>
              <w:t>ль и наблюдение за подчиненными;</w:t>
            </w:r>
            <w:r w:rsidRPr="007C03F1">
              <w:rPr>
                <w:rFonts w:ascii="Times New Roman" w:hAnsi="Times New Roman"/>
                <w:bCs/>
                <w:sz w:val="28"/>
                <w:szCs w:val="28"/>
              </w:rPr>
              <w:t xml:space="preserve"> разложить задачи на легко усваиваемые, п</w:t>
            </w:r>
            <w:r w:rsidR="0063613F">
              <w:rPr>
                <w:rFonts w:ascii="Times New Roman" w:hAnsi="Times New Roman"/>
                <w:bCs/>
                <w:sz w:val="28"/>
                <w:szCs w:val="28"/>
              </w:rPr>
              <w:t>ростые и повторяющиеся операции;</w:t>
            </w:r>
            <w:r w:rsidRPr="007C03F1">
              <w:rPr>
                <w:rFonts w:ascii="Times New Roman" w:hAnsi="Times New Roman"/>
                <w:bCs/>
                <w:sz w:val="28"/>
                <w:szCs w:val="28"/>
              </w:rPr>
              <w:t xml:space="preserve"> разработать простые процедуры труда и проводить их в практику.</w:t>
            </w:r>
          </w:p>
        </w:tc>
      </w:tr>
      <w:tr w:rsidR="00F277A4" w:rsidRPr="009C7263" w14:paraId="073E1975" w14:textId="77777777" w:rsidTr="00F277A4">
        <w:tc>
          <w:tcPr>
            <w:tcW w:w="530" w:type="dxa"/>
          </w:tcPr>
          <w:p w14:paraId="3CF31776" w14:textId="77777777" w:rsidR="00F277A4" w:rsidRDefault="00F277A4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130" w:type="dxa"/>
            <w:shd w:val="clear" w:color="auto" w:fill="auto"/>
          </w:tcPr>
          <w:p w14:paraId="54D7E4E7" w14:textId="77777777" w:rsidR="00F277A4" w:rsidRPr="001B1D3E" w:rsidRDefault="00F277A4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B1D3E">
              <w:rPr>
                <w:rFonts w:ascii="Times New Roman" w:hAnsi="Times New Roman"/>
                <w:sz w:val="28"/>
                <w:szCs w:val="28"/>
              </w:rPr>
              <w:t>Административные методы</w:t>
            </w:r>
          </w:p>
        </w:tc>
        <w:tc>
          <w:tcPr>
            <w:tcW w:w="709" w:type="dxa"/>
          </w:tcPr>
          <w:p w14:paraId="7975665A" w14:textId="77777777" w:rsidR="00F277A4" w:rsidRPr="007C03F1" w:rsidRDefault="00F277A4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7E4953D" w14:textId="77777777" w:rsidR="00F277A4" w:rsidRPr="007C03F1" w:rsidRDefault="00F277A4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Pr="007C03F1">
              <w:rPr>
                <w:rFonts w:ascii="Times New Roman" w:hAnsi="Times New Roman"/>
                <w:bCs/>
                <w:sz w:val="28"/>
                <w:szCs w:val="28"/>
              </w:rPr>
              <w:t>лавная задача</w:t>
            </w:r>
            <w:r w:rsidR="00647AC0">
              <w:rPr>
                <w:rFonts w:ascii="Times New Roman" w:hAnsi="Times New Roman"/>
                <w:bCs/>
                <w:sz w:val="28"/>
                <w:szCs w:val="28"/>
              </w:rPr>
              <w:t xml:space="preserve"> руководителя</w:t>
            </w:r>
            <w:r w:rsidRPr="007C03F1">
              <w:rPr>
                <w:rFonts w:ascii="Times New Roman" w:hAnsi="Times New Roman"/>
                <w:bCs/>
                <w:sz w:val="28"/>
                <w:szCs w:val="28"/>
              </w:rPr>
              <w:t xml:space="preserve"> сделать так, чтобы каждый трудящийся чувствовал с</w:t>
            </w:r>
            <w:r w:rsidR="00647AC0">
              <w:rPr>
                <w:rFonts w:ascii="Times New Roman" w:hAnsi="Times New Roman"/>
                <w:bCs/>
                <w:sz w:val="28"/>
                <w:szCs w:val="28"/>
              </w:rPr>
              <w:t>ебя полезным и нужным;</w:t>
            </w:r>
            <w:r w:rsidRPr="007C03F1">
              <w:rPr>
                <w:rFonts w:ascii="Times New Roman" w:hAnsi="Times New Roman"/>
                <w:bCs/>
                <w:sz w:val="28"/>
                <w:szCs w:val="28"/>
              </w:rPr>
              <w:t xml:space="preserve"> информировать своих подчине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нных, а также учитывать их пред</w:t>
            </w:r>
            <w:r w:rsidRPr="007C03F1">
              <w:rPr>
                <w:rFonts w:ascii="Times New Roman" w:hAnsi="Times New Roman"/>
                <w:bCs/>
                <w:sz w:val="28"/>
                <w:szCs w:val="28"/>
              </w:rPr>
              <w:t xml:space="preserve">ложения, направленные на улучшение </w:t>
            </w:r>
            <w:r w:rsidR="00647AC0">
              <w:rPr>
                <w:rFonts w:ascii="Times New Roman" w:hAnsi="Times New Roman"/>
                <w:bCs/>
                <w:sz w:val="28"/>
                <w:szCs w:val="28"/>
              </w:rPr>
              <w:t xml:space="preserve">планов деятельности </w:t>
            </w:r>
            <w:proofErr w:type="gramStart"/>
            <w:r w:rsidR="00647AC0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организации; </w:t>
            </w:r>
            <w:r w:rsidRPr="007C03F1">
              <w:rPr>
                <w:rFonts w:ascii="Times New Roman" w:hAnsi="Times New Roman"/>
                <w:bCs/>
                <w:sz w:val="28"/>
                <w:szCs w:val="28"/>
              </w:rPr>
              <w:t xml:space="preserve"> пре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доставлять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оп</w:t>
            </w:r>
            <w:r w:rsidRPr="007C03F1">
              <w:rPr>
                <w:rFonts w:ascii="Times New Roman" w:hAnsi="Times New Roman"/>
                <w:bCs/>
                <w:sz w:val="28"/>
                <w:szCs w:val="28"/>
              </w:rPr>
              <w:t>ределенную свободу в исполнении рутинных операций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14:paraId="74635E3D" w14:textId="5BBE218C" w:rsidR="009F4084" w:rsidRPr="008B4BF8" w:rsidRDefault="009F4084" w:rsidP="008B4BF8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8B4BF8" w:rsidRPr="008B4BF8">
        <w:rPr>
          <w:rFonts w:ascii="Times New Roman" w:hAnsi="Times New Roman"/>
          <w:color w:val="000000"/>
          <w:sz w:val="28"/>
          <w:szCs w:val="28"/>
        </w:rPr>
        <w:t>: 1</w:t>
      </w:r>
      <w:r w:rsidR="008B4BF8">
        <w:rPr>
          <w:rFonts w:ascii="Times New Roman" w:hAnsi="Times New Roman"/>
          <w:color w:val="000000"/>
          <w:sz w:val="28"/>
          <w:szCs w:val="28"/>
        </w:rPr>
        <w:t>Б, 2А, 3В</w:t>
      </w:r>
    </w:p>
    <w:p w14:paraId="232347F8" w14:textId="77777777" w:rsidR="00026F97" w:rsidRDefault="00026F9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</w:t>
      </w:r>
      <w:r w:rsidR="00BD15FC">
        <w:rPr>
          <w:rFonts w:ascii="Times New Roman" w:hAnsi="Times New Roman"/>
          <w:bCs/>
          <w:sz w:val="28"/>
          <w:szCs w:val="28"/>
        </w:rPr>
        <w:t xml:space="preserve">икаторы): </w:t>
      </w:r>
      <w:r w:rsidR="009521BB">
        <w:rPr>
          <w:rFonts w:ascii="Times New Roman" w:hAnsi="Times New Roman"/>
          <w:bCs/>
          <w:sz w:val="28"/>
          <w:szCs w:val="28"/>
        </w:rPr>
        <w:t>УК-2 (УК-2.1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УК-2.2)</w:t>
      </w:r>
      <w:r w:rsidR="009521BB" w:rsidRPr="009521BB">
        <w:rPr>
          <w:rFonts w:ascii="Times New Roman" w:hAnsi="Times New Roman"/>
          <w:bCs/>
          <w:sz w:val="28"/>
          <w:szCs w:val="28"/>
        </w:rPr>
        <w:t xml:space="preserve">, </w:t>
      </w:r>
      <w:r w:rsidR="009521BB"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1B8CA7AC" w14:textId="77777777" w:rsidR="00D376AA" w:rsidRDefault="00D376AA" w:rsidP="008B4BF8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E093C42" w14:textId="77777777" w:rsidR="001467CC" w:rsidRPr="0063613F" w:rsidRDefault="001B1D3E" w:rsidP="008B4BF8">
      <w:pPr>
        <w:widowControl w:val="0"/>
        <w:autoSpaceDE w:val="0"/>
        <w:autoSpaceDN w:val="0"/>
        <w:adjustRightInd w:val="0"/>
        <w:spacing w:after="0" w:line="240" w:lineRule="auto"/>
        <w:ind w:right="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1467CC" w:rsidRPr="0063613F">
        <w:rPr>
          <w:rFonts w:ascii="Times New Roman" w:hAnsi="Times New Roman"/>
          <w:color w:val="000000"/>
          <w:sz w:val="28"/>
          <w:szCs w:val="28"/>
        </w:rPr>
        <w:t xml:space="preserve">Установите соответствие между </w:t>
      </w:r>
      <w:r w:rsidRPr="0063613F">
        <w:rPr>
          <w:rFonts w:ascii="Times New Roman" w:hAnsi="Times New Roman"/>
          <w:color w:val="000000"/>
          <w:sz w:val="28"/>
          <w:szCs w:val="28"/>
        </w:rPr>
        <w:t xml:space="preserve">методами управления персоналом и их </w:t>
      </w:r>
      <w:r w:rsidR="002B1944">
        <w:rPr>
          <w:rFonts w:ascii="Times New Roman" w:hAnsi="Times New Roman"/>
          <w:color w:val="000000"/>
          <w:sz w:val="28"/>
          <w:szCs w:val="28"/>
        </w:rPr>
        <w:t>содержанием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65"/>
        <w:gridCol w:w="2696"/>
        <w:gridCol w:w="573"/>
        <w:gridCol w:w="5522"/>
      </w:tblGrid>
      <w:tr w:rsidR="00F277A4" w:rsidRPr="0063613F" w14:paraId="4FB36CED" w14:textId="77777777" w:rsidTr="0063613F">
        <w:tc>
          <w:tcPr>
            <w:tcW w:w="565" w:type="dxa"/>
          </w:tcPr>
          <w:p w14:paraId="4359BAD2" w14:textId="77777777" w:rsidR="00F277A4" w:rsidRPr="0063613F" w:rsidRDefault="00F277A4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613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96" w:type="dxa"/>
            <w:shd w:val="clear" w:color="auto" w:fill="auto"/>
          </w:tcPr>
          <w:p w14:paraId="6460D417" w14:textId="77777777" w:rsidR="00F277A4" w:rsidRPr="0063613F" w:rsidRDefault="0063613F" w:rsidP="008B4B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Административные методы управления</w:t>
            </w:r>
          </w:p>
        </w:tc>
        <w:tc>
          <w:tcPr>
            <w:tcW w:w="572" w:type="dxa"/>
          </w:tcPr>
          <w:p w14:paraId="71B57355" w14:textId="77777777" w:rsidR="00F277A4" w:rsidRPr="0063613F" w:rsidRDefault="00F277A4" w:rsidP="008B4B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13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523" w:type="dxa"/>
          </w:tcPr>
          <w:p w14:paraId="5916832E" w14:textId="02AC342C" w:rsidR="00F277A4" w:rsidRPr="0063613F" w:rsidRDefault="0063613F" w:rsidP="008B4B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13F">
              <w:rPr>
                <w:rFonts w:ascii="Times New Roman" w:hAnsi="Times New Roman"/>
                <w:sz w:val="28"/>
                <w:szCs w:val="28"/>
              </w:rPr>
              <w:t>предполагают повышение производительности труда за счет увеличения вознаграждения за возрастание количест</w:t>
            </w:r>
            <w:r>
              <w:rPr>
                <w:rFonts w:ascii="Times New Roman" w:hAnsi="Times New Roman"/>
                <w:sz w:val="28"/>
                <w:szCs w:val="28"/>
              </w:rPr>
              <w:t>ва и качества продукции и услуг</w:t>
            </w:r>
            <w:r w:rsidR="000E3E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277A4" w:rsidRPr="001B1D3E" w14:paraId="08AD3F5A" w14:textId="77777777" w:rsidTr="0063613F">
        <w:tc>
          <w:tcPr>
            <w:tcW w:w="565" w:type="dxa"/>
          </w:tcPr>
          <w:p w14:paraId="3166AB8C" w14:textId="77777777" w:rsidR="00F277A4" w:rsidRPr="0063613F" w:rsidRDefault="00F277A4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613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96" w:type="dxa"/>
            <w:shd w:val="clear" w:color="auto" w:fill="auto"/>
          </w:tcPr>
          <w:p w14:paraId="4ACFDF78" w14:textId="77777777" w:rsidR="00F277A4" w:rsidRPr="0063613F" w:rsidRDefault="0063613F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Экономические методы</w:t>
            </w:r>
          </w:p>
        </w:tc>
        <w:tc>
          <w:tcPr>
            <w:tcW w:w="572" w:type="dxa"/>
          </w:tcPr>
          <w:p w14:paraId="23BCCE9F" w14:textId="77777777" w:rsidR="00F277A4" w:rsidRPr="001B1D3E" w:rsidRDefault="00F277A4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13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523" w:type="dxa"/>
          </w:tcPr>
          <w:p w14:paraId="1D4F5CF1" w14:textId="235A35D5" w:rsidR="00F277A4" w:rsidRPr="001B1D3E" w:rsidRDefault="0063613F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D3E">
              <w:rPr>
                <w:rFonts w:ascii="Times New Roman" w:hAnsi="Times New Roman"/>
                <w:sz w:val="28"/>
                <w:szCs w:val="28"/>
              </w:rPr>
              <w:t>предполагают социально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B1D3E">
              <w:rPr>
                <w:rFonts w:ascii="Times New Roman" w:hAnsi="Times New Roman"/>
                <w:sz w:val="28"/>
                <w:szCs w:val="28"/>
              </w:rPr>
              <w:t xml:space="preserve">психологический анализ в коллективе и на его основе проведение социально-психологического планирования с целью создания творческой атмосферы, условий массового участия работников в управлении </w:t>
            </w:r>
            <w:r>
              <w:rPr>
                <w:rFonts w:ascii="Times New Roman" w:hAnsi="Times New Roman"/>
                <w:sz w:val="28"/>
                <w:szCs w:val="28"/>
              </w:rPr>
              <w:t>производством и коллективом</w:t>
            </w:r>
            <w:r w:rsidR="000E3E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277A4" w:rsidRPr="001B1D3E" w14:paraId="24B2B296" w14:textId="77777777" w:rsidTr="0063613F">
        <w:tc>
          <w:tcPr>
            <w:tcW w:w="565" w:type="dxa"/>
          </w:tcPr>
          <w:p w14:paraId="79642334" w14:textId="77777777" w:rsidR="00F277A4" w:rsidRDefault="00F277A4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96" w:type="dxa"/>
            <w:shd w:val="clear" w:color="auto" w:fill="auto"/>
          </w:tcPr>
          <w:p w14:paraId="11A774FC" w14:textId="77777777" w:rsidR="00F277A4" w:rsidRPr="001B1D3E" w:rsidRDefault="0063613F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Социально-психологические методы</w:t>
            </w:r>
          </w:p>
        </w:tc>
        <w:tc>
          <w:tcPr>
            <w:tcW w:w="572" w:type="dxa"/>
          </w:tcPr>
          <w:p w14:paraId="603F9B05" w14:textId="77777777" w:rsidR="00F277A4" w:rsidRPr="001B1D3E" w:rsidRDefault="00F277A4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523" w:type="dxa"/>
          </w:tcPr>
          <w:p w14:paraId="032B06DB" w14:textId="56CFFF8B" w:rsidR="00F277A4" w:rsidRPr="001B1D3E" w:rsidRDefault="0063613F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13F">
              <w:rPr>
                <w:rFonts w:ascii="Times New Roman" w:hAnsi="Times New Roman"/>
                <w:sz w:val="28"/>
                <w:szCs w:val="28"/>
              </w:rPr>
              <w:t xml:space="preserve">предполагают формирование структуры органов управления на основе жестких связей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административного подчинения</w:t>
            </w:r>
            <w:r w:rsidR="000E3E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679F2B7" w14:textId="048B6186" w:rsidR="00F6263F" w:rsidRPr="008B4BF8" w:rsidRDefault="00F6263F" w:rsidP="008B4BF8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8B4BF8" w:rsidRPr="008B4BF8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8B4BF8">
        <w:rPr>
          <w:rFonts w:ascii="Times New Roman" w:hAnsi="Times New Roman"/>
          <w:color w:val="000000"/>
          <w:sz w:val="28"/>
          <w:szCs w:val="28"/>
        </w:rPr>
        <w:t>1В, 2А, 3Б</w:t>
      </w:r>
    </w:p>
    <w:p w14:paraId="3F615F9A" w14:textId="77777777" w:rsidR="00026F97" w:rsidRDefault="00026F9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Компетенции (инд</w:t>
      </w:r>
      <w:r w:rsidR="00BD15FC">
        <w:rPr>
          <w:rFonts w:ascii="Times New Roman" w:hAnsi="Times New Roman"/>
          <w:bCs/>
          <w:sz w:val="28"/>
          <w:szCs w:val="28"/>
        </w:rPr>
        <w:t xml:space="preserve">икаторы): </w:t>
      </w:r>
      <w:r w:rsidR="009521BB">
        <w:rPr>
          <w:rFonts w:ascii="Times New Roman" w:hAnsi="Times New Roman"/>
          <w:bCs/>
          <w:sz w:val="28"/>
          <w:szCs w:val="28"/>
        </w:rPr>
        <w:t>УК-2 (УК-2.1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УК-2.2)</w:t>
      </w:r>
      <w:r w:rsidR="009521BB" w:rsidRPr="009521BB">
        <w:rPr>
          <w:rFonts w:ascii="Times New Roman" w:hAnsi="Times New Roman"/>
          <w:bCs/>
          <w:sz w:val="28"/>
          <w:szCs w:val="28"/>
        </w:rPr>
        <w:t xml:space="preserve">, </w:t>
      </w:r>
      <w:r w:rsidR="009521BB"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159D5A02" w14:textId="77777777" w:rsidR="009521BB" w:rsidRDefault="009521BB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5092C801" w14:textId="77777777" w:rsidR="009521BB" w:rsidRPr="0063613F" w:rsidRDefault="00E15DDD" w:rsidP="008B4BF8">
      <w:pPr>
        <w:widowControl w:val="0"/>
        <w:autoSpaceDE w:val="0"/>
        <w:autoSpaceDN w:val="0"/>
        <w:adjustRightInd w:val="0"/>
        <w:spacing w:after="0" w:line="240" w:lineRule="auto"/>
        <w:ind w:right="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9521BB">
        <w:rPr>
          <w:rFonts w:ascii="Times New Roman" w:hAnsi="Times New Roman"/>
          <w:color w:val="000000"/>
          <w:sz w:val="28"/>
          <w:szCs w:val="28"/>
        </w:rPr>
        <w:t>.</w:t>
      </w:r>
      <w:r w:rsidR="00613DD7" w:rsidRPr="00613DD7">
        <w:t xml:space="preserve"> </w:t>
      </w:r>
      <w:r w:rsidR="00613DD7" w:rsidRPr="00613DD7">
        <w:rPr>
          <w:rFonts w:ascii="Times New Roman" w:hAnsi="Times New Roman"/>
          <w:color w:val="000000"/>
          <w:sz w:val="28"/>
          <w:szCs w:val="28"/>
        </w:rPr>
        <w:t>Установите соответствие между показателями эффективности персонала автотранспортного предприятия и их значениями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65"/>
        <w:gridCol w:w="2696"/>
        <w:gridCol w:w="573"/>
        <w:gridCol w:w="5522"/>
      </w:tblGrid>
      <w:tr w:rsidR="009521BB" w:rsidRPr="0063613F" w14:paraId="4F9F2CEB" w14:textId="77777777" w:rsidTr="00E15DDD">
        <w:tc>
          <w:tcPr>
            <w:tcW w:w="565" w:type="dxa"/>
          </w:tcPr>
          <w:p w14:paraId="2A0FC0EE" w14:textId="77777777" w:rsidR="009521BB" w:rsidRPr="0063613F" w:rsidRDefault="009521BB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613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96" w:type="dxa"/>
            <w:shd w:val="clear" w:color="auto" w:fill="auto"/>
          </w:tcPr>
          <w:p w14:paraId="396939E3" w14:textId="77777777" w:rsidR="009521BB" w:rsidRPr="0063613F" w:rsidRDefault="00613DD7" w:rsidP="008B4B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3DD7">
              <w:rPr>
                <w:rFonts w:ascii="Times New Roman" w:hAnsi="Times New Roman"/>
                <w:sz w:val="28"/>
                <w:szCs w:val="28"/>
              </w:rPr>
              <w:t>Выработка на одного водителя</w:t>
            </w:r>
          </w:p>
        </w:tc>
        <w:tc>
          <w:tcPr>
            <w:tcW w:w="572" w:type="dxa"/>
          </w:tcPr>
          <w:p w14:paraId="14DE81A0" w14:textId="77777777" w:rsidR="009521BB" w:rsidRPr="0063613F" w:rsidRDefault="009521BB" w:rsidP="008B4B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613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523" w:type="dxa"/>
          </w:tcPr>
          <w:p w14:paraId="371F8788" w14:textId="722905FA" w:rsidR="009521BB" w:rsidRPr="0063613F" w:rsidRDefault="00613DD7" w:rsidP="008B4B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3DD7">
              <w:rPr>
                <w:rFonts w:ascii="Times New Roman" w:hAnsi="Times New Roman"/>
                <w:sz w:val="28"/>
                <w:szCs w:val="28"/>
              </w:rPr>
              <w:t>Средний уровень дохода водителей автотранспортного предприятия</w:t>
            </w:r>
            <w:r w:rsidR="000E3E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521BB" w:rsidRPr="001B1D3E" w14:paraId="3239AAB2" w14:textId="77777777" w:rsidTr="00E15DDD">
        <w:tc>
          <w:tcPr>
            <w:tcW w:w="565" w:type="dxa"/>
          </w:tcPr>
          <w:p w14:paraId="288B1C46" w14:textId="77777777" w:rsidR="009521BB" w:rsidRPr="0063613F" w:rsidRDefault="009521BB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613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96" w:type="dxa"/>
            <w:shd w:val="clear" w:color="auto" w:fill="auto"/>
          </w:tcPr>
          <w:p w14:paraId="7BC8684B" w14:textId="77777777" w:rsidR="009521BB" w:rsidRPr="0063613F" w:rsidRDefault="00613DD7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3DD7">
              <w:rPr>
                <w:rFonts w:ascii="Times New Roman" w:hAnsi="Times New Roman"/>
                <w:sz w:val="28"/>
                <w:szCs w:val="28"/>
              </w:rPr>
              <w:t>Коэффициент текучести кадров</w:t>
            </w:r>
          </w:p>
        </w:tc>
        <w:tc>
          <w:tcPr>
            <w:tcW w:w="572" w:type="dxa"/>
          </w:tcPr>
          <w:p w14:paraId="5255EE4B" w14:textId="77777777" w:rsidR="009521BB" w:rsidRPr="001B1D3E" w:rsidRDefault="009521BB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613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523" w:type="dxa"/>
          </w:tcPr>
          <w:p w14:paraId="45A3A690" w14:textId="2AD73FC8" w:rsidR="009521BB" w:rsidRPr="001B1D3E" w:rsidRDefault="00613DD7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3DD7">
              <w:rPr>
                <w:rFonts w:ascii="Times New Roman" w:hAnsi="Times New Roman"/>
                <w:sz w:val="28"/>
                <w:szCs w:val="28"/>
              </w:rPr>
              <w:t>Доля фактически отработанного времени автопарком в сравнении с возможным использованием</w:t>
            </w:r>
            <w:r w:rsidR="000E3E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521BB" w:rsidRPr="001B1D3E" w14:paraId="276AE3E9" w14:textId="77777777" w:rsidTr="00E15DDD">
        <w:tc>
          <w:tcPr>
            <w:tcW w:w="565" w:type="dxa"/>
          </w:tcPr>
          <w:p w14:paraId="695633F8" w14:textId="77777777" w:rsidR="009521BB" w:rsidRDefault="009521BB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96" w:type="dxa"/>
            <w:shd w:val="clear" w:color="auto" w:fill="auto"/>
          </w:tcPr>
          <w:p w14:paraId="2B14B1F9" w14:textId="77777777" w:rsidR="009521BB" w:rsidRPr="001B1D3E" w:rsidRDefault="00613DD7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3DD7">
              <w:rPr>
                <w:rFonts w:ascii="Times New Roman" w:hAnsi="Times New Roman"/>
                <w:sz w:val="28"/>
                <w:szCs w:val="28"/>
              </w:rPr>
              <w:t>Средняя зарплата водителя</w:t>
            </w:r>
          </w:p>
        </w:tc>
        <w:tc>
          <w:tcPr>
            <w:tcW w:w="572" w:type="dxa"/>
          </w:tcPr>
          <w:p w14:paraId="53FC611E" w14:textId="77777777" w:rsidR="009521BB" w:rsidRPr="001B1D3E" w:rsidRDefault="009521BB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523" w:type="dxa"/>
          </w:tcPr>
          <w:p w14:paraId="14269691" w14:textId="1EB6AE28" w:rsidR="009521BB" w:rsidRPr="001B1D3E" w:rsidRDefault="00613DD7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3DD7">
              <w:rPr>
                <w:rFonts w:ascii="Times New Roman" w:hAnsi="Times New Roman"/>
                <w:sz w:val="28"/>
                <w:szCs w:val="28"/>
              </w:rPr>
              <w:t>Доля водителей, уволившихся или перешедших в другие компании за определенный период</w:t>
            </w:r>
            <w:r w:rsidR="000E3E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521BB" w:rsidRPr="001B1D3E" w14:paraId="2E567967" w14:textId="77777777" w:rsidTr="00E15DDD">
        <w:tc>
          <w:tcPr>
            <w:tcW w:w="565" w:type="dxa"/>
          </w:tcPr>
          <w:p w14:paraId="4AB63411" w14:textId="77777777" w:rsidR="009521BB" w:rsidRDefault="00613DD7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696" w:type="dxa"/>
            <w:shd w:val="clear" w:color="auto" w:fill="auto"/>
          </w:tcPr>
          <w:p w14:paraId="4AF84286" w14:textId="77777777" w:rsidR="009521BB" w:rsidRDefault="00613DD7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3DD7">
              <w:rPr>
                <w:rFonts w:ascii="Times New Roman" w:hAnsi="Times New Roman"/>
                <w:sz w:val="28"/>
                <w:szCs w:val="28"/>
              </w:rPr>
              <w:t>Коэффициент использования автопарка</w:t>
            </w:r>
          </w:p>
        </w:tc>
        <w:tc>
          <w:tcPr>
            <w:tcW w:w="572" w:type="dxa"/>
          </w:tcPr>
          <w:p w14:paraId="311CDA0F" w14:textId="77777777" w:rsidR="009521BB" w:rsidRDefault="00613DD7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523" w:type="dxa"/>
          </w:tcPr>
          <w:p w14:paraId="3AE640F3" w14:textId="6143E77B" w:rsidR="009521BB" w:rsidRPr="0063613F" w:rsidRDefault="00613DD7" w:rsidP="008B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3DD7">
              <w:rPr>
                <w:rFonts w:ascii="Times New Roman" w:hAnsi="Times New Roman"/>
                <w:sz w:val="28"/>
                <w:szCs w:val="28"/>
              </w:rPr>
              <w:t>Количество километров, пройденных на автомобиле в расчете на одного водителя за определенный период</w:t>
            </w:r>
            <w:r w:rsidR="000E3E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67C3710" w14:textId="0514474F" w:rsidR="009521BB" w:rsidRPr="008B4BF8" w:rsidRDefault="009521BB" w:rsidP="008B4BF8">
      <w:pPr>
        <w:widowControl w:val="0"/>
        <w:autoSpaceDE w:val="0"/>
        <w:autoSpaceDN w:val="0"/>
        <w:adjustRightInd w:val="0"/>
        <w:spacing w:after="0" w:line="240" w:lineRule="auto"/>
        <w:ind w:right="7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8B4BF8" w:rsidRPr="008B4BF8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8B4BF8">
        <w:rPr>
          <w:rFonts w:ascii="Times New Roman" w:hAnsi="Times New Roman"/>
          <w:color w:val="000000"/>
          <w:sz w:val="28"/>
          <w:szCs w:val="28"/>
        </w:rPr>
        <w:t>1Г, 2В, 3А, 4Б</w:t>
      </w:r>
    </w:p>
    <w:p w14:paraId="26594811" w14:textId="77777777" w:rsidR="009521BB" w:rsidRDefault="009521BB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(индикаторы): УК-2 (УК-2.1</w:t>
      </w:r>
      <w:r w:rsidRPr="009521BB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УК-2.2)</w:t>
      </w:r>
      <w:r w:rsidRPr="009521BB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Pr="009521BB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4A2E7331" w14:textId="77777777" w:rsidR="00771312" w:rsidRDefault="00771312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7305EF6C" w14:textId="77777777" w:rsidR="008B4BF8" w:rsidRDefault="0032652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8B4BF8">
        <w:rPr>
          <w:rFonts w:ascii="Times New Roman" w:eastAsia="Aptos" w:hAnsi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45BEED28" w14:textId="77777777" w:rsidR="008B4BF8" w:rsidRDefault="008B4BF8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489CF92A" w14:textId="77777777" w:rsidR="008B4BF8" w:rsidRDefault="008B4BF8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716E41">
        <w:rPr>
          <w:rFonts w:ascii="Times New Roman" w:hAnsi="Times New Roman"/>
          <w:bCs/>
          <w:i/>
          <w:sz w:val="28"/>
          <w:szCs w:val="28"/>
        </w:rPr>
        <w:t>Установите правильную последовательность.</w:t>
      </w:r>
    </w:p>
    <w:p w14:paraId="490F8DBC" w14:textId="77777777" w:rsidR="008B4BF8" w:rsidRPr="008B4BF8" w:rsidRDefault="008B4BF8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716E41">
        <w:rPr>
          <w:rFonts w:ascii="Times New Roman" w:hAnsi="Times New Roman"/>
          <w:bCs/>
          <w:i/>
          <w:sz w:val="28"/>
          <w:szCs w:val="28"/>
        </w:rPr>
        <w:t>Запишите правильную последовательность букв слева направо.</w:t>
      </w:r>
    </w:p>
    <w:p w14:paraId="74BD3817" w14:textId="77777777" w:rsidR="008B4BF8" w:rsidRPr="008B4BF8" w:rsidRDefault="008B4BF8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1A1DBF8C" w14:textId="77777777" w:rsidR="008170D2" w:rsidRPr="00A3132B" w:rsidRDefault="00260D6F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3132B">
        <w:rPr>
          <w:rFonts w:ascii="Times New Roman" w:hAnsi="Times New Roman"/>
          <w:bCs/>
          <w:sz w:val="28"/>
          <w:szCs w:val="28"/>
        </w:rPr>
        <w:t>1.</w:t>
      </w:r>
      <w:r w:rsidR="00685811" w:rsidRPr="00A3132B">
        <w:rPr>
          <w:rFonts w:ascii="Times New Roman" w:hAnsi="Times New Roman"/>
          <w:bCs/>
          <w:sz w:val="28"/>
          <w:szCs w:val="28"/>
        </w:rPr>
        <w:t xml:space="preserve"> </w:t>
      </w:r>
      <w:r w:rsidR="002B0B91" w:rsidRPr="00A3132B">
        <w:rPr>
          <w:rFonts w:ascii="Times New Roman" w:hAnsi="Times New Roman"/>
          <w:bCs/>
          <w:sz w:val="28"/>
          <w:szCs w:val="28"/>
        </w:rPr>
        <w:t xml:space="preserve">Управленческая вертикаль состоит из </w:t>
      </w:r>
      <w:r w:rsidR="002B1944">
        <w:rPr>
          <w:rFonts w:ascii="Times New Roman" w:hAnsi="Times New Roman"/>
          <w:bCs/>
          <w:sz w:val="28"/>
          <w:szCs w:val="28"/>
        </w:rPr>
        <w:t xml:space="preserve">следующих </w:t>
      </w:r>
      <w:r w:rsidR="002B0B91" w:rsidRPr="00A3132B">
        <w:rPr>
          <w:rFonts w:ascii="Times New Roman" w:hAnsi="Times New Roman"/>
          <w:bCs/>
          <w:sz w:val="28"/>
          <w:szCs w:val="28"/>
        </w:rPr>
        <w:t>уровней управления:</w:t>
      </w:r>
    </w:p>
    <w:p w14:paraId="024A14A3" w14:textId="76004B35" w:rsidR="00685811" w:rsidRPr="00A3132B" w:rsidRDefault="00685811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67566">
        <w:rPr>
          <w:rFonts w:ascii="Times New Roman" w:hAnsi="Times New Roman"/>
          <w:bCs/>
          <w:sz w:val="28"/>
          <w:szCs w:val="28"/>
        </w:rPr>
        <w:t xml:space="preserve">А) </w:t>
      </w:r>
      <w:r w:rsidR="00A3132B" w:rsidRPr="00A3132B">
        <w:rPr>
          <w:rFonts w:ascii="Times New Roman" w:hAnsi="Times New Roman"/>
          <w:bCs/>
          <w:sz w:val="28"/>
          <w:szCs w:val="28"/>
        </w:rPr>
        <w:t>Средний уровень</w:t>
      </w:r>
      <w:r w:rsidR="000E3EB3">
        <w:rPr>
          <w:rFonts w:ascii="Times New Roman" w:hAnsi="Times New Roman"/>
          <w:bCs/>
          <w:sz w:val="28"/>
          <w:szCs w:val="28"/>
        </w:rPr>
        <w:t>.</w:t>
      </w:r>
    </w:p>
    <w:p w14:paraId="6F065C39" w14:textId="04522239" w:rsidR="002B0B91" w:rsidRPr="00A3132B" w:rsidRDefault="00685811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67566">
        <w:rPr>
          <w:rFonts w:ascii="Times New Roman" w:hAnsi="Times New Roman"/>
          <w:bCs/>
          <w:sz w:val="28"/>
          <w:szCs w:val="28"/>
        </w:rPr>
        <w:t xml:space="preserve">Б) </w:t>
      </w:r>
      <w:r w:rsidR="002B0B91" w:rsidRPr="00A3132B">
        <w:rPr>
          <w:rFonts w:ascii="Times New Roman" w:hAnsi="Times New Roman"/>
          <w:bCs/>
          <w:sz w:val="28"/>
          <w:szCs w:val="28"/>
        </w:rPr>
        <w:t>Высший уровень</w:t>
      </w:r>
      <w:r w:rsidR="000E3EB3">
        <w:rPr>
          <w:rFonts w:ascii="Times New Roman" w:hAnsi="Times New Roman"/>
          <w:bCs/>
          <w:sz w:val="28"/>
          <w:szCs w:val="28"/>
        </w:rPr>
        <w:t>.</w:t>
      </w:r>
    </w:p>
    <w:p w14:paraId="620CDA96" w14:textId="5DF7A2D2" w:rsidR="00A369DB" w:rsidRPr="00A3132B" w:rsidRDefault="00685811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67566">
        <w:rPr>
          <w:rFonts w:ascii="Times New Roman" w:hAnsi="Times New Roman"/>
          <w:bCs/>
          <w:sz w:val="28"/>
          <w:szCs w:val="28"/>
        </w:rPr>
        <w:t>В)</w:t>
      </w:r>
      <w:r w:rsidR="00184928" w:rsidRPr="00A67566">
        <w:rPr>
          <w:rFonts w:ascii="Times New Roman" w:hAnsi="Times New Roman"/>
          <w:bCs/>
          <w:sz w:val="28"/>
          <w:szCs w:val="28"/>
        </w:rPr>
        <w:t xml:space="preserve"> </w:t>
      </w:r>
      <w:r w:rsidR="00A369DB" w:rsidRPr="00A3132B">
        <w:rPr>
          <w:rFonts w:ascii="Times New Roman" w:hAnsi="Times New Roman"/>
          <w:bCs/>
          <w:sz w:val="28"/>
          <w:szCs w:val="28"/>
        </w:rPr>
        <w:t>Низший уровень</w:t>
      </w:r>
      <w:r w:rsidR="000E3EB3">
        <w:rPr>
          <w:rFonts w:ascii="Times New Roman" w:hAnsi="Times New Roman"/>
          <w:bCs/>
          <w:sz w:val="28"/>
          <w:szCs w:val="28"/>
        </w:rPr>
        <w:t>.</w:t>
      </w:r>
    </w:p>
    <w:p w14:paraId="222AA235" w14:textId="11F96951" w:rsidR="00685811" w:rsidRPr="00A67566" w:rsidRDefault="00685811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A67566">
        <w:rPr>
          <w:rFonts w:ascii="Times New Roman" w:hAnsi="Times New Roman"/>
          <w:bCs/>
          <w:sz w:val="28"/>
          <w:szCs w:val="28"/>
        </w:rPr>
        <w:t xml:space="preserve">Б, </w:t>
      </w:r>
      <w:r w:rsidR="00A3132B">
        <w:rPr>
          <w:rFonts w:ascii="Times New Roman" w:hAnsi="Times New Roman"/>
          <w:bCs/>
          <w:sz w:val="28"/>
          <w:szCs w:val="28"/>
        </w:rPr>
        <w:t>А, В</w:t>
      </w:r>
    </w:p>
    <w:p w14:paraId="589D8C71" w14:textId="67EC0299" w:rsidR="00026F97" w:rsidRDefault="000E3EB3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="00026F97">
        <w:rPr>
          <w:rFonts w:ascii="Times New Roman" w:hAnsi="Times New Roman"/>
          <w:bCs/>
          <w:sz w:val="28"/>
          <w:szCs w:val="28"/>
        </w:rPr>
        <w:t>(инд</w:t>
      </w:r>
      <w:r w:rsidR="00BD15FC">
        <w:rPr>
          <w:rFonts w:ascii="Times New Roman" w:hAnsi="Times New Roman"/>
          <w:bCs/>
          <w:sz w:val="28"/>
          <w:szCs w:val="28"/>
        </w:rPr>
        <w:t xml:space="preserve">икаторы): </w:t>
      </w:r>
      <w:r w:rsidR="009521BB">
        <w:rPr>
          <w:rFonts w:ascii="Times New Roman" w:hAnsi="Times New Roman"/>
          <w:bCs/>
          <w:sz w:val="28"/>
          <w:szCs w:val="28"/>
        </w:rPr>
        <w:t>УК-2 (УК-2.1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УК-2.2)</w:t>
      </w:r>
      <w:r w:rsidR="009521BB" w:rsidRPr="009521BB">
        <w:rPr>
          <w:rFonts w:ascii="Times New Roman" w:hAnsi="Times New Roman"/>
          <w:bCs/>
          <w:sz w:val="28"/>
          <w:szCs w:val="28"/>
        </w:rPr>
        <w:t xml:space="preserve">, </w:t>
      </w:r>
      <w:r w:rsidR="009521BB"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2F21A5F1" w14:textId="77777777" w:rsidR="00685811" w:rsidRPr="00260D6F" w:rsidRDefault="00685811" w:rsidP="008B4BF8">
      <w:pPr>
        <w:widowControl w:val="0"/>
        <w:autoSpaceDE w:val="0"/>
        <w:autoSpaceDN w:val="0"/>
        <w:adjustRightInd w:val="0"/>
        <w:spacing w:after="0" w:line="287" w:lineRule="exact"/>
        <w:contextualSpacing/>
        <w:rPr>
          <w:rFonts w:ascii="Times New Roman" w:hAnsi="Times New Roman"/>
          <w:iCs/>
          <w:color w:val="000000"/>
          <w:sz w:val="28"/>
          <w:lang w:eastAsia="ru-RU"/>
        </w:rPr>
      </w:pPr>
    </w:p>
    <w:p w14:paraId="38E7CEB1" w14:textId="77777777" w:rsidR="00202A67" w:rsidRPr="00202A67" w:rsidRDefault="00780E7E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A280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2. </w:t>
      </w:r>
      <w:r w:rsidR="002B1944">
        <w:rPr>
          <w:rFonts w:ascii="Times New Roman" w:hAnsi="Times New Roman"/>
          <w:bCs/>
          <w:sz w:val="28"/>
          <w:szCs w:val="28"/>
        </w:rPr>
        <w:t>Для</w:t>
      </w:r>
      <w:r w:rsidR="00202A67" w:rsidRPr="00202A67">
        <w:rPr>
          <w:rFonts w:ascii="Times New Roman" w:hAnsi="Times New Roman"/>
          <w:bCs/>
          <w:sz w:val="28"/>
          <w:szCs w:val="28"/>
        </w:rPr>
        <w:t xml:space="preserve"> обеспечения безопасности транспортных процессов </w:t>
      </w:r>
      <w:r w:rsidR="002B1944">
        <w:rPr>
          <w:rFonts w:ascii="Times New Roman" w:hAnsi="Times New Roman"/>
          <w:bCs/>
          <w:sz w:val="28"/>
          <w:szCs w:val="28"/>
        </w:rPr>
        <w:t>автопредприятия</w:t>
      </w:r>
      <w:r w:rsidR="002B1944" w:rsidRPr="00202A67">
        <w:rPr>
          <w:rFonts w:ascii="Times New Roman" w:hAnsi="Times New Roman"/>
          <w:bCs/>
          <w:sz w:val="28"/>
          <w:szCs w:val="28"/>
        </w:rPr>
        <w:t xml:space="preserve"> </w:t>
      </w:r>
      <w:r w:rsidR="002B1944">
        <w:rPr>
          <w:rFonts w:ascii="Times New Roman" w:hAnsi="Times New Roman"/>
          <w:bCs/>
          <w:sz w:val="28"/>
          <w:szCs w:val="28"/>
        </w:rPr>
        <w:t>должны придерживаться последовательности выполнения следующих требований по обеспечению</w:t>
      </w:r>
      <w:r w:rsidR="00202A67" w:rsidRPr="00202A67">
        <w:rPr>
          <w:rFonts w:ascii="Times New Roman" w:hAnsi="Times New Roman"/>
          <w:bCs/>
          <w:sz w:val="28"/>
          <w:szCs w:val="28"/>
        </w:rPr>
        <w:t>:</w:t>
      </w:r>
    </w:p>
    <w:p w14:paraId="2FF1225C" w14:textId="4D7580CC" w:rsidR="006A2806" w:rsidRDefault="002B1944" w:rsidP="008B4B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</w:t>
      </w:r>
      <w:r w:rsidR="00202A67" w:rsidRPr="00202A67">
        <w:rPr>
          <w:rFonts w:ascii="Times New Roman" w:hAnsi="Times New Roman"/>
          <w:bCs/>
          <w:sz w:val="28"/>
          <w:szCs w:val="28"/>
        </w:rPr>
        <w:t xml:space="preserve"> </w:t>
      </w:r>
      <w:r w:rsidR="000E3EB3">
        <w:rPr>
          <w:rFonts w:ascii="Times New Roman" w:hAnsi="Times New Roman"/>
          <w:bCs/>
          <w:sz w:val="28"/>
          <w:szCs w:val="28"/>
        </w:rPr>
        <w:t>Б</w:t>
      </w:r>
      <w:r w:rsidR="00202A67" w:rsidRPr="00202A67">
        <w:rPr>
          <w:rFonts w:ascii="Times New Roman" w:hAnsi="Times New Roman"/>
          <w:bCs/>
          <w:sz w:val="28"/>
          <w:szCs w:val="28"/>
        </w:rPr>
        <w:t>езопасных условий эк</w:t>
      </w:r>
      <w:r w:rsidR="000C2888">
        <w:rPr>
          <w:rFonts w:ascii="Times New Roman" w:hAnsi="Times New Roman"/>
          <w:bCs/>
          <w:sz w:val="28"/>
          <w:szCs w:val="28"/>
        </w:rPr>
        <w:t>сплуатации транспортных средств</w:t>
      </w:r>
      <w:r w:rsidR="000E3EB3">
        <w:rPr>
          <w:rFonts w:ascii="Times New Roman" w:hAnsi="Times New Roman"/>
          <w:bCs/>
          <w:sz w:val="28"/>
          <w:szCs w:val="28"/>
        </w:rPr>
        <w:t>.</w:t>
      </w:r>
    </w:p>
    <w:p w14:paraId="50BFF6E4" w14:textId="2FDAFCCF" w:rsidR="00C8546A" w:rsidRPr="00202A67" w:rsidRDefault="002B1944" w:rsidP="008B4B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</w:t>
      </w:r>
      <w:r w:rsidR="000C2888">
        <w:rPr>
          <w:rFonts w:ascii="Times New Roman" w:hAnsi="Times New Roman"/>
          <w:bCs/>
          <w:sz w:val="28"/>
          <w:szCs w:val="28"/>
        </w:rPr>
        <w:t xml:space="preserve"> </w:t>
      </w:r>
      <w:r w:rsidR="000E3EB3">
        <w:rPr>
          <w:rFonts w:ascii="Times New Roman" w:hAnsi="Times New Roman"/>
          <w:bCs/>
          <w:sz w:val="28"/>
          <w:szCs w:val="28"/>
        </w:rPr>
        <w:t>И</w:t>
      </w:r>
      <w:r w:rsidR="000C2888">
        <w:rPr>
          <w:rFonts w:ascii="Times New Roman" w:hAnsi="Times New Roman"/>
          <w:bCs/>
          <w:sz w:val="28"/>
          <w:szCs w:val="28"/>
        </w:rPr>
        <w:t>справности подвижного состава</w:t>
      </w:r>
      <w:r w:rsidR="000E3EB3">
        <w:rPr>
          <w:rFonts w:ascii="Times New Roman" w:hAnsi="Times New Roman"/>
          <w:bCs/>
          <w:sz w:val="28"/>
          <w:szCs w:val="28"/>
        </w:rPr>
        <w:t>.</w:t>
      </w:r>
    </w:p>
    <w:p w14:paraId="6F6F7000" w14:textId="7F215DD9" w:rsidR="00202A67" w:rsidRPr="00202A67" w:rsidRDefault="002B1944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="000E3EB3">
        <w:rPr>
          <w:rFonts w:ascii="Times New Roman" w:hAnsi="Times New Roman"/>
          <w:bCs/>
          <w:sz w:val="28"/>
          <w:szCs w:val="28"/>
        </w:rPr>
        <w:t>П</w:t>
      </w:r>
      <w:r w:rsidR="00202A67" w:rsidRPr="00202A67">
        <w:rPr>
          <w:rFonts w:ascii="Times New Roman" w:hAnsi="Times New Roman"/>
          <w:bCs/>
          <w:sz w:val="28"/>
          <w:szCs w:val="28"/>
        </w:rPr>
        <w:t>рофессиональной надежности</w:t>
      </w:r>
      <w:r w:rsidR="000C2888">
        <w:rPr>
          <w:rFonts w:ascii="Times New Roman" w:hAnsi="Times New Roman"/>
          <w:bCs/>
          <w:sz w:val="28"/>
          <w:szCs w:val="28"/>
        </w:rPr>
        <w:t xml:space="preserve"> водителей транспортных средств</w:t>
      </w:r>
      <w:r w:rsidR="000E3EB3">
        <w:rPr>
          <w:rFonts w:ascii="Times New Roman" w:hAnsi="Times New Roman"/>
          <w:bCs/>
          <w:sz w:val="28"/>
          <w:szCs w:val="28"/>
        </w:rPr>
        <w:t>.</w:t>
      </w:r>
    </w:p>
    <w:p w14:paraId="2128B4C6" w14:textId="77777777" w:rsidR="00780E7E" w:rsidRDefault="00780E7E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</w:t>
      </w:r>
      <w:r w:rsidR="006A2806">
        <w:rPr>
          <w:rFonts w:ascii="Times New Roman" w:hAnsi="Times New Roman"/>
          <w:bCs/>
          <w:sz w:val="28"/>
          <w:szCs w:val="28"/>
        </w:rPr>
        <w:t xml:space="preserve">: </w:t>
      </w:r>
      <w:r w:rsidR="000C2888">
        <w:rPr>
          <w:rFonts w:ascii="Times New Roman" w:hAnsi="Times New Roman"/>
          <w:bCs/>
          <w:sz w:val="28"/>
          <w:szCs w:val="28"/>
        </w:rPr>
        <w:t>В, Б, А</w:t>
      </w:r>
    </w:p>
    <w:p w14:paraId="31ABE4AD" w14:textId="77777777" w:rsidR="00026F97" w:rsidRDefault="00026F9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</w:t>
      </w:r>
      <w:r w:rsidR="00BD15FC">
        <w:rPr>
          <w:rFonts w:ascii="Times New Roman" w:hAnsi="Times New Roman"/>
          <w:bCs/>
          <w:sz w:val="28"/>
          <w:szCs w:val="28"/>
        </w:rPr>
        <w:t xml:space="preserve">икаторы): </w:t>
      </w:r>
      <w:r w:rsidR="009521BB">
        <w:rPr>
          <w:rFonts w:ascii="Times New Roman" w:hAnsi="Times New Roman"/>
          <w:bCs/>
          <w:sz w:val="28"/>
          <w:szCs w:val="28"/>
        </w:rPr>
        <w:t>УК-2 (УК-2.1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УК-2.2)</w:t>
      </w:r>
      <w:r w:rsidR="009521BB" w:rsidRPr="009521BB">
        <w:rPr>
          <w:rFonts w:ascii="Times New Roman" w:hAnsi="Times New Roman"/>
          <w:bCs/>
          <w:sz w:val="28"/>
          <w:szCs w:val="28"/>
        </w:rPr>
        <w:t xml:space="preserve">, </w:t>
      </w:r>
      <w:r w:rsidR="009521BB"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2A708509" w14:textId="77777777" w:rsidR="00D94D88" w:rsidRPr="00260D6F" w:rsidRDefault="00D94D88" w:rsidP="008B4BF8">
      <w:pPr>
        <w:widowControl w:val="0"/>
        <w:autoSpaceDE w:val="0"/>
        <w:autoSpaceDN w:val="0"/>
        <w:adjustRightInd w:val="0"/>
        <w:spacing w:after="0" w:line="287" w:lineRule="exact"/>
        <w:contextualSpacing/>
        <w:rPr>
          <w:rFonts w:ascii="Times New Roman" w:hAnsi="Times New Roman"/>
          <w:b/>
          <w:iCs/>
          <w:color w:val="000000"/>
          <w:sz w:val="28"/>
          <w:lang w:eastAsia="ru-RU"/>
        </w:rPr>
      </w:pPr>
    </w:p>
    <w:p w14:paraId="39AC68FC" w14:textId="3E1A4711" w:rsidR="00A44C18" w:rsidRPr="005C2374" w:rsidRDefault="00A44C18" w:rsidP="008B4B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5C2374">
        <w:rPr>
          <w:rFonts w:ascii="Times New Roman" w:hAnsi="Times New Roman"/>
          <w:iCs/>
          <w:color w:val="000000"/>
          <w:sz w:val="28"/>
          <w:szCs w:val="28"/>
          <w:lang w:eastAsia="ru-RU"/>
        </w:rPr>
        <w:t>3.</w:t>
      </w:r>
      <w:r w:rsidR="002901EC" w:rsidRPr="005C237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C342BA">
        <w:rPr>
          <w:rFonts w:ascii="Times New Roman" w:hAnsi="Times New Roman"/>
          <w:iCs/>
          <w:color w:val="000000"/>
          <w:sz w:val="28"/>
          <w:szCs w:val="28"/>
          <w:lang w:eastAsia="ru-RU"/>
        </w:rPr>
        <w:t>В обязательные реквизиты путевого листа</w:t>
      </w:r>
      <w:r w:rsidR="002B1944">
        <w:rPr>
          <w:rFonts w:ascii="Times New Roman" w:hAnsi="Times New Roman"/>
          <w:iCs/>
          <w:color w:val="000000"/>
          <w:sz w:val="28"/>
          <w:szCs w:val="28"/>
          <w:lang w:eastAsia="ru-RU"/>
        </w:rPr>
        <w:t>,</w:t>
      </w:r>
      <w:r w:rsidR="00C342BA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2B194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для юридического лица, </w:t>
      </w:r>
      <w:r w:rsidR="00C342BA">
        <w:rPr>
          <w:rFonts w:ascii="Times New Roman" w:hAnsi="Times New Roman"/>
          <w:iCs/>
          <w:color w:val="000000"/>
          <w:sz w:val="28"/>
          <w:szCs w:val="28"/>
          <w:lang w:eastAsia="ru-RU"/>
        </w:rPr>
        <w:lastRenderedPageBreak/>
        <w:t>включают сведения о собственнике (владельце) транспортного</w:t>
      </w:r>
      <w:r w:rsidR="00FC6E9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средства</w:t>
      </w:r>
      <w:r w:rsidR="000E3EB3">
        <w:rPr>
          <w:rFonts w:ascii="Times New Roman" w:hAnsi="Times New Roman"/>
          <w:iCs/>
          <w:color w:val="000000"/>
          <w:sz w:val="28"/>
          <w:szCs w:val="28"/>
          <w:lang w:eastAsia="ru-RU"/>
        </w:rPr>
        <w:t>.</w:t>
      </w:r>
    </w:p>
    <w:p w14:paraId="264466A9" w14:textId="2E6E2CA2" w:rsidR="00A44C18" w:rsidRPr="00C342BA" w:rsidRDefault="00A44C18" w:rsidP="008B4B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342BA">
        <w:rPr>
          <w:rFonts w:ascii="Times New Roman" w:hAnsi="Times New Roman"/>
          <w:bCs/>
          <w:sz w:val="28"/>
          <w:szCs w:val="28"/>
        </w:rPr>
        <w:t>А</w:t>
      </w:r>
      <w:r w:rsidR="000C2888">
        <w:rPr>
          <w:rFonts w:ascii="Times New Roman" w:hAnsi="Times New Roman"/>
          <w:bCs/>
          <w:sz w:val="28"/>
          <w:szCs w:val="28"/>
        </w:rPr>
        <w:t>)</w:t>
      </w:r>
      <w:r w:rsidR="000C2888" w:rsidRPr="000C288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0E3EB3">
        <w:rPr>
          <w:rFonts w:ascii="Times New Roman" w:hAnsi="Times New Roman"/>
          <w:iCs/>
          <w:color w:val="000000"/>
          <w:sz w:val="28"/>
          <w:szCs w:val="28"/>
          <w:lang w:eastAsia="ru-RU"/>
        </w:rPr>
        <w:t>М</w:t>
      </w:r>
      <w:r w:rsidR="000C2888" w:rsidRPr="00C342BA">
        <w:rPr>
          <w:rFonts w:ascii="Times New Roman" w:hAnsi="Times New Roman"/>
          <w:iCs/>
          <w:color w:val="000000"/>
          <w:sz w:val="28"/>
          <w:szCs w:val="28"/>
          <w:lang w:eastAsia="ru-RU"/>
        </w:rPr>
        <w:t>естонахождение</w:t>
      </w:r>
      <w:r w:rsidR="000E3EB3">
        <w:rPr>
          <w:rFonts w:ascii="Times New Roman" w:hAnsi="Times New Roman"/>
          <w:iCs/>
          <w:color w:val="000000"/>
          <w:sz w:val="28"/>
          <w:szCs w:val="28"/>
          <w:lang w:eastAsia="ru-RU"/>
        </w:rPr>
        <w:t>.</w:t>
      </w:r>
    </w:p>
    <w:p w14:paraId="29233671" w14:textId="53B315F2" w:rsidR="005B198E" w:rsidRDefault="00A44C18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065C2">
        <w:rPr>
          <w:rFonts w:ascii="Times New Roman" w:hAnsi="Times New Roman"/>
          <w:bCs/>
          <w:sz w:val="28"/>
          <w:szCs w:val="28"/>
        </w:rPr>
        <w:t>Б)</w:t>
      </w:r>
      <w:r w:rsidR="002901EC">
        <w:rPr>
          <w:rFonts w:ascii="Times New Roman" w:hAnsi="Times New Roman"/>
          <w:bCs/>
          <w:sz w:val="28"/>
          <w:szCs w:val="28"/>
        </w:rPr>
        <w:t xml:space="preserve"> </w:t>
      </w:r>
      <w:r w:rsidR="000E3EB3">
        <w:rPr>
          <w:rFonts w:ascii="Times New Roman" w:hAnsi="Times New Roman"/>
          <w:iCs/>
          <w:color w:val="000000"/>
          <w:sz w:val="28"/>
          <w:szCs w:val="28"/>
          <w:lang w:eastAsia="ru-RU"/>
        </w:rPr>
        <w:t>Н</w:t>
      </w:r>
      <w:r w:rsidR="000C2888" w:rsidRPr="00C342BA">
        <w:rPr>
          <w:rFonts w:ascii="Times New Roman" w:hAnsi="Times New Roman"/>
          <w:iCs/>
          <w:color w:val="000000"/>
          <w:sz w:val="28"/>
          <w:szCs w:val="28"/>
          <w:lang w:eastAsia="ru-RU"/>
        </w:rPr>
        <w:t>аименование</w:t>
      </w:r>
      <w:r w:rsidR="000C288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предприятия</w:t>
      </w:r>
      <w:r w:rsidR="000E3EB3">
        <w:rPr>
          <w:rFonts w:ascii="Times New Roman" w:hAnsi="Times New Roman"/>
          <w:iCs/>
          <w:color w:val="000000"/>
          <w:sz w:val="28"/>
          <w:szCs w:val="28"/>
          <w:lang w:eastAsia="ru-RU"/>
        </w:rPr>
        <w:t>.</w:t>
      </w:r>
    </w:p>
    <w:p w14:paraId="46EC46BF" w14:textId="185DCF9D" w:rsidR="00C342BA" w:rsidRPr="00C342BA" w:rsidRDefault="002901EC" w:rsidP="008B4B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A44C18" w:rsidRPr="00E065C2">
        <w:rPr>
          <w:rFonts w:ascii="Times New Roman" w:hAnsi="Times New Roman"/>
          <w:bCs/>
          <w:sz w:val="28"/>
          <w:szCs w:val="28"/>
        </w:rPr>
        <w:t>)</w:t>
      </w:r>
      <w:r w:rsidR="000C288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0E3EB3">
        <w:rPr>
          <w:rFonts w:ascii="Times New Roman" w:hAnsi="Times New Roman"/>
          <w:iCs/>
          <w:color w:val="000000"/>
          <w:sz w:val="28"/>
          <w:szCs w:val="28"/>
          <w:lang w:eastAsia="ru-RU"/>
        </w:rPr>
        <w:t>О</w:t>
      </w:r>
      <w:r w:rsidR="000C2888">
        <w:rPr>
          <w:rFonts w:ascii="Times New Roman" w:hAnsi="Times New Roman"/>
          <w:iCs/>
          <w:color w:val="000000"/>
          <w:sz w:val="28"/>
          <w:szCs w:val="28"/>
          <w:lang w:eastAsia="ru-RU"/>
        </w:rPr>
        <w:t>рганизационно правовую форму</w:t>
      </w:r>
      <w:r w:rsidR="000E3EB3">
        <w:rPr>
          <w:rFonts w:ascii="Times New Roman" w:hAnsi="Times New Roman"/>
          <w:iCs/>
          <w:color w:val="000000"/>
          <w:sz w:val="28"/>
          <w:szCs w:val="28"/>
          <w:lang w:eastAsia="ru-RU"/>
        </w:rPr>
        <w:t>.</w:t>
      </w:r>
    </w:p>
    <w:p w14:paraId="7162E1FA" w14:textId="61F286AF" w:rsidR="00C342BA" w:rsidRDefault="000C2888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="000E3EB3">
        <w:rPr>
          <w:rFonts w:ascii="Times New Roman" w:hAnsi="Times New Roman"/>
          <w:iCs/>
          <w:color w:val="000000"/>
          <w:sz w:val="28"/>
          <w:szCs w:val="28"/>
          <w:lang w:eastAsia="ru-RU"/>
        </w:rPr>
        <w:t>Н</w:t>
      </w:r>
      <w:r w:rsidRPr="00C342BA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омер телефона</w:t>
      </w:r>
      <w:r w:rsidR="000E3EB3">
        <w:rPr>
          <w:rFonts w:ascii="Times New Roman" w:hAnsi="Times New Roman"/>
          <w:iCs/>
          <w:color w:val="000000"/>
          <w:sz w:val="28"/>
          <w:szCs w:val="28"/>
          <w:lang w:eastAsia="ru-RU"/>
        </w:rPr>
        <w:t>.</w:t>
      </w:r>
    </w:p>
    <w:p w14:paraId="798436CB" w14:textId="77777777" w:rsidR="00A44C18" w:rsidRDefault="00A44C18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 w:rsidR="00C8546A">
        <w:rPr>
          <w:rFonts w:ascii="Times New Roman" w:hAnsi="Times New Roman"/>
          <w:bCs/>
          <w:sz w:val="28"/>
          <w:szCs w:val="28"/>
        </w:rPr>
        <w:t xml:space="preserve"> </w:t>
      </w:r>
      <w:r w:rsidR="000C2888">
        <w:rPr>
          <w:rFonts w:ascii="Times New Roman" w:hAnsi="Times New Roman"/>
          <w:bCs/>
          <w:sz w:val="28"/>
          <w:szCs w:val="28"/>
        </w:rPr>
        <w:t xml:space="preserve">Б, </w:t>
      </w:r>
      <w:r w:rsidR="00C342BA">
        <w:rPr>
          <w:rFonts w:ascii="Times New Roman" w:hAnsi="Times New Roman"/>
          <w:bCs/>
          <w:sz w:val="28"/>
          <w:szCs w:val="28"/>
        </w:rPr>
        <w:t>В</w:t>
      </w:r>
      <w:r w:rsidR="000C2888">
        <w:rPr>
          <w:rFonts w:ascii="Times New Roman" w:hAnsi="Times New Roman"/>
          <w:bCs/>
          <w:sz w:val="28"/>
          <w:szCs w:val="28"/>
        </w:rPr>
        <w:t>, А, Г</w:t>
      </w:r>
    </w:p>
    <w:p w14:paraId="6036F711" w14:textId="77777777" w:rsidR="00026F97" w:rsidRDefault="00026F9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</w:t>
      </w:r>
      <w:r w:rsidR="00BD15FC">
        <w:rPr>
          <w:rFonts w:ascii="Times New Roman" w:hAnsi="Times New Roman"/>
          <w:bCs/>
          <w:sz w:val="28"/>
          <w:szCs w:val="28"/>
        </w:rPr>
        <w:t xml:space="preserve">икаторы): </w:t>
      </w:r>
      <w:r w:rsidR="009521BB">
        <w:rPr>
          <w:rFonts w:ascii="Times New Roman" w:hAnsi="Times New Roman"/>
          <w:bCs/>
          <w:sz w:val="28"/>
          <w:szCs w:val="28"/>
        </w:rPr>
        <w:t>УК-2 (УК-2.1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УК-2.2)</w:t>
      </w:r>
      <w:r w:rsidR="009521BB" w:rsidRPr="009521BB">
        <w:rPr>
          <w:rFonts w:ascii="Times New Roman" w:hAnsi="Times New Roman"/>
          <w:bCs/>
          <w:sz w:val="28"/>
          <w:szCs w:val="28"/>
        </w:rPr>
        <w:t xml:space="preserve">, </w:t>
      </w:r>
      <w:r w:rsidR="009521BB"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37B1219D" w14:textId="77777777" w:rsidR="00613DD7" w:rsidRDefault="00613DD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21636718" w14:textId="77777777" w:rsidR="00613DD7" w:rsidRDefault="00613DD7" w:rsidP="008B4B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4</w:t>
      </w:r>
      <w:r w:rsidRPr="005C237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. </w:t>
      </w:r>
      <w:r w:rsidRPr="00613DD7">
        <w:rPr>
          <w:rFonts w:ascii="Times New Roman" w:hAnsi="Times New Roman"/>
          <w:iCs/>
          <w:color w:val="000000"/>
          <w:sz w:val="28"/>
          <w:szCs w:val="28"/>
          <w:lang w:eastAsia="ru-RU"/>
        </w:rPr>
        <w:t>Установите правильную последовательность действий для организации работы автотранспортного предприятия.</w:t>
      </w:r>
    </w:p>
    <w:p w14:paraId="7D76BC23" w14:textId="77777777" w:rsidR="00613DD7" w:rsidRPr="00613DD7" w:rsidRDefault="00613DD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</w:t>
      </w:r>
      <w:r w:rsidRPr="00613DD7">
        <w:rPr>
          <w:rFonts w:ascii="Times New Roman" w:hAnsi="Times New Roman"/>
          <w:bCs/>
          <w:sz w:val="28"/>
          <w:szCs w:val="28"/>
        </w:rPr>
        <w:t xml:space="preserve"> Разработка графиков работы водителей и планов по маршрутам.</w:t>
      </w:r>
    </w:p>
    <w:p w14:paraId="4F1C824D" w14:textId="77777777" w:rsidR="00613DD7" w:rsidRPr="00613DD7" w:rsidRDefault="00613DD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</w:t>
      </w:r>
      <w:r w:rsidRPr="00613DD7">
        <w:rPr>
          <w:rFonts w:ascii="Times New Roman" w:hAnsi="Times New Roman"/>
          <w:bCs/>
          <w:sz w:val="28"/>
          <w:szCs w:val="28"/>
        </w:rPr>
        <w:t xml:space="preserve"> Оценка состояния автопарка и его потребностей в ремонте.</w:t>
      </w:r>
    </w:p>
    <w:p w14:paraId="13BF99EB" w14:textId="77777777" w:rsidR="00613DD7" w:rsidRPr="00613DD7" w:rsidRDefault="00613DD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</w:t>
      </w:r>
      <w:r w:rsidRPr="00613DD7">
        <w:rPr>
          <w:rFonts w:ascii="Times New Roman" w:hAnsi="Times New Roman"/>
          <w:bCs/>
          <w:sz w:val="28"/>
          <w:szCs w:val="28"/>
        </w:rPr>
        <w:t xml:space="preserve"> Оценка и улучшение системы контроля за выполнением норм труда.</w:t>
      </w:r>
    </w:p>
    <w:p w14:paraId="38808CF6" w14:textId="77777777" w:rsidR="00613DD7" w:rsidRDefault="00613DD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</w:t>
      </w:r>
      <w:r w:rsidRPr="00613DD7">
        <w:rPr>
          <w:rFonts w:ascii="Times New Roman" w:hAnsi="Times New Roman"/>
          <w:bCs/>
          <w:sz w:val="28"/>
          <w:szCs w:val="28"/>
        </w:rPr>
        <w:t xml:space="preserve"> Обучение водителей и технического персонала.</w:t>
      </w:r>
    </w:p>
    <w:p w14:paraId="36AC82DF" w14:textId="77777777" w:rsidR="00613DD7" w:rsidRDefault="00613DD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Б, А, Г, В.</w:t>
      </w:r>
    </w:p>
    <w:p w14:paraId="1325861F" w14:textId="77777777" w:rsidR="00613DD7" w:rsidRDefault="00613DD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(индикаторы): УК-2 (УК-2.1</w:t>
      </w:r>
      <w:r w:rsidRPr="009521BB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УК-2.2)</w:t>
      </w:r>
      <w:r w:rsidRPr="009521BB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Pr="009521BB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21971653" w14:textId="77777777" w:rsidR="00771312" w:rsidRDefault="00771312" w:rsidP="008B4BF8">
      <w:pPr>
        <w:widowControl w:val="0"/>
        <w:autoSpaceDE w:val="0"/>
        <w:autoSpaceDN w:val="0"/>
        <w:adjustRightInd w:val="0"/>
        <w:spacing w:after="0" w:line="287" w:lineRule="exact"/>
        <w:contextualSpacing/>
        <w:rPr>
          <w:rFonts w:ascii="Times New Roman" w:hAnsi="Times New Roman"/>
          <w:b/>
          <w:iCs/>
          <w:color w:val="000000"/>
          <w:sz w:val="28"/>
          <w:lang w:eastAsia="ru-RU"/>
        </w:rPr>
      </w:pPr>
    </w:p>
    <w:p w14:paraId="3C40376F" w14:textId="77777777" w:rsidR="00326526" w:rsidRDefault="00326526" w:rsidP="008B4BF8">
      <w:pPr>
        <w:spacing w:after="480" w:line="240" w:lineRule="auto"/>
        <w:contextualSpacing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326526">
        <w:rPr>
          <w:rFonts w:ascii="Times New Roman" w:eastAsia="Aptos" w:hAnsi="Times New Roman"/>
          <w:b/>
          <w:bCs/>
          <w:kern w:val="2"/>
          <w:sz w:val="28"/>
          <w:szCs w:val="24"/>
        </w:rPr>
        <w:t>Задания открытого типа</w:t>
      </w:r>
    </w:p>
    <w:p w14:paraId="069B6988" w14:textId="77777777" w:rsidR="008B4BF8" w:rsidRPr="00326526" w:rsidRDefault="008B4BF8" w:rsidP="008B4BF8">
      <w:pPr>
        <w:spacing w:after="480" w:line="240" w:lineRule="auto"/>
        <w:contextualSpacing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132C2F78" w14:textId="77777777" w:rsidR="00C82F5C" w:rsidRDefault="0032652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8B4BF8">
        <w:rPr>
          <w:rFonts w:ascii="Times New Roman" w:eastAsia="Aptos" w:hAnsi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2125D6C0" w14:textId="77777777" w:rsidR="008B4BF8" w:rsidRDefault="008B4BF8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43AC5A84" w14:textId="77777777" w:rsidR="008B4BF8" w:rsidRPr="00716E41" w:rsidRDefault="008B4BF8" w:rsidP="008B4BF8">
      <w:pPr>
        <w:spacing w:line="240" w:lineRule="auto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716E41">
        <w:rPr>
          <w:rFonts w:ascii="Times New Roman" w:hAnsi="Times New Roman"/>
          <w:bCs/>
          <w:i/>
          <w:sz w:val="28"/>
          <w:szCs w:val="28"/>
        </w:rPr>
        <w:t>Напишите пропущенное слово (словосочетание)</w:t>
      </w:r>
    </w:p>
    <w:p w14:paraId="461960D4" w14:textId="77777777" w:rsidR="008B4BF8" w:rsidRPr="008B4BF8" w:rsidRDefault="008B4BF8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56A48DEA" w14:textId="77777777" w:rsidR="004E2B53" w:rsidRPr="00A369DB" w:rsidRDefault="00B4215F" w:rsidP="008B4BF8">
      <w:pPr>
        <w:widowControl w:val="0"/>
        <w:autoSpaceDE w:val="0"/>
        <w:autoSpaceDN w:val="0"/>
        <w:adjustRightInd w:val="0"/>
        <w:spacing w:after="0" w:line="240" w:lineRule="auto"/>
        <w:ind w:right="77"/>
        <w:contextualSpacing/>
        <w:jc w:val="both"/>
        <w:rPr>
          <w:rFonts w:ascii="Times New Roman" w:hAnsi="Times New Roman"/>
          <w:sz w:val="28"/>
        </w:rPr>
      </w:pPr>
      <w:r w:rsidRPr="00AD3C76">
        <w:rPr>
          <w:rFonts w:ascii="Times New Roman" w:hAnsi="Times New Roman"/>
          <w:sz w:val="28"/>
        </w:rPr>
        <w:t>1.</w:t>
      </w:r>
      <w:r w:rsidR="00086DF8" w:rsidRPr="00AD3C76">
        <w:rPr>
          <w:rFonts w:ascii="Times New Roman" w:hAnsi="Times New Roman"/>
          <w:sz w:val="28"/>
        </w:rPr>
        <w:t xml:space="preserve"> </w:t>
      </w:r>
      <w:r w:rsidR="00854538" w:rsidRPr="00AD3C76">
        <w:rPr>
          <w:rFonts w:ascii="Times New Roman" w:hAnsi="Times New Roman"/>
          <w:sz w:val="28"/>
        </w:rPr>
        <w:t>__________________</w:t>
      </w:r>
      <w:r w:rsidR="004E2B53" w:rsidRPr="00AD3C76">
        <w:rPr>
          <w:rFonts w:ascii="Times New Roman" w:hAnsi="Times New Roman"/>
          <w:sz w:val="28"/>
        </w:rPr>
        <w:t xml:space="preserve"> – это правовой акт, издаваемый в целях регламентации организационно-правового положения работника, его обязанностей, прав и ответственности и обеспечивающий условия для его </w:t>
      </w:r>
      <w:r w:rsidR="004E2B53" w:rsidRPr="00A369DB">
        <w:rPr>
          <w:rFonts w:ascii="Times New Roman" w:hAnsi="Times New Roman"/>
          <w:sz w:val="28"/>
        </w:rPr>
        <w:t>эффективной работы.</w:t>
      </w:r>
    </w:p>
    <w:p w14:paraId="01E52F3D" w14:textId="77777777" w:rsidR="00854538" w:rsidRPr="00A369DB" w:rsidRDefault="00B4215F" w:rsidP="008B4BF8">
      <w:pPr>
        <w:widowControl w:val="0"/>
        <w:autoSpaceDE w:val="0"/>
        <w:autoSpaceDN w:val="0"/>
        <w:adjustRightInd w:val="0"/>
        <w:spacing w:after="0" w:line="211" w:lineRule="auto"/>
        <w:ind w:right="73"/>
        <w:contextualSpacing/>
        <w:jc w:val="both"/>
        <w:rPr>
          <w:rFonts w:ascii="Times New Roman" w:hAnsi="Times New Roman"/>
          <w:sz w:val="28"/>
        </w:rPr>
      </w:pPr>
      <w:r w:rsidRPr="00A369DB">
        <w:rPr>
          <w:rFonts w:ascii="Times New Roman" w:hAnsi="Times New Roman"/>
          <w:sz w:val="28"/>
        </w:rPr>
        <w:t xml:space="preserve">Правильный ответ: </w:t>
      </w:r>
      <w:r w:rsidR="004E2B53" w:rsidRPr="00A369DB">
        <w:rPr>
          <w:rFonts w:ascii="Times New Roman" w:hAnsi="Times New Roman"/>
          <w:sz w:val="28"/>
        </w:rPr>
        <w:t>Должностная инструкция</w:t>
      </w:r>
      <w:r w:rsidR="008B4BF8">
        <w:rPr>
          <w:rFonts w:ascii="Times New Roman" w:hAnsi="Times New Roman"/>
          <w:sz w:val="28"/>
        </w:rPr>
        <w:t>.</w:t>
      </w:r>
    </w:p>
    <w:p w14:paraId="5051F9D8" w14:textId="77777777" w:rsidR="00026F97" w:rsidRPr="00A369DB" w:rsidRDefault="00026F97" w:rsidP="008B4BF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A369DB">
        <w:rPr>
          <w:rFonts w:ascii="Times New Roman" w:hAnsi="Times New Roman"/>
          <w:sz w:val="28"/>
        </w:rPr>
        <w:t>Компетенции (инд</w:t>
      </w:r>
      <w:r w:rsidR="00BD15FC">
        <w:rPr>
          <w:rFonts w:ascii="Times New Roman" w:hAnsi="Times New Roman"/>
          <w:sz w:val="28"/>
        </w:rPr>
        <w:t xml:space="preserve">икаторы): </w:t>
      </w:r>
      <w:r w:rsidR="009521BB">
        <w:rPr>
          <w:rFonts w:ascii="Times New Roman" w:hAnsi="Times New Roman"/>
          <w:bCs/>
          <w:sz w:val="28"/>
          <w:szCs w:val="28"/>
        </w:rPr>
        <w:t>УК-2 (УК-2.1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УК-2.2)</w:t>
      </w:r>
      <w:r w:rsidR="009521BB" w:rsidRPr="009521BB">
        <w:rPr>
          <w:rFonts w:ascii="Times New Roman" w:hAnsi="Times New Roman"/>
          <w:bCs/>
          <w:sz w:val="28"/>
          <w:szCs w:val="28"/>
        </w:rPr>
        <w:t xml:space="preserve">, </w:t>
      </w:r>
      <w:r w:rsidR="009521BB"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73EAC6A2" w14:textId="77777777" w:rsidR="00D94D88" w:rsidRPr="00A369DB" w:rsidRDefault="00D94D88" w:rsidP="008B4BF8">
      <w:pPr>
        <w:widowControl w:val="0"/>
        <w:autoSpaceDE w:val="0"/>
        <w:autoSpaceDN w:val="0"/>
        <w:adjustRightInd w:val="0"/>
        <w:spacing w:after="0" w:line="287" w:lineRule="exact"/>
        <w:contextualSpacing/>
        <w:rPr>
          <w:rFonts w:ascii="Times New Roman" w:hAnsi="Times New Roman"/>
          <w:sz w:val="28"/>
        </w:rPr>
      </w:pPr>
    </w:p>
    <w:p w14:paraId="10D32CAA" w14:textId="77777777" w:rsidR="003353A9" w:rsidRPr="00A369DB" w:rsidRDefault="00966445" w:rsidP="008B4BF8">
      <w:pPr>
        <w:widowControl w:val="0"/>
        <w:autoSpaceDE w:val="0"/>
        <w:autoSpaceDN w:val="0"/>
        <w:adjustRightInd w:val="0"/>
        <w:spacing w:after="0" w:line="240" w:lineRule="auto"/>
        <w:ind w:right="73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AD3C76">
        <w:rPr>
          <w:rFonts w:ascii="Times New Roman" w:hAnsi="Times New Roman"/>
          <w:sz w:val="28"/>
        </w:rPr>
        <w:t xml:space="preserve">. __________________ </w:t>
      </w:r>
      <w:r w:rsidR="003353A9" w:rsidRPr="00A369DB">
        <w:rPr>
          <w:rFonts w:ascii="Times New Roman" w:hAnsi="Times New Roman"/>
          <w:sz w:val="28"/>
        </w:rPr>
        <w:t>– это изложение порядка и правил проведения регламентных работ по техническому обслуживанию и текущему ремонту подвижного состава.</w:t>
      </w:r>
    </w:p>
    <w:p w14:paraId="10653A52" w14:textId="77777777" w:rsidR="00B4215F" w:rsidRPr="00966445" w:rsidRDefault="00B4215F" w:rsidP="008B4BF8">
      <w:pPr>
        <w:widowControl w:val="0"/>
        <w:autoSpaceDE w:val="0"/>
        <w:autoSpaceDN w:val="0"/>
        <w:adjustRightInd w:val="0"/>
        <w:spacing w:after="0" w:line="240" w:lineRule="auto"/>
        <w:ind w:right="73"/>
        <w:contextualSpacing/>
        <w:jc w:val="both"/>
        <w:rPr>
          <w:rFonts w:ascii="Times New Roman" w:hAnsi="Times New Roman"/>
          <w:sz w:val="28"/>
        </w:rPr>
      </w:pPr>
      <w:r w:rsidRPr="00966445">
        <w:rPr>
          <w:rFonts w:ascii="Times New Roman" w:hAnsi="Times New Roman"/>
          <w:sz w:val="28"/>
        </w:rPr>
        <w:t xml:space="preserve">Правильный ответ: </w:t>
      </w:r>
      <w:r w:rsidR="003353A9" w:rsidRPr="00966445">
        <w:rPr>
          <w:rFonts w:ascii="Times New Roman" w:hAnsi="Times New Roman"/>
          <w:sz w:val="28"/>
        </w:rPr>
        <w:t>Технологические карты</w:t>
      </w:r>
      <w:r w:rsidR="008B4BF8">
        <w:rPr>
          <w:rFonts w:ascii="Times New Roman" w:hAnsi="Times New Roman"/>
          <w:sz w:val="28"/>
        </w:rPr>
        <w:t>.</w:t>
      </w:r>
    </w:p>
    <w:p w14:paraId="167B16FC" w14:textId="77777777" w:rsidR="00026F97" w:rsidRPr="00966445" w:rsidRDefault="00026F97" w:rsidP="008B4BF8">
      <w:pPr>
        <w:widowControl w:val="0"/>
        <w:autoSpaceDE w:val="0"/>
        <w:autoSpaceDN w:val="0"/>
        <w:adjustRightInd w:val="0"/>
        <w:spacing w:after="0" w:line="240" w:lineRule="auto"/>
        <w:ind w:right="73"/>
        <w:contextualSpacing/>
        <w:jc w:val="both"/>
        <w:rPr>
          <w:rFonts w:ascii="Times New Roman" w:hAnsi="Times New Roman"/>
          <w:sz w:val="28"/>
        </w:rPr>
      </w:pPr>
      <w:r w:rsidRPr="00966445">
        <w:rPr>
          <w:rFonts w:ascii="Times New Roman" w:hAnsi="Times New Roman"/>
          <w:sz w:val="28"/>
        </w:rPr>
        <w:t>Компетенции (инд</w:t>
      </w:r>
      <w:r w:rsidR="00BD15FC">
        <w:rPr>
          <w:rFonts w:ascii="Times New Roman" w:hAnsi="Times New Roman"/>
          <w:sz w:val="28"/>
        </w:rPr>
        <w:t xml:space="preserve">икаторы): </w:t>
      </w:r>
      <w:r w:rsidR="009521BB">
        <w:rPr>
          <w:rFonts w:ascii="Times New Roman" w:hAnsi="Times New Roman"/>
          <w:bCs/>
          <w:sz w:val="28"/>
          <w:szCs w:val="28"/>
        </w:rPr>
        <w:t>УК-2 (УК-2.1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УК-2.2)</w:t>
      </w:r>
      <w:r w:rsidR="009521BB" w:rsidRPr="009521BB">
        <w:rPr>
          <w:rFonts w:ascii="Times New Roman" w:hAnsi="Times New Roman"/>
          <w:bCs/>
          <w:sz w:val="28"/>
          <w:szCs w:val="28"/>
        </w:rPr>
        <w:t xml:space="preserve">, </w:t>
      </w:r>
      <w:r w:rsidR="009521BB"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0B2D880F" w14:textId="77777777" w:rsidR="00D94D88" w:rsidRPr="00EA1B4E" w:rsidRDefault="00D94D88" w:rsidP="008B4B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28"/>
          <w:highlight w:val="yellow"/>
          <w:lang w:eastAsia="ru-RU"/>
        </w:rPr>
      </w:pPr>
    </w:p>
    <w:p w14:paraId="6CC95800" w14:textId="77777777" w:rsidR="00A369DB" w:rsidRPr="00A369DB" w:rsidRDefault="0070725A" w:rsidP="008B4BF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70725A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369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_______________________ </w:t>
      </w:r>
      <w:r w:rsidR="00D41DFF" w:rsidRPr="00A369DB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369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369DB" w:rsidRPr="00A369DB">
        <w:rPr>
          <w:rFonts w:ascii="Times New Roman" w:hAnsi="Times New Roman"/>
          <w:sz w:val="28"/>
        </w:rPr>
        <w:t>управление как информационная функция, включающая в свой состав руководство, планирование, организацию, управление производственными процессами, регулирование и контроль.</w:t>
      </w:r>
    </w:p>
    <w:p w14:paraId="0341ECD1" w14:textId="77777777" w:rsidR="00B4215F" w:rsidRPr="00C5459B" w:rsidRDefault="00B4215F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5459B">
        <w:rPr>
          <w:rFonts w:ascii="Times New Roman" w:hAnsi="Times New Roman"/>
          <w:bCs/>
          <w:sz w:val="28"/>
          <w:szCs w:val="28"/>
        </w:rPr>
        <w:t>Правильный ответ:</w:t>
      </w:r>
      <w:r w:rsidR="00D41DFF">
        <w:rPr>
          <w:rFonts w:ascii="Times New Roman" w:hAnsi="Times New Roman"/>
          <w:bCs/>
          <w:sz w:val="28"/>
          <w:szCs w:val="28"/>
        </w:rPr>
        <w:t xml:space="preserve"> </w:t>
      </w:r>
      <w:r w:rsidR="00A369DB">
        <w:rPr>
          <w:rFonts w:ascii="Times New Roman" w:hAnsi="Times New Roman"/>
          <w:color w:val="000000"/>
          <w:sz w:val="28"/>
          <w:szCs w:val="28"/>
          <w:lang w:eastAsia="ru-RU"/>
        </w:rPr>
        <w:t>Управление на транспорте</w:t>
      </w:r>
      <w:r w:rsidR="008B4BF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326C84C" w14:textId="77777777" w:rsidR="00026F97" w:rsidRDefault="00026F9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Компетенции (инд</w:t>
      </w:r>
      <w:r w:rsidR="00BD15FC">
        <w:rPr>
          <w:rFonts w:ascii="Times New Roman" w:hAnsi="Times New Roman"/>
          <w:bCs/>
          <w:sz w:val="28"/>
          <w:szCs w:val="28"/>
        </w:rPr>
        <w:t xml:space="preserve">икаторы): </w:t>
      </w:r>
      <w:r w:rsidR="009521BB">
        <w:rPr>
          <w:rFonts w:ascii="Times New Roman" w:hAnsi="Times New Roman"/>
          <w:bCs/>
          <w:sz w:val="28"/>
          <w:szCs w:val="28"/>
        </w:rPr>
        <w:t>УК-2 (УК-2.1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УК-2.2)</w:t>
      </w:r>
      <w:r w:rsidR="009521BB" w:rsidRPr="009521BB">
        <w:rPr>
          <w:rFonts w:ascii="Times New Roman" w:hAnsi="Times New Roman"/>
          <w:bCs/>
          <w:sz w:val="28"/>
          <w:szCs w:val="28"/>
        </w:rPr>
        <w:t xml:space="preserve">, </w:t>
      </w:r>
      <w:r w:rsidR="009521BB"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51DED232" w14:textId="77777777" w:rsidR="005B39E7" w:rsidRDefault="005B39E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6C3296B0" w14:textId="77777777" w:rsidR="00315CBA" w:rsidRDefault="00906274" w:rsidP="008B4BF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70725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5C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_______________________ </w:t>
      </w:r>
      <w:r w:rsidRPr="00906274">
        <w:rPr>
          <w:rFonts w:ascii="Times New Roman" w:hAnsi="Times New Roman"/>
          <w:color w:val="000000"/>
          <w:sz w:val="28"/>
          <w:szCs w:val="28"/>
        </w:rPr>
        <w:t>–</w:t>
      </w:r>
      <w:r w:rsidRPr="00906274"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правовой</w:t>
      </w:r>
      <w:r w:rsidRPr="00906274"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акт,</w:t>
      </w:r>
      <w:r w:rsidRPr="00906274"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регулирующий</w:t>
      </w:r>
      <w:r w:rsidRPr="00906274"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 w:rsidR="00315CBA">
        <w:rPr>
          <w:rFonts w:ascii="Times New Roman" w:hAnsi="Times New Roman"/>
          <w:color w:val="000000"/>
          <w:sz w:val="28"/>
          <w:szCs w:val="28"/>
        </w:rPr>
        <w:t xml:space="preserve">социально </w:t>
      </w:r>
      <w:r w:rsidRPr="00906274">
        <w:rPr>
          <w:rFonts w:ascii="Times New Roman" w:hAnsi="Times New Roman"/>
          <w:color w:val="000000"/>
          <w:sz w:val="28"/>
          <w:szCs w:val="28"/>
        </w:rPr>
        <w:t>трудовые</w:t>
      </w:r>
      <w:r w:rsidRPr="00906274">
        <w:rPr>
          <w:rFonts w:ascii="Times New Roman" w:hAnsi="Times New Roman"/>
          <w:color w:val="000000"/>
          <w:spacing w:val="33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отношения</w:t>
      </w:r>
      <w:r w:rsidRPr="00906274">
        <w:rPr>
          <w:rFonts w:ascii="Times New Roman" w:hAnsi="Times New Roman"/>
          <w:color w:val="000000"/>
          <w:spacing w:val="33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в</w:t>
      </w:r>
      <w:r w:rsidRPr="00906274">
        <w:rPr>
          <w:rFonts w:ascii="Times New Roman" w:hAnsi="Times New Roman"/>
          <w:color w:val="000000"/>
          <w:spacing w:val="33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906274">
        <w:rPr>
          <w:rFonts w:ascii="Times New Roman" w:hAnsi="Times New Roman"/>
          <w:color w:val="000000"/>
          <w:spacing w:val="33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или</w:t>
      </w:r>
      <w:r w:rsidRPr="00906274">
        <w:rPr>
          <w:rFonts w:ascii="Times New Roman" w:hAnsi="Times New Roman"/>
          <w:color w:val="000000"/>
          <w:spacing w:val="33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у</w:t>
      </w:r>
      <w:r w:rsidRPr="00906274">
        <w:rPr>
          <w:rFonts w:ascii="Times New Roman" w:hAnsi="Times New Roman"/>
          <w:color w:val="000000"/>
          <w:spacing w:val="33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индивидуального</w:t>
      </w:r>
      <w:r w:rsidRPr="00906274">
        <w:rPr>
          <w:rFonts w:ascii="Times New Roman" w:hAnsi="Times New Roman"/>
          <w:color w:val="000000"/>
          <w:spacing w:val="33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предпринимателя</w:t>
      </w:r>
      <w:r w:rsidRPr="00906274"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и</w:t>
      </w:r>
      <w:r w:rsidRPr="00906274"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заключаемый</w:t>
      </w:r>
      <w:r w:rsidRPr="00906274"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работниками</w:t>
      </w:r>
      <w:r w:rsidRPr="00906274"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и</w:t>
      </w:r>
      <w:r w:rsidRPr="00906274"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работодателем</w:t>
      </w:r>
      <w:r w:rsidRPr="00906274"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в</w:t>
      </w:r>
      <w:r w:rsidRPr="00906274"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лице</w:t>
      </w:r>
      <w:r w:rsidRPr="00906274"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их</w:t>
      </w:r>
      <w:r w:rsidRPr="00906274"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 w:rsidRPr="00906274">
        <w:rPr>
          <w:rFonts w:ascii="Times New Roman" w:hAnsi="Times New Roman"/>
          <w:color w:val="000000"/>
          <w:sz w:val="28"/>
          <w:szCs w:val="28"/>
        </w:rPr>
        <w:t>представителей.</w:t>
      </w:r>
    </w:p>
    <w:p w14:paraId="6BCBC590" w14:textId="77777777" w:rsidR="00906274" w:rsidRPr="00315CBA" w:rsidRDefault="00906274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5CBA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315CBA" w:rsidRPr="00315CBA">
        <w:rPr>
          <w:rFonts w:ascii="Times New Roman" w:hAnsi="Times New Roman"/>
          <w:iCs/>
          <w:color w:val="000000"/>
          <w:sz w:val="28"/>
          <w:szCs w:val="28"/>
        </w:rPr>
        <w:t>Коллективный</w:t>
      </w:r>
      <w:r w:rsidR="00315CBA" w:rsidRPr="00315CBA">
        <w:rPr>
          <w:rFonts w:ascii="Times New Roman" w:hAnsi="Times New Roman"/>
          <w:iCs/>
          <w:color w:val="000000"/>
          <w:spacing w:val="65"/>
          <w:sz w:val="28"/>
          <w:szCs w:val="28"/>
        </w:rPr>
        <w:t xml:space="preserve"> </w:t>
      </w:r>
      <w:r w:rsidR="00315CBA" w:rsidRPr="00315CBA">
        <w:rPr>
          <w:rFonts w:ascii="Times New Roman" w:hAnsi="Times New Roman"/>
          <w:iCs/>
          <w:color w:val="000000"/>
          <w:sz w:val="28"/>
          <w:szCs w:val="28"/>
        </w:rPr>
        <w:t>договор</w:t>
      </w:r>
      <w:r w:rsidR="008B4BF8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0367073F" w14:textId="77777777" w:rsidR="00906274" w:rsidRPr="00315CBA" w:rsidRDefault="00906274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5CBA">
        <w:rPr>
          <w:rFonts w:ascii="Times New Roman" w:hAnsi="Times New Roman"/>
          <w:bCs/>
          <w:sz w:val="28"/>
          <w:szCs w:val="28"/>
        </w:rPr>
        <w:t>Компетенции (инд</w:t>
      </w:r>
      <w:r w:rsidR="00BD15FC">
        <w:rPr>
          <w:rFonts w:ascii="Times New Roman" w:hAnsi="Times New Roman"/>
          <w:bCs/>
          <w:sz w:val="28"/>
          <w:szCs w:val="28"/>
        </w:rPr>
        <w:t xml:space="preserve">икаторы): </w:t>
      </w:r>
      <w:r w:rsidR="009521BB">
        <w:rPr>
          <w:rFonts w:ascii="Times New Roman" w:hAnsi="Times New Roman"/>
          <w:bCs/>
          <w:sz w:val="28"/>
          <w:szCs w:val="28"/>
        </w:rPr>
        <w:t>УК-2 (УК-2.1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УК-2.2)</w:t>
      </w:r>
      <w:r w:rsidR="009521BB" w:rsidRPr="009521BB">
        <w:rPr>
          <w:rFonts w:ascii="Times New Roman" w:hAnsi="Times New Roman"/>
          <w:bCs/>
          <w:sz w:val="28"/>
          <w:szCs w:val="28"/>
        </w:rPr>
        <w:t xml:space="preserve">, </w:t>
      </w:r>
      <w:r w:rsidR="009521BB"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228DBEF3" w14:textId="77777777" w:rsidR="00906274" w:rsidRDefault="00906274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32E3398F" w14:textId="77777777" w:rsidR="00634FD1" w:rsidRDefault="0032652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326526">
        <w:rPr>
          <w:rFonts w:ascii="Times New Roman" w:eastAsia="Aptos" w:hAnsi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5223EF27" w14:textId="77777777" w:rsidR="008B4BF8" w:rsidRDefault="008B4BF8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479A7A98" w14:textId="77777777" w:rsidR="008B4BF8" w:rsidRPr="008B4BF8" w:rsidRDefault="008B4BF8" w:rsidP="008B4BF8">
      <w:pPr>
        <w:spacing w:line="240" w:lineRule="auto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AA2AC0">
        <w:rPr>
          <w:rFonts w:ascii="Times New Roman" w:hAnsi="Times New Roman"/>
          <w:bCs/>
          <w:i/>
          <w:sz w:val="28"/>
          <w:szCs w:val="28"/>
        </w:rPr>
        <w:t>Дайте ответ на вопрос</w:t>
      </w:r>
    </w:p>
    <w:p w14:paraId="0C5DE161" w14:textId="77777777" w:rsidR="008B4BF8" w:rsidRPr="00E15DDD" w:rsidRDefault="008B4BF8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089BF6A5" w14:textId="77777777" w:rsidR="00423E89" w:rsidRPr="00423E89" w:rsidRDefault="00634FD1" w:rsidP="008B4BF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E15750">
        <w:rPr>
          <w:rFonts w:ascii="Times New Roman" w:hAnsi="Times New Roman"/>
          <w:bCs/>
          <w:sz w:val="28"/>
          <w:szCs w:val="28"/>
        </w:rPr>
        <w:t>1</w:t>
      </w:r>
      <w:r w:rsidR="0097440E" w:rsidRPr="0097440E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r w:rsidR="00423E89" w:rsidRPr="00423E89">
        <w:rPr>
          <w:rFonts w:ascii="Times New Roman" w:hAnsi="Times New Roman"/>
          <w:sz w:val="28"/>
        </w:rPr>
        <w:t xml:space="preserve">Диспетчерский </w:t>
      </w:r>
      <w:r w:rsidR="00423E89">
        <w:rPr>
          <w:rFonts w:ascii="Times New Roman" w:hAnsi="Times New Roman"/>
          <w:sz w:val="28"/>
        </w:rPr>
        <w:t>___________</w:t>
      </w:r>
      <w:r w:rsidR="00423E89" w:rsidRPr="00423E89">
        <w:rPr>
          <w:rFonts w:ascii="Times New Roman" w:hAnsi="Times New Roman"/>
          <w:sz w:val="28"/>
        </w:rPr>
        <w:t xml:space="preserve"> обеспечивает: ежедневное планирование заданий водителям на транспортную работу; оформление выдачи, приема и обработки первичных документов учета работы подвижного и личного состава эксплуатационных подразделений предприятия; контроль качества исполнения транспортной работы; оперативное руководство движением и работой подвижного состава на линии.</w:t>
      </w:r>
    </w:p>
    <w:p w14:paraId="6251D874" w14:textId="0E1F97B4" w:rsidR="0097440E" w:rsidRDefault="00634FD1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73BF3">
        <w:rPr>
          <w:rFonts w:ascii="Times New Roman" w:hAnsi="Times New Roman"/>
          <w:bCs/>
          <w:sz w:val="28"/>
          <w:szCs w:val="28"/>
        </w:rPr>
        <w:t>Правильный ответ:</w:t>
      </w:r>
      <w:r w:rsidR="00423E89">
        <w:rPr>
          <w:rFonts w:ascii="Times New Roman" w:hAnsi="Times New Roman"/>
          <w:bCs/>
          <w:sz w:val="28"/>
          <w:szCs w:val="28"/>
        </w:rPr>
        <w:t xml:space="preserve"> </w:t>
      </w:r>
      <w:r w:rsidR="000E3EB3">
        <w:rPr>
          <w:rFonts w:ascii="Times New Roman" w:hAnsi="Times New Roman"/>
          <w:sz w:val="28"/>
        </w:rPr>
        <w:t>О</w:t>
      </w:r>
      <w:r w:rsidR="00423E89" w:rsidRPr="00423E89">
        <w:rPr>
          <w:rFonts w:ascii="Times New Roman" w:hAnsi="Times New Roman"/>
          <w:sz w:val="28"/>
        </w:rPr>
        <w:t>тдел</w:t>
      </w:r>
      <w:r w:rsidR="000E3EB3">
        <w:rPr>
          <w:rFonts w:ascii="Times New Roman" w:hAnsi="Times New Roman"/>
          <w:sz w:val="28"/>
        </w:rPr>
        <w:t xml:space="preserve"> </w:t>
      </w:r>
      <w:r w:rsidR="00D51CAE" w:rsidRPr="00273BF3">
        <w:rPr>
          <w:rFonts w:ascii="Times New Roman" w:hAnsi="Times New Roman"/>
          <w:bCs/>
          <w:sz w:val="28"/>
          <w:szCs w:val="28"/>
        </w:rPr>
        <w:t>/</w:t>
      </w:r>
      <w:r w:rsidR="000E3EB3">
        <w:rPr>
          <w:rFonts w:ascii="Times New Roman" w:hAnsi="Times New Roman"/>
          <w:bCs/>
          <w:sz w:val="28"/>
          <w:szCs w:val="28"/>
        </w:rPr>
        <w:t xml:space="preserve"> С</w:t>
      </w:r>
      <w:r w:rsidR="00423E89">
        <w:rPr>
          <w:rFonts w:ascii="Times New Roman" w:hAnsi="Times New Roman"/>
          <w:bCs/>
          <w:sz w:val="28"/>
          <w:szCs w:val="28"/>
        </w:rPr>
        <w:t>лужба</w:t>
      </w:r>
      <w:r w:rsidR="000E3EB3">
        <w:rPr>
          <w:rFonts w:ascii="Times New Roman" w:hAnsi="Times New Roman"/>
          <w:bCs/>
          <w:sz w:val="28"/>
          <w:szCs w:val="28"/>
        </w:rPr>
        <w:t xml:space="preserve"> </w:t>
      </w:r>
      <w:r w:rsidR="0097440E">
        <w:rPr>
          <w:rFonts w:ascii="Times New Roman" w:hAnsi="Times New Roman"/>
          <w:color w:val="000000"/>
          <w:sz w:val="28"/>
          <w:szCs w:val="24"/>
          <w:lang w:eastAsia="ru-RU"/>
        </w:rPr>
        <w:t>/</w:t>
      </w:r>
      <w:r w:rsidR="000E3EB3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П</w:t>
      </w:r>
      <w:r w:rsidR="00423E89">
        <w:rPr>
          <w:rFonts w:ascii="Times New Roman" w:hAnsi="Times New Roman"/>
          <w:color w:val="000000"/>
          <w:sz w:val="28"/>
          <w:szCs w:val="24"/>
          <w:lang w:eastAsia="ru-RU"/>
        </w:rPr>
        <w:t>одразделение.</w:t>
      </w:r>
    </w:p>
    <w:p w14:paraId="78E9C309" w14:textId="77777777" w:rsidR="00026F97" w:rsidRDefault="00026F9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</w:t>
      </w:r>
      <w:r w:rsidR="00BD15FC">
        <w:rPr>
          <w:rFonts w:ascii="Times New Roman" w:hAnsi="Times New Roman"/>
          <w:bCs/>
          <w:sz w:val="28"/>
          <w:szCs w:val="28"/>
        </w:rPr>
        <w:t xml:space="preserve">икаторы): </w:t>
      </w:r>
      <w:r w:rsidR="009521BB">
        <w:rPr>
          <w:rFonts w:ascii="Times New Roman" w:hAnsi="Times New Roman"/>
          <w:bCs/>
          <w:sz w:val="28"/>
          <w:szCs w:val="28"/>
        </w:rPr>
        <w:t>УК-2 (УК-2.1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УК-2.2)</w:t>
      </w:r>
      <w:r w:rsidR="009521BB" w:rsidRPr="009521BB">
        <w:rPr>
          <w:rFonts w:ascii="Times New Roman" w:hAnsi="Times New Roman"/>
          <w:bCs/>
          <w:sz w:val="28"/>
          <w:szCs w:val="28"/>
        </w:rPr>
        <w:t xml:space="preserve">, </w:t>
      </w:r>
      <w:r w:rsidR="009521BB"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3AEC3BDD" w14:textId="77777777" w:rsidR="00634FD1" w:rsidRPr="00745022" w:rsidRDefault="00634FD1" w:rsidP="008B4BF8">
      <w:pPr>
        <w:widowControl w:val="0"/>
        <w:autoSpaceDE w:val="0"/>
        <w:autoSpaceDN w:val="0"/>
        <w:adjustRightInd w:val="0"/>
        <w:spacing w:after="0" w:line="287" w:lineRule="exact"/>
        <w:contextualSpacing/>
        <w:rPr>
          <w:rFonts w:ascii="Times New Roman" w:hAnsi="Times New Roman"/>
          <w:i/>
          <w:iCs/>
          <w:color w:val="000000"/>
          <w:sz w:val="28"/>
          <w:highlight w:val="yellow"/>
          <w:lang w:eastAsia="ru-RU"/>
        </w:rPr>
      </w:pPr>
    </w:p>
    <w:p w14:paraId="13C1500D" w14:textId="77777777" w:rsidR="00161095" w:rsidRPr="00161095" w:rsidRDefault="00634FD1" w:rsidP="008B4B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960">
        <w:rPr>
          <w:rFonts w:ascii="Times New Roman" w:hAnsi="Times New Roman"/>
          <w:bCs/>
          <w:sz w:val="28"/>
          <w:szCs w:val="28"/>
        </w:rPr>
        <w:t xml:space="preserve">2. </w:t>
      </w:r>
      <w:r w:rsidR="004136CC">
        <w:rPr>
          <w:rFonts w:ascii="Times New Roman" w:hAnsi="Times New Roman"/>
          <w:bCs/>
          <w:sz w:val="28"/>
          <w:szCs w:val="28"/>
        </w:rPr>
        <w:t xml:space="preserve">Для обеспечения эксплуатации </w:t>
      </w:r>
      <w:r w:rsidR="004136CC" w:rsidRPr="00161095">
        <w:rPr>
          <w:rFonts w:ascii="Times New Roman" w:hAnsi="Times New Roman"/>
          <w:sz w:val="28"/>
        </w:rPr>
        <w:t>транспортных средств</w:t>
      </w:r>
      <w:r w:rsidR="002470C2">
        <w:rPr>
          <w:rFonts w:ascii="Times New Roman" w:hAnsi="Times New Roman"/>
          <w:sz w:val="28"/>
        </w:rPr>
        <w:t xml:space="preserve"> в технически</w:t>
      </w:r>
      <w:r w:rsidR="004136CC">
        <w:rPr>
          <w:rFonts w:ascii="Times New Roman" w:hAnsi="Times New Roman"/>
          <w:sz w:val="28"/>
        </w:rPr>
        <w:t xml:space="preserve"> исправном состоянии </w:t>
      </w:r>
      <w:r w:rsidR="00161095">
        <w:rPr>
          <w:rFonts w:ascii="Times New Roman" w:hAnsi="Times New Roman"/>
          <w:sz w:val="28"/>
        </w:rPr>
        <w:t>___________________</w:t>
      </w:r>
      <w:r w:rsidR="00161095" w:rsidRPr="00161095">
        <w:rPr>
          <w:rFonts w:ascii="Times New Roman" w:hAnsi="Times New Roman"/>
          <w:sz w:val="28"/>
        </w:rPr>
        <w:t xml:space="preserve"> обязаны: соблюдать правила технической эксплуатации транспортных средств, инструкции предприятий-изготовителей по эксплуатации транспортных средств, обеспечить соответствие технического состояния и оборудования транспортных средств, участвующих в дорожном движении, установленным требованиям безопасности, обеспечить проведение работ по техническому обслуживанию </w:t>
      </w:r>
      <w:r w:rsidR="00C94487">
        <w:rPr>
          <w:rFonts w:ascii="Times New Roman" w:hAnsi="Times New Roman"/>
          <w:sz w:val="28"/>
        </w:rPr>
        <w:t>и ремонту транспортных средств.</w:t>
      </w:r>
    </w:p>
    <w:p w14:paraId="7A28B020" w14:textId="2D500FF6" w:rsidR="00634FD1" w:rsidRPr="00696C4F" w:rsidRDefault="00634FD1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96C4F">
        <w:rPr>
          <w:rFonts w:ascii="Times New Roman" w:hAnsi="Times New Roman"/>
          <w:bCs/>
          <w:sz w:val="28"/>
          <w:szCs w:val="28"/>
        </w:rPr>
        <w:t>Правильный ответ:</w:t>
      </w:r>
      <w:r w:rsidR="00161095">
        <w:rPr>
          <w:rFonts w:ascii="Times New Roman" w:hAnsi="Times New Roman"/>
          <w:bCs/>
          <w:sz w:val="28"/>
          <w:szCs w:val="28"/>
        </w:rPr>
        <w:t xml:space="preserve"> </w:t>
      </w:r>
      <w:r w:rsidR="000E3EB3">
        <w:rPr>
          <w:rFonts w:ascii="Times New Roman" w:hAnsi="Times New Roman"/>
          <w:bCs/>
          <w:sz w:val="28"/>
          <w:szCs w:val="28"/>
        </w:rPr>
        <w:t>О</w:t>
      </w:r>
      <w:r w:rsidR="00161095">
        <w:rPr>
          <w:rFonts w:ascii="Times New Roman" w:hAnsi="Times New Roman"/>
          <w:bCs/>
          <w:sz w:val="28"/>
          <w:szCs w:val="28"/>
        </w:rPr>
        <w:t>рганизации</w:t>
      </w:r>
      <w:r w:rsidR="000E3EB3">
        <w:rPr>
          <w:rFonts w:ascii="Times New Roman" w:hAnsi="Times New Roman"/>
          <w:bCs/>
          <w:sz w:val="28"/>
          <w:szCs w:val="28"/>
        </w:rPr>
        <w:t xml:space="preserve"> </w:t>
      </w:r>
      <w:r w:rsidR="00BE421E" w:rsidRPr="00696C4F">
        <w:rPr>
          <w:rFonts w:ascii="Times New Roman" w:hAnsi="Times New Roman"/>
          <w:bCs/>
          <w:sz w:val="28"/>
          <w:szCs w:val="28"/>
        </w:rPr>
        <w:t>/</w:t>
      </w:r>
      <w:r w:rsidR="000E3EB3">
        <w:rPr>
          <w:rFonts w:ascii="Times New Roman" w:hAnsi="Times New Roman"/>
          <w:bCs/>
          <w:sz w:val="28"/>
          <w:szCs w:val="28"/>
        </w:rPr>
        <w:t xml:space="preserve"> </w:t>
      </w:r>
      <w:r w:rsidR="00FC7F25">
        <w:rPr>
          <w:rFonts w:ascii="Times New Roman" w:hAnsi="Times New Roman"/>
          <w:bCs/>
          <w:sz w:val="28"/>
          <w:szCs w:val="28"/>
        </w:rPr>
        <w:t>АТП</w:t>
      </w:r>
      <w:r w:rsidR="000E3EB3">
        <w:rPr>
          <w:rFonts w:ascii="Times New Roman" w:hAnsi="Times New Roman"/>
          <w:bCs/>
          <w:sz w:val="28"/>
          <w:szCs w:val="28"/>
        </w:rPr>
        <w:t xml:space="preserve"> </w:t>
      </w:r>
      <w:r w:rsidR="00FC7F25">
        <w:rPr>
          <w:rFonts w:ascii="Times New Roman" w:hAnsi="Times New Roman"/>
          <w:bCs/>
          <w:sz w:val="28"/>
          <w:szCs w:val="28"/>
        </w:rPr>
        <w:t>/</w:t>
      </w:r>
      <w:r w:rsidR="000E3EB3">
        <w:rPr>
          <w:rFonts w:ascii="Times New Roman" w:hAnsi="Times New Roman"/>
          <w:bCs/>
          <w:sz w:val="28"/>
          <w:szCs w:val="28"/>
        </w:rPr>
        <w:t xml:space="preserve"> В</w:t>
      </w:r>
      <w:r w:rsidR="00FC7F25">
        <w:rPr>
          <w:rFonts w:ascii="Times New Roman" w:hAnsi="Times New Roman"/>
          <w:bCs/>
          <w:sz w:val="28"/>
          <w:szCs w:val="28"/>
        </w:rPr>
        <w:t>одители-предприниматели</w:t>
      </w:r>
      <w:r w:rsidR="000E3EB3">
        <w:rPr>
          <w:rFonts w:ascii="Times New Roman" w:hAnsi="Times New Roman"/>
          <w:bCs/>
          <w:sz w:val="28"/>
          <w:szCs w:val="28"/>
        </w:rPr>
        <w:t>.</w:t>
      </w:r>
    </w:p>
    <w:p w14:paraId="05F9BEAE" w14:textId="77777777" w:rsidR="00026F97" w:rsidRDefault="00026F9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</w:t>
      </w:r>
      <w:r w:rsidR="00156FBD">
        <w:rPr>
          <w:rFonts w:ascii="Times New Roman" w:hAnsi="Times New Roman"/>
          <w:bCs/>
          <w:sz w:val="28"/>
          <w:szCs w:val="28"/>
        </w:rPr>
        <w:t xml:space="preserve">икаторы): </w:t>
      </w:r>
      <w:r w:rsidR="009521BB">
        <w:rPr>
          <w:rFonts w:ascii="Times New Roman" w:hAnsi="Times New Roman"/>
          <w:bCs/>
          <w:sz w:val="28"/>
          <w:szCs w:val="28"/>
        </w:rPr>
        <w:t>УК-2 (УК-2.1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УК-2.2)</w:t>
      </w:r>
      <w:r w:rsidR="009521BB" w:rsidRPr="009521BB">
        <w:rPr>
          <w:rFonts w:ascii="Times New Roman" w:hAnsi="Times New Roman"/>
          <w:bCs/>
          <w:sz w:val="28"/>
          <w:szCs w:val="28"/>
        </w:rPr>
        <w:t xml:space="preserve">, </w:t>
      </w:r>
      <w:r w:rsidR="009521BB"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5914C0D9" w14:textId="77777777" w:rsidR="00634FD1" w:rsidRPr="00745022" w:rsidRDefault="00634FD1" w:rsidP="008B4BF8">
      <w:pPr>
        <w:widowControl w:val="0"/>
        <w:autoSpaceDE w:val="0"/>
        <w:autoSpaceDN w:val="0"/>
        <w:adjustRightInd w:val="0"/>
        <w:spacing w:after="0" w:line="287" w:lineRule="exact"/>
        <w:contextualSpacing/>
        <w:rPr>
          <w:rFonts w:ascii="Times New Roman" w:hAnsi="Times New Roman"/>
          <w:i/>
          <w:iCs/>
          <w:color w:val="000000"/>
          <w:sz w:val="28"/>
          <w:highlight w:val="yellow"/>
          <w:lang w:eastAsia="ru-RU"/>
        </w:rPr>
      </w:pPr>
    </w:p>
    <w:p w14:paraId="0C37220C" w14:textId="77777777" w:rsidR="00C94487" w:rsidRPr="00C94487" w:rsidRDefault="00843425" w:rsidP="008B4BF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5B198E">
        <w:rPr>
          <w:rFonts w:ascii="Times New Roman" w:hAnsi="Times New Roman"/>
          <w:sz w:val="28"/>
          <w:szCs w:val="28"/>
        </w:rPr>
        <w:t xml:space="preserve">3. </w:t>
      </w:r>
      <w:r w:rsidR="00C94487" w:rsidRPr="00C94487">
        <w:rPr>
          <w:rFonts w:ascii="Times New Roman" w:hAnsi="Times New Roman"/>
          <w:sz w:val="28"/>
        </w:rPr>
        <w:t>Технической эксплуатацией наз</w:t>
      </w:r>
      <w:r w:rsidR="00C94487">
        <w:rPr>
          <w:rFonts w:ascii="Times New Roman" w:hAnsi="Times New Roman"/>
          <w:sz w:val="28"/>
        </w:rPr>
        <w:t>ывается перечень мероприятий, на</w:t>
      </w:r>
      <w:r w:rsidR="00C94487" w:rsidRPr="00C94487">
        <w:rPr>
          <w:rFonts w:ascii="Times New Roman" w:hAnsi="Times New Roman"/>
          <w:sz w:val="28"/>
        </w:rPr>
        <w:t xml:space="preserve">правленных на поддержание </w:t>
      </w:r>
      <w:r w:rsidR="00C94487">
        <w:rPr>
          <w:rFonts w:ascii="Times New Roman" w:hAnsi="Times New Roman"/>
          <w:sz w:val="28"/>
        </w:rPr>
        <w:t>_________________</w:t>
      </w:r>
      <w:r w:rsidR="00C94487" w:rsidRPr="00C94487">
        <w:rPr>
          <w:rFonts w:ascii="Times New Roman" w:hAnsi="Times New Roman"/>
          <w:sz w:val="28"/>
        </w:rPr>
        <w:t xml:space="preserve"> (зданий, сооружений, коммуникаций, оборудования и т. д.) в технически исправном состоянии.</w:t>
      </w:r>
    </w:p>
    <w:p w14:paraId="3A21D856" w14:textId="21469F0A" w:rsidR="00634FD1" w:rsidRPr="00843425" w:rsidRDefault="00634FD1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43425">
        <w:rPr>
          <w:rFonts w:ascii="Times New Roman" w:hAnsi="Times New Roman"/>
          <w:bCs/>
          <w:sz w:val="28"/>
          <w:szCs w:val="28"/>
        </w:rPr>
        <w:t>Правильный ответ:</w:t>
      </w:r>
      <w:r w:rsidR="00524545" w:rsidRPr="00843425">
        <w:rPr>
          <w:rFonts w:ascii="Times New Roman" w:hAnsi="Times New Roman"/>
          <w:bCs/>
          <w:sz w:val="28"/>
          <w:szCs w:val="28"/>
        </w:rPr>
        <w:t xml:space="preserve"> </w:t>
      </w:r>
      <w:r w:rsidR="000E3EB3">
        <w:rPr>
          <w:rFonts w:ascii="Times New Roman" w:hAnsi="Times New Roman"/>
          <w:sz w:val="28"/>
        </w:rPr>
        <w:t>П</w:t>
      </w:r>
      <w:r w:rsidR="00C94487" w:rsidRPr="00C94487">
        <w:rPr>
          <w:rFonts w:ascii="Times New Roman" w:hAnsi="Times New Roman"/>
          <w:sz w:val="28"/>
        </w:rPr>
        <w:t>одвижного состава</w:t>
      </w:r>
      <w:r w:rsidR="00C94487">
        <w:rPr>
          <w:rFonts w:ascii="Times New Roman" w:hAnsi="Times New Roman"/>
          <w:sz w:val="28"/>
        </w:rPr>
        <w:t>/</w:t>
      </w:r>
      <w:r w:rsidR="000E3EB3">
        <w:rPr>
          <w:rFonts w:ascii="Times New Roman" w:hAnsi="Times New Roman"/>
          <w:sz w:val="28"/>
        </w:rPr>
        <w:t xml:space="preserve"> Т</w:t>
      </w:r>
      <w:r w:rsidR="00C94487">
        <w:rPr>
          <w:rFonts w:ascii="Times New Roman" w:hAnsi="Times New Roman"/>
          <w:sz w:val="28"/>
        </w:rPr>
        <w:t>ранспортные средства/</w:t>
      </w:r>
      <w:r w:rsidR="000E3EB3">
        <w:rPr>
          <w:rFonts w:ascii="Times New Roman" w:hAnsi="Times New Roman"/>
          <w:sz w:val="28"/>
        </w:rPr>
        <w:t xml:space="preserve"> А</w:t>
      </w:r>
      <w:r w:rsidR="00C94487">
        <w:rPr>
          <w:rFonts w:ascii="Times New Roman" w:hAnsi="Times New Roman"/>
          <w:sz w:val="28"/>
        </w:rPr>
        <w:t>втомобили</w:t>
      </w:r>
      <w:r w:rsidR="000E3EB3">
        <w:rPr>
          <w:rFonts w:ascii="Times New Roman" w:hAnsi="Times New Roman"/>
          <w:sz w:val="28"/>
        </w:rPr>
        <w:t>.</w:t>
      </w:r>
    </w:p>
    <w:p w14:paraId="3F753B00" w14:textId="77777777" w:rsidR="00026F97" w:rsidRDefault="00026F9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</w:t>
      </w:r>
      <w:r w:rsidR="00BD15FC">
        <w:rPr>
          <w:rFonts w:ascii="Times New Roman" w:hAnsi="Times New Roman"/>
          <w:bCs/>
          <w:sz w:val="28"/>
          <w:szCs w:val="28"/>
        </w:rPr>
        <w:t xml:space="preserve">икаторы): </w:t>
      </w:r>
      <w:r w:rsidR="009521BB">
        <w:rPr>
          <w:rFonts w:ascii="Times New Roman" w:hAnsi="Times New Roman"/>
          <w:bCs/>
          <w:sz w:val="28"/>
          <w:szCs w:val="28"/>
        </w:rPr>
        <w:t>УК-2 (УК-2.1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УК-2.2)</w:t>
      </w:r>
      <w:r w:rsidR="009521BB" w:rsidRPr="009521BB">
        <w:rPr>
          <w:rFonts w:ascii="Times New Roman" w:hAnsi="Times New Roman"/>
          <w:bCs/>
          <w:sz w:val="28"/>
          <w:szCs w:val="28"/>
        </w:rPr>
        <w:t xml:space="preserve">, </w:t>
      </w:r>
      <w:r w:rsidR="009521BB"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0F654E16" w14:textId="77777777" w:rsidR="00613DD7" w:rsidRDefault="00613DD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3C7168BA" w14:textId="77777777" w:rsidR="00613DD7" w:rsidRDefault="00613DD7" w:rsidP="008B4BF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</w:t>
      </w:r>
      <w:r w:rsidRPr="00315CBA">
        <w:rPr>
          <w:rFonts w:ascii="Times New Roman" w:hAnsi="Times New Roman"/>
          <w:color w:val="000000"/>
          <w:sz w:val="28"/>
          <w:szCs w:val="28"/>
          <w:lang w:eastAsia="ru-RU"/>
        </w:rPr>
        <w:t>. _______________________ 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5CBA">
        <w:rPr>
          <w:rFonts w:ascii="Times New Roman" w:hAnsi="Times New Roman"/>
          <w:color w:val="000000"/>
          <w:sz w:val="28"/>
          <w:szCs w:val="28"/>
        </w:rPr>
        <w:t>утверждаются</w:t>
      </w:r>
      <w:r w:rsidRPr="00315CBA">
        <w:rPr>
          <w:rFonts w:ascii="Times New Roman" w:hAnsi="Times New Roman"/>
          <w:color w:val="000000"/>
          <w:spacing w:val="56"/>
          <w:sz w:val="28"/>
          <w:szCs w:val="28"/>
        </w:rPr>
        <w:t xml:space="preserve"> </w:t>
      </w:r>
      <w:r w:rsidRPr="00315CBA">
        <w:rPr>
          <w:rFonts w:ascii="Times New Roman" w:hAnsi="Times New Roman"/>
          <w:color w:val="000000"/>
          <w:sz w:val="28"/>
          <w:szCs w:val="28"/>
        </w:rPr>
        <w:t>работодателем с учетом мнения представительного органа работников в порядке,</w:t>
      </w:r>
      <w:r w:rsidRPr="00315CBA">
        <w:rPr>
          <w:rFonts w:ascii="Times New Roman" w:hAnsi="Times New Roman"/>
          <w:color w:val="000000"/>
          <w:spacing w:val="48"/>
          <w:sz w:val="28"/>
          <w:szCs w:val="28"/>
        </w:rPr>
        <w:t xml:space="preserve"> </w:t>
      </w:r>
      <w:r w:rsidRPr="00315CBA">
        <w:rPr>
          <w:rFonts w:ascii="Times New Roman" w:hAnsi="Times New Roman"/>
          <w:color w:val="000000"/>
          <w:sz w:val="28"/>
          <w:szCs w:val="28"/>
        </w:rPr>
        <w:t>установленном</w:t>
      </w:r>
      <w:r w:rsidRPr="00315CBA">
        <w:rPr>
          <w:rFonts w:ascii="Times New Roman" w:hAnsi="Times New Roman"/>
          <w:color w:val="000000"/>
          <w:spacing w:val="48"/>
          <w:sz w:val="28"/>
          <w:szCs w:val="28"/>
        </w:rPr>
        <w:t xml:space="preserve"> </w:t>
      </w:r>
      <w:r w:rsidRPr="00315CBA">
        <w:rPr>
          <w:rFonts w:ascii="Times New Roman" w:hAnsi="Times New Roman"/>
          <w:color w:val="000000"/>
          <w:sz w:val="28"/>
          <w:szCs w:val="28"/>
        </w:rPr>
        <w:t>ст.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315CBA">
        <w:rPr>
          <w:rFonts w:ascii="Times New Roman" w:hAnsi="Times New Roman"/>
          <w:color w:val="000000"/>
          <w:sz w:val="28"/>
          <w:szCs w:val="28"/>
        </w:rPr>
        <w:t>372</w:t>
      </w:r>
      <w:r w:rsidRPr="00315CBA">
        <w:rPr>
          <w:rFonts w:ascii="Times New Roman" w:hAnsi="Times New Roman"/>
          <w:color w:val="000000"/>
          <w:spacing w:val="48"/>
          <w:sz w:val="28"/>
          <w:szCs w:val="28"/>
        </w:rPr>
        <w:t xml:space="preserve"> </w:t>
      </w:r>
      <w:r w:rsidRPr="00315CBA">
        <w:rPr>
          <w:rFonts w:ascii="Times New Roman" w:hAnsi="Times New Roman"/>
          <w:color w:val="000000"/>
          <w:sz w:val="28"/>
          <w:szCs w:val="28"/>
        </w:rPr>
        <w:t>Трудового</w:t>
      </w:r>
      <w:r w:rsidRPr="00315CBA">
        <w:rPr>
          <w:rFonts w:ascii="Times New Roman" w:hAnsi="Times New Roman"/>
          <w:color w:val="000000"/>
          <w:spacing w:val="48"/>
          <w:sz w:val="28"/>
          <w:szCs w:val="28"/>
        </w:rPr>
        <w:t xml:space="preserve"> </w:t>
      </w:r>
      <w:r w:rsidRPr="00315CBA">
        <w:rPr>
          <w:rFonts w:ascii="Times New Roman" w:hAnsi="Times New Roman"/>
          <w:color w:val="000000"/>
          <w:sz w:val="28"/>
          <w:szCs w:val="28"/>
        </w:rPr>
        <w:t>кодекса</w:t>
      </w:r>
      <w:r w:rsidRPr="00315CBA">
        <w:rPr>
          <w:rFonts w:ascii="Times New Roman" w:hAnsi="Times New Roman"/>
          <w:color w:val="000000"/>
          <w:spacing w:val="48"/>
          <w:sz w:val="28"/>
          <w:szCs w:val="28"/>
        </w:rPr>
        <w:t xml:space="preserve"> </w:t>
      </w:r>
      <w:r w:rsidRPr="00315CBA">
        <w:rPr>
          <w:rFonts w:ascii="Times New Roman" w:hAnsi="Times New Roman"/>
          <w:color w:val="000000"/>
          <w:sz w:val="28"/>
          <w:szCs w:val="28"/>
        </w:rPr>
        <w:t>РФ</w:t>
      </w:r>
      <w:r w:rsidRPr="00315CBA">
        <w:rPr>
          <w:rFonts w:ascii="Times New Roman" w:hAnsi="Times New Roman"/>
          <w:color w:val="000000"/>
          <w:spacing w:val="48"/>
          <w:sz w:val="28"/>
          <w:szCs w:val="28"/>
        </w:rPr>
        <w:t xml:space="preserve"> </w:t>
      </w:r>
      <w:r w:rsidRPr="00315CBA">
        <w:rPr>
          <w:rFonts w:ascii="Times New Roman" w:hAnsi="Times New Roman"/>
          <w:color w:val="000000"/>
          <w:sz w:val="28"/>
          <w:szCs w:val="28"/>
        </w:rPr>
        <w:t>для</w:t>
      </w:r>
      <w:r w:rsidRPr="00315CBA">
        <w:rPr>
          <w:rFonts w:ascii="Times New Roman" w:hAnsi="Times New Roman"/>
          <w:color w:val="000000"/>
          <w:spacing w:val="48"/>
          <w:sz w:val="28"/>
          <w:szCs w:val="28"/>
        </w:rPr>
        <w:t xml:space="preserve"> </w:t>
      </w:r>
      <w:r w:rsidRPr="00315CBA">
        <w:rPr>
          <w:rFonts w:ascii="Times New Roman" w:hAnsi="Times New Roman"/>
          <w:color w:val="000000"/>
          <w:sz w:val="28"/>
          <w:szCs w:val="28"/>
        </w:rPr>
        <w:t>принятия</w:t>
      </w:r>
      <w:r w:rsidRPr="00315CBA">
        <w:rPr>
          <w:rFonts w:ascii="Times New Roman" w:hAnsi="Times New Roman"/>
          <w:color w:val="000000"/>
          <w:spacing w:val="49"/>
          <w:sz w:val="28"/>
          <w:szCs w:val="28"/>
        </w:rPr>
        <w:t xml:space="preserve"> </w:t>
      </w:r>
      <w:r w:rsidRPr="00315CBA">
        <w:rPr>
          <w:rFonts w:ascii="Times New Roman" w:hAnsi="Times New Roman"/>
          <w:color w:val="000000"/>
          <w:sz w:val="28"/>
          <w:szCs w:val="28"/>
        </w:rPr>
        <w:t xml:space="preserve">локальных нормативных актов. </w:t>
      </w:r>
    </w:p>
    <w:p w14:paraId="65CB6D07" w14:textId="37D92AAA" w:rsidR="00613DD7" w:rsidRPr="00315CBA" w:rsidRDefault="00613DD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5CBA">
        <w:rPr>
          <w:rFonts w:ascii="Times New Roman" w:hAnsi="Times New Roman"/>
          <w:bCs/>
          <w:sz w:val="28"/>
          <w:szCs w:val="28"/>
        </w:rPr>
        <w:t>Правильный ответ:</w:t>
      </w:r>
      <w:r w:rsidRPr="00315CB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315CBA">
        <w:rPr>
          <w:rFonts w:ascii="Times New Roman" w:hAnsi="Times New Roman"/>
          <w:iCs/>
          <w:color w:val="000000"/>
          <w:sz w:val="28"/>
          <w:szCs w:val="28"/>
        </w:rPr>
        <w:t>Правила</w:t>
      </w:r>
      <w:r w:rsidRPr="00315CBA">
        <w:rPr>
          <w:rFonts w:ascii="Times New Roman" w:hAnsi="Times New Roman"/>
          <w:iCs/>
          <w:color w:val="000000"/>
          <w:spacing w:val="56"/>
          <w:sz w:val="28"/>
          <w:szCs w:val="28"/>
        </w:rPr>
        <w:t xml:space="preserve"> </w:t>
      </w:r>
      <w:r w:rsidRPr="00315CBA">
        <w:rPr>
          <w:rFonts w:ascii="Times New Roman" w:hAnsi="Times New Roman"/>
          <w:iCs/>
          <w:color w:val="000000"/>
          <w:sz w:val="28"/>
          <w:szCs w:val="28"/>
        </w:rPr>
        <w:t>внутреннего</w:t>
      </w:r>
      <w:r w:rsidRPr="00315CBA">
        <w:rPr>
          <w:rFonts w:ascii="Times New Roman" w:hAnsi="Times New Roman"/>
          <w:iCs/>
          <w:color w:val="000000"/>
          <w:spacing w:val="56"/>
          <w:sz w:val="28"/>
          <w:szCs w:val="28"/>
        </w:rPr>
        <w:t xml:space="preserve"> </w:t>
      </w:r>
      <w:r w:rsidRPr="00315CBA">
        <w:rPr>
          <w:rFonts w:ascii="Times New Roman" w:hAnsi="Times New Roman"/>
          <w:iCs/>
          <w:color w:val="000000"/>
          <w:sz w:val="28"/>
          <w:szCs w:val="28"/>
        </w:rPr>
        <w:t>трудового</w:t>
      </w:r>
      <w:r w:rsidRPr="00315CBA">
        <w:rPr>
          <w:rFonts w:ascii="Times New Roman" w:hAnsi="Times New Roman"/>
          <w:iCs/>
          <w:color w:val="000000"/>
          <w:spacing w:val="56"/>
          <w:sz w:val="28"/>
          <w:szCs w:val="28"/>
        </w:rPr>
        <w:t xml:space="preserve"> </w:t>
      </w:r>
      <w:r w:rsidRPr="00315CBA">
        <w:rPr>
          <w:rFonts w:ascii="Times New Roman" w:hAnsi="Times New Roman"/>
          <w:iCs/>
          <w:color w:val="000000"/>
          <w:sz w:val="28"/>
          <w:szCs w:val="28"/>
        </w:rPr>
        <w:t>распорядка</w:t>
      </w:r>
      <w:r w:rsidR="000E3EB3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48228DFE" w14:textId="77777777" w:rsidR="00613DD7" w:rsidRDefault="00613DD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5CBA">
        <w:rPr>
          <w:rFonts w:ascii="Times New Roman" w:hAnsi="Times New Roman"/>
          <w:bCs/>
          <w:sz w:val="28"/>
          <w:szCs w:val="28"/>
        </w:rPr>
        <w:t>Компетенции (инд</w:t>
      </w:r>
      <w:r>
        <w:rPr>
          <w:rFonts w:ascii="Times New Roman" w:hAnsi="Times New Roman"/>
          <w:bCs/>
          <w:sz w:val="28"/>
          <w:szCs w:val="28"/>
        </w:rPr>
        <w:t>икаторы): УК-2 (УК-2.1</w:t>
      </w:r>
      <w:r w:rsidRPr="009521BB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УК-2.2)</w:t>
      </w:r>
      <w:r w:rsidRPr="009521BB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Pr="009521BB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70AE2B0D" w14:textId="77777777" w:rsid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hAnsi="Times New Roman"/>
          <w:bCs/>
          <w:sz w:val="28"/>
          <w:szCs w:val="28"/>
        </w:rPr>
      </w:pPr>
    </w:p>
    <w:p w14:paraId="64B6937F" w14:textId="77777777" w:rsidR="008751F9" w:rsidRDefault="0032652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326526">
        <w:rPr>
          <w:rFonts w:ascii="Times New Roman" w:eastAsia="Aptos" w:hAnsi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4B45600E" w14:textId="77777777" w:rsid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</w:rPr>
      </w:pPr>
    </w:p>
    <w:p w14:paraId="3F82C8A9" w14:textId="77777777" w:rsidR="00422877" w:rsidRPr="008B4BF8" w:rsidRDefault="00422877" w:rsidP="008B4BF8">
      <w:pPr>
        <w:numPr>
          <w:ilvl w:val="0"/>
          <w:numId w:val="38"/>
        </w:numPr>
        <w:spacing w:after="360" w:line="240" w:lineRule="auto"/>
        <w:ind w:left="0" w:firstLine="0"/>
        <w:contextualSpacing/>
        <w:jc w:val="both"/>
        <w:outlineLvl w:val="3"/>
        <w:rPr>
          <w:rFonts w:ascii="Times New Roman" w:eastAsia="Aptos" w:hAnsi="Times New Roman"/>
          <w:bCs/>
          <w:i/>
          <w:kern w:val="2"/>
          <w:sz w:val="28"/>
          <w:szCs w:val="24"/>
        </w:rPr>
      </w:pPr>
      <w:r w:rsidRPr="008B4BF8">
        <w:rPr>
          <w:rFonts w:ascii="Times New Roman" w:eastAsia="Aptos" w:hAnsi="Times New Roman"/>
          <w:bCs/>
          <w:i/>
          <w:kern w:val="2"/>
          <w:sz w:val="28"/>
          <w:szCs w:val="24"/>
        </w:rPr>
        <w:t>Дайте развернутый ответ на вопрос:</w:t>
      </w:r>
    </w:p>
    <w:p w14:paraId="1758D17D" w14:textId="77777777" w:rsid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Понятие себестоимости транспо</w:t>
      </w:r>
      <w:r>
        <w:rPr>
          <w:rFonts w:ascii="Times New Roman" w:eastAsia="Aptos" w:hAnsi="Times New Roman"/>
          <w:bCs/>
          <w:kern w:val="2"/>
          <w:sz w:val="28"/>
          <w:szCs w:val="24"/>
        </w:rPr>
        <w:t>ртной продукции и управление ею?</w:t>
      </w:r>
    </w:p>
    <w:p w14:paraId="456976EF" w14:textId="5A845B6E" w:rsidR="008B4BF8" w:rsidRDefault="008B4BF8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Время выполнения</w:t>
      </w:r>
      <w:r w:rsidR="000E3EB3">
        <w:rPr>
          <w:rFonts w:ascii="Times New Roman" w:eastAsia="Aptos" w:hAnsi="Times New Roman"/>
          <w:bCs/>
          <w:kern w:val="2"/>
          <w:sz w:val="28"/>
          <w:szCs w:val="24"/>
        </w:rPr>
        <w:t xml:space="preserve"> –</w:t>
      </w: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 xml:space="preserve"> 40 мин</w:t>
      </w:r>
    </w:p>
    <w:p w14:paraId="7A049672" w14:textId="77777777" w:rsidR="00422877" w:rsidRDefault="008B4BF8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/>
          <w:bCs/>
          <w:kern w:val="2"/>
          <w:sz w:val="28"/>
          <w:szCs w:val="24"/>
        </w:rPr>
        <w:t>Ожидаемый результат</w:t>
      </w:r>
      <w:r w:rsidR="00422877" w:rsidRPr="008B4BF8">
        <w:rPr>
          <w:rFonts w:ascii="Times New Roman" w:eastAsia="Aptos" w:hAnsi="Times New Roman"/>
          <w:bCs/>
          <w:kern w:val="2"/>
          <w:sz w:val="28"/>
          <w:szCs w:val="24"/>
        </w:rPr>
        <w:t>:</w:t>
      </w:r>
    </w:p>
    <w:p w14:paraId="1D0C9BA3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Себестоимость транспортной продукции и управление ею</w:t>
      </w:r>
    </w:p>
    <w:p w14:paraId="07BB7863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Себестоимость транспортной продукции – это совокупность всех затрат автотранспортного предприятия (АТП), связанных с выполнением перевозок. Она включает в себя расходы на топливо, оплату труда водителей, ремонт и техническое обслуживание, амортизацию подвижного состава, налоги и прочие затраты.</w:t>
      </w:r>
    </w:p>
    <w:p w14:paraId="3E061BF9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Основные элементы себестоимости транспортной продукции:</w:t>
      </w:r>
    </w:p>
    <w:p w14:paraId="0B6BE72B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Материальные затраты – расходы на топливо, смазочные материалы, запасные части.</w:t>
      </w:r>
    </w:p>
    <w:p w14:paraId="45900994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Затраты на оплату труда – заработная плата водителей, ремонтного персонала, управленцев.</w:t>
      </w:r>
    </w:p>
    <w:p w14:paraId="41CC4C01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Амортизация транспортных средств – износ автомобилей и оборудования.</w:t>
      </w:r>
    </w:p>
    <w:p w14:paraId="558CA904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Расходы на ремонт и техническое обслуживание – плановые и внеплановые ремонты.</w:t>
      </w:r>
    </w:p>
    <w:p w14:paraId="103CD273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Налоги и сборы – транспортный налог, страховые отчисления.</w:t>
      </w:r>
    </w:p>
    <w:p w14:paraId="08625102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Прочие расходы – административные затраты, оплата стоянки, страховка.</w:t>
      </w:r>
    </w:p>
    <w:p w14:paraId="3ECA7B4A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Управление себестоимостью</w:t>
      </w:r>
    </w:p>
    <w:p w14:paraId="78E89D3F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Цель управления себестоимостью – минимизация затрат без снижения качества перевозок.</w:t>
      </w:r>
    </w:p>
    <w:p w14:paraId="0EE57226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Основные направления управления себестоимостью:</w:t>
      </w:r>
    </w:p>
    <w:p w14:paraId="1358E3D0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Оптимизация маршрутов – сокращение пробега, снижение затрат на топливо.</w:t>
      </w:r>
    </w:p>
    <w:p w14:paraId="54286B64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Использование экономичного транспорта – внедрение автомобилей с низким расходом топлива.</w:t>
      </w:r>
    </w:p>
    <w:p w14:paraId="2DACCA73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Плановое техническое обслуживание – предотвращение аварийных ремонтов и продление срока службы техники.</w:t>
      </w:r>
    </w:p>
    <w:p w14:paraId="58DF5F90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Автоматизация учета и диспетчеризации – сокращение простоев и повышение производительности.</w:t>
      </w:r>
    </w:p>
    <w:p w14:paraId="0C620396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Контроль за расходом топлива – предотвращение перерасхода и хищений.</w:t>
      </w:r>
    </w:p>
    <w:p w14:paraId="27305707" w14:textId="77777777" w:rsid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Эффективное управление персоналом – мотивация сотрудников на снижение затрат и улучшение производительности.</w:t>
      </w:r>
    </w:p>
    <w:p w14:paraId="0487709A" w14:textId="77777777" w:rsidR="00E630C6" w:rsidRPr="00E630C6" w:rsidRDefault="00E630C6" w:rsidP="008B4B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5AF77B3E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lastRenderedPageBreak/>
        <w:t>Компетенции (индикаторы): УК-2 (УК-2.1; УК-2.2), УК-6 (УК-6.1, УК-6.2), ОПК-2 (ОПК-2.1; ОПК-2.2)</w:t>
      </w:r>
    </w:p>
    <w:p w14:paraId="633FD54F" w14:textId="77777777" w:rsidR="00E630C6" w:rsidRDefault="00E630C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</w:p>
    <w:p w14:paraId="22E72519" w14:textId="77777777" w:rsidR="00E630C6" w:rsidRPr="008B4BF8" w:rsidRDefault="00E630C6" w:rsidP="008B4BF8">
      <w:pPr>
        <w:numPr>
          <w:ilvl w:val="0"/>
          <w:numId w:val="38"/>
        </w:numPr>
        <w:spacing w:after="360" w:line="240" w:lineRule="auto"/>
        <w:ind w:left="0" w:firstLine="0"/>
        <w:contextualSpacing/>
        <w:jc w:val="both"/>
        <w:outlineLvl w:val="3"/>
        <w:rPr>
          <w:rFonts w:ascii="Times New Roman" w:eastAsia="Aptos" w:hAnsi="Times New Roman"/>
          <w:bCs/>
          <w:i/>
          <w:kern w:val="2"/>
          <w:sz w:val="28"/>
          <w:szCs w:val="24"/>
        </w:rPr>
      </w:pPr>
      <w:r w:rsidRPr="008B4BF8">
        <w:rPr>
          <w:rFonts w:ascii="Times New Roman" w:eastAsia="Aptos" w:hAnsi="Times New Roman"/>
          <w:bCs/>
          <w:i/>
          <w:kern w:val="2"/>
          <w:sz w:val="28"/>
          <w:szCs w:val="24"/>
        </w:rPr>
        <w:t>Дайте развернутый ответ на вопрос</w:t>
      </w:r>
    </w:p>
    <w:p w14:paraId="1886EB0E" w14:textId="77777777" w:rsidR="00E630C6" w:rsidRDefault="00E630C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E630C6">
        <w:rPr>
          <w:rFonts w:ascii="Times New Roman" w:eastAsia="Aptos" w:hAnsi="Times New Roman"/>
          <w:bCs/>
          <w:kern w:val="2"/>
          <w:sz w:val="28"/>
          <w:szCs w:val="24"/>
        </w:rPr>
        <w:t>Финансовый контроль деятельности автотранспорта: его содержание, значение и задачи.</w:t>
      </w:r>
    </w:p>
    <w:p w14:paraId="0AF429B1" w14:textId="3EB66219" w:rsidR="008B4BF8" w:rsidRDefault="008B4BF8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Время выполнения</w:t>
      </w:r>
      <w:r w:rsidR="000E3EB3">
        <w:rPr>
          <w:rFonts w:ascii="Times New Roman" w:eastAsia="Aptos" w:hAnsi="Times New Roman"/>
          <w:bCs/>
          <w:kern w:val="2"/>
          <w:sz w:val="28"/>
          <w:szCs w:val="24"/>
        </w:rPr>
        <w:t xml:space="preserve"> –</w:t>
      </w: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 xml:space="preserve"> 40 мин</w:t>
      </w:r>
    </w:p>
    <w:p w14:paraId="53F02837" w14:textId="77777777" w:rsidR="00E630C6" w:rsidRDefault="008B4BF8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/>
          <w:bCs/>
          <w:kern w:val="2"/>
          <w:sz w:val="28"/>
          <w:szCs w:val="24"/>
        </w:rPr>
        <w:t>Ожидаемый результат</w:t>
      </w:r>
      <w:r w:rsidR="00E630C6" w:rsidRPr="008B4BF8">
        <w:rPr>
          <w:rFonts w:ascii="Times New Roman" w:eastAsia="Aptos" w:hAnsi="Times New Roman"/>
          <w:bCs/>
          <w:kern w:val="2"/>
          <w:sz w:val="28"/>
          <w:szCs w:val="24"/>
        </w:rPr>
        <w:t>:</w:t>
      </w:r>
    </w:p>
    <w:p w14:paraId="3F43B9AC" w14:textId="77777777" w:rsidR="00E630C6" w:rsidRPr="00E630C6" w:rsidRDefault="00E630C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E630C6">
        <w:rPr>
          <w:rFonts w:ascii="Times New Roman" w:eastAsia="Aptos" w:hAnsi="Times New Roman"/>
          <w:bCs/>
          <w:kern w:val="2"/>
          <w:sz w:val="28"/>
          <w:szCs w:val="24"/>
        </w:rPr>
        <w:t>Финансовый контроль деятельности автотранспорта представляет собой систему мероприятий, направленных на проверку правильности и эффективности использования финансовых ресурсов предприятий, осуществляющих перевозки. Он включает анализ доходов и расходов, контроль за соблюдением финансовой дисциплины, проверку платежеспособности предприятия, оценку рентабельности и эффективности транспортных услуг. Финансовый контроль позволяет выявлять нецелевое расходование средств, минимизировать финансовые риски и обеспечивать устойчивость работы транспортных организаций.</w:t>
      </w:r>
    </w:p>
    <w:p w14:paraId="2436C058" w14:textId="77777777" w:rsidR="00E630C6" w:rsidRDefault="00E630C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E630C6">
        <w:rPr>
          <w:rFonts w:ascii="Times New Roman" w:eastAsia="Aptos" w:hAnsi="Times New Roman"/>
          <w:bCs/>
          <w:kern w:val="2"/>
          <w:sz w:val="28"/>
          <w:szCs w:val="24"/>
        </w:rPr>
        <w:t>Значение финансового контроля в автотранспортной сфере трудно переоценить, поскольку от него зависит не только финансовая стабильность предприятий, но и качество предоставляемых услуг. Он позволяет оптимизировать затраты на топливо, ремонт и обслуживание автомобилей, обеспечивая тем самым снижение себестоимости перевозок. Основными задачами финансового контроля являются предотвращение финансовых нарушений, выявление резервов для повышения рентабельности, контроль за расчетами с контрагентами и анализ экономической эффективности автотранспортного предприятия. В результате качественного финансового контроля достигается прозрачность ведения бизнеса, укрепляется финансовая дисциплина и повышается конкурентоспособность автотранспортных компаний.</w:t>
      </w:r>
    </w:p>
    <w:p w14:paraId="637DC709" w14:textId="77777777" w:rsidR="00E630C6" w:rsidRPr="00E630C6" w:rsidRDefault="00E630C6" w:rsidP="008B4B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6B4980A7" w14:textId="77777777" w:rsidR="00E630C6" w:rsidRPr="00422877" w:rsidRDefault="00E630C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Компетенции (индикаторы): УК-2 (УК-2.1; УК-2.2), УК-6 (УК-6.1, УК-6.2), ОПК-2 (ОПК-2.1; ОПК-2.2)</w:t>
      </w:r>
    </w:p>
    <w:p w14:paraId="7DD98571" w14:textId="77777777" w:rsidR="00E630C6" w:rsidRDefault="00E630C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</w:p>
    <w:p w14:paraId="1CE14D25" w14:textId="77777777" w:rsidR="00E630C6" w:rsidRDefault="00E630C6" w:rsidP="008B4BF8">
      <w:pPr>
        <w:numPr>
          <w:ilvl w:val="0"/>
          <w:numId w:val="38"/>
        </w:numPr>
        <w:spacing w:after="360" w:line="240" w:lineRule="auto"/>
        <w:ind w:left="0" w:firstLine="0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8B4BF8">
        <w:rPr>
          <w:rFonts w:ascii="Times New Roman" w:eastAsia="Aptos" w:hAnsi="Times New Roman"/>
          <w:bCs/>
          <w:i/>
          <w:kern w:val="2"/>
          <w:sz w:val="28"/>
          <w:szCs w:val="24"/>
        </w:rPr>
        <w:t>Дайте развернутый ответ на вопрос</w:t>
      </w:r>
      <w:r w:rsidRPr="00E630C6">
        <w:rPr>
          <w:rFonts w:ascii="Times New Roman" w:eastAsia="Aptos" w:hAnsi="Times New Roman"/>
          <w:bCs/>
          <w:kern w:val="2"/>
          <w:sz w:val="28"/>
          <w:szCs w:val="24"/>
        </w:rPr>
        <w:t>:</w:t>
      </w:r>
    </w:p>
    <w:p w14:paraId="0A59391F" w14:textId="77777777" w:rsidR="00E630C6" w:rsidRDefault="00E630C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E630C6">
        <w:rPr>
          <w:rFonts w:ascii="Times New Roman" w:eastAsia="Aptos" w:hAnsi="Times New Roman"/>
          <w:bCs/>
          <w:kern w:val="2"/>
          <w:sz w:val="28"/>
          <w:szCs w:val="24"/>
        </w:rPr>
        <w:t>Сущность, принципы и виды планирования на современных автотранспортных предприятиях (АТП)</w:t>
      </w:r>
    </w:p>
    <w:p w14:paraId="1BF101FA" w14:textId="77432F61" w:rsidR="008B4BF8" w:rsidRDefault="008B4BF8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Время выполнения</w:t>
      </w:r>
      <w:r w:rsidR="000E3EB3">
        <w:rPr>
          <w:rFonts w:ascii="Times New Roman" w:eastAsia="Aptos" w:hAnsi="Times New Roman"/>
          <w:bCs/>
          <w:kern w:val="2"/>
          <w:sz w:val="28"/>
          <w:szCs w:val="24"/>
        </w:rPr>
        <w:t xml:space="preserve"> –</w:t>
      </w: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 xml:space="preserve"> 40 мин</w:t>
      </w:r>
    </w:p>
    <w:p w14:paraId="07E591A4" w14:textId="77777777" w:rsidR="00E630C6" w:rsidRDefault="008B4BF8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/>
          <w:bCs/>
          <w:kern w:val="2"/>
          <w:sz w:val="28"/>
          <w:szCs w:val="24"/>
        </w:rPr>
        <w:t>Ожидаемый результат</w:t>
      </w:r>
      <w:r w:rsidR="00E630C6" w:rsidRPr="008B4BF8">
        <w:rPr>
          <w:rFonts w:ascii="Times New Roman" w:eastAsia="Aptos" w:hAnsi="Times New Roman"/>
          <w:bCs/>
          <w:kern w:val="2"/>
          <w:sz w:val="28"/>
          <w:szCs w:val="24"/>
        </w:rPr>
        <w:t>:</w:t>
      </w:r>
    </w:p>
    <w:p w14:paraId="0D10EE70" w14:textId="77777777" w:rsidR="00E630C6" w:rsidRPr="00E630C6" w:rsidRDefault="00E630C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E630C6">
        <w:rPr>
          <w:rFonts w:ascii="Times New Roman" w:eastAsia="Aptos" w:hAnsi="Times New Roman"/>
          <w:bCs/>
          <w:kern w:val="2"/>
          <w:sz w:val="28"/>
          <w:szCs w:val="24"/>
        </w:rPr>
        <w:t xml:space="preserve">Планирование на автотранспортных предприятиях представляет собой систему мероприятий, направленных на разработку и координацию целей, задач и средств их достижения для обеспечения эффективного функционирования предприятия. Оно позволяет оптимально распределять ресурсы, снижать затраты и повышать рентабельность перевозок. Сущность планирования заключается в прогнозировании потребностей рынка, </w:t>
      </w:r>
      <w:r w:rsidRPr="00E630C6">
        <w:rPr>
          <w:rFonts w:ascii="Times New Roman" w:eastAsia="Aptos" w:hAnsi="Times New Roman"/>
          <w:bCs/>
          <w:kern w:val="2"/>
          <w:sz w:val="28"/>
          <w:szCs w:val="24"/>
        </w:rPr>
        <w:lastRenderedPageBreak/>
        <w:t>разработке маршрутных сетей, управлении финансами и материальными ресурсами, а также в обеспечении бесперебойной работы транспортного парка.</w:t>
      </w:r>
    </w:p>
    <w:p w14:paraId="5D97F875" w14:textId="77777777" w:rsidR="00E630C6" w:rsidRPr="00E630C6" w:rsidRDefault="00E630C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E630C6">
        <w:rPr>
          <w:rFonts w:ascii="Times New Roman" w:eastAsia="Aptos" w:hAnsi="Times New Roman"/>
          <w:bCs/>
          <w:kern w:val="2"/>
          <w:sz w:val="28"/>
          <w:szCs w:val="24"/>
        </w:rPr>
        <w:t>Принципы планирования на АТП включают научную обоснованность, что предполагает использование современных методов анализа и прогнозирования; гибкость, позволяющую оперативно реагировать на изменения внешней среды; комплексность, охватывающую все аспекты деятельности предприятия; оптимальность, обеспечивающую наиболее эффективное распределение ресурсов; и непрерывность, требующую постоянной корректировки планов в зависимости от изменяющихся условий.</w:t>
      </w:r>
    </w:p>
    <w:p w14:paraId="2A237C11" w14:textId="77777777" w:rsidR="00E630C6" w:rsidRPr="00E630C6" w:rsidRDefault="00E630C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E630C6">
        <w:rPr>
          <w:rFonts w:ascii="Times New Roman" w:eastAsia="Aptos" w:hAnsi="Times New Roman"/>
          <w:bCs/>
          <w:kern w:val="2"/>
          <w:sz w:val="28"/>
          <w:szCs w:val="24"/>
        </w:rPr>
        <w:t>Существует несколько видов планирования на АТП:</w:t>
      </w:r>
    </w:p>
    <w:p w14:paraId="2E5B70AB" w14:textId="77777777" w:rsidR="00E630C6" w:rsidRPr="00E630C6" w:rsidRDefault="00E630C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E630C6">
        <w:rPr>
          <w:rFonts w:ascii="Times New Roman" w:eastAsia="Aptos" w:hAnsi="Times New Roman"/>
          <w:bCs/>
          <w:kern w:val="2"/>
          <w:sz w:val="28"/>
          <w:szCs w:val="24"/>
        </w:rPr>
        <w:t>Стратегическое планирование – определяет долгосрочные цели предприятия, например, расширение автопарка или внедрение новых технологий.</w:t>
      </w:r>
    </w:p>
    <w:p w14:paraId="04FE1775" w14:textId="77777777" w:rsidR="00E630C6" w:rsidRPr="00E630C6" w:rsidRDefault="00E630C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E630C6">
        <w:rPr>
          <w:rFonts w:ascii="Times New Roman" w:eastAsia="Aptos" w:hAnsi="Times New Roman"/>
          <w:bCs/>
          <w:kern w:val="2"/>
          <w:sz w:val="28"/>
          <w:szCs w:val="24"/>
        </w:rPr>
        <w:t>Тактическое планирование – охватывает среднесрочный период и связано с оптимизацией маршрутов, графиков работы транспорта и управлением затратами.</w:t>
      </w:r>
    </w:p>
    <w:p w14:paraId="22D693FC" w14:textId="77777777" w:rsidR="00E630C6" w:rsidRPr="00E630C6" w:rsidRDefault="00E630C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E630C6">
        <w:rPr>
          <w:rFonts w:ascii="Times New Roman" w:eastAsia="Aptos" w:hAnsi="Times New Roman"/>
          <w:bCs/>
          <w:kern w:val="2"/>
          <w:sz w:val="28"/>
          <w:szCs w:val="24"/>
        </w:rPr>
        <w:t>Оперативное планирование – касается краткосрочных решений, таких как ежедневное распределение машин, контроль за загрузкой транспорта и оперативное устранение неисправностей.</w:t>
      </w:r>
    </w:p>
    <w:p w14:paraId="1CF7F208" w14:textId="77777777" w:rsidR="00E630C6" w:rsidRDefault="00E630C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E630C6">
        <w:rPr>
          <w:rFonts w:ascii="Times New Roman" w:eastAsia="Aptos" w:hAnsi="Times New Roman"/>
          <w:bCs/>
          <w:kern w:val="2"/>
          <w:sz w:val="28"/>
          <w:szCs w:val="24"/>
        </w:rPr>
        <w:t>Эффективное планирование на современных АТП позволяет повышать конкурентоспособность предприятия, снижать эксплуатационные издержки, обеспечивать надежность перевозок и улучшать качество транспортных услуг.</w:t>
      </w:r>
    </w:p>
    <w:p w14:paraId="6F0CDB52" w14:textId="77777777" w:rsidR="00E630C6" w:rsidRPr="00E630C6" w:rsidRDefault="00E630C6" w:rsidP="008B4B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5B46BE64" w14:textId="77777777" w:rsidR="00E630C6" w:rsidRPr="00422877" w:rsidRDefault="00E630C6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  <w:r w:rsidRPr="00422877">
        <w:rPr>
          <w:rFonts w:ascii="Times New Roman" w:eastAsia="Aptos" w:hAnsi="Times New Roman"/>
          <w:bCs/>
          <w:kern w:val="2"/>
          <w:sz w:val="28"/>
          <w:szCs w:val="24"/>
        </w:rPr>
        <w:t>Компетенции (индикаторы): УК-2 (УК-2.1; УК-2.2), УК-6 (УК-6.1, УК-6.2), ОПК-2 (ОПК-2.1; ОПК-2.2)</w:t>
      </w:r>
    </w:p>
    <w:p w14:paraId="4402E7DB" w14:textId="77777777" w:rsidR="00422877" w:rsidRPr="00422877" w:rsidRDefault="00422877" w:rsidP="008B4BF8">
      <w:pPr>
        <w:spacing w:after="360" w:line="240" w:lineRule="auto"/>
        <w:contextualSpacing/>
        <w:jc w:val="both"/>
        <w:outlineLvl w:val="3"/>
        <w:rPr>
          <w:rFonts w:ascii="Times New Roman" w:eastAsia="Aptos" w:hAnsi="Times New Roman"/>
          <w:bCs/>
          <w:kern w:val="2"/>
          <w:sz w:val="28"/>
          <w:szCs w:val="24"/>
        </w:rPr>
      </w:pPr>
    </w:p>
    <w:p w14:paraId="3E859B1E" w14:textId="77777777" w:rsidR="00422877" w:rsidRPr="00C215B1" w:rsidRDefault="00422877" w:rsidP="008B4BF8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C215B1">
        <w:rPr>
          <w:rFonts w:ascii="Times New Roman" w:hAnsi="Times New Roman"/>
          <w:i/>
          <w:sz w:val="28"/>
          <w:szCs w:val="28"/>
        </w:rPr>
        <w:t>Приведите полное решение задачи</w:t>
      </w:r>
    </w:p>
    <w:p w14:paraId="269CB095" w14:textId="77777777" w:rsidR="00422877" w:rsidRPr="00422877" w:rsidRDefault="00422877" w:rsidP="008B4BF8">
      <w:pPr>
        <w:widowControl w:val="0"/>
        <w:autoSpaceDE w:val="0"/>
        <w:autoSpaceDN w:val="0"/>
        <w:adjustRightInd w:val="0"/>
        <w:spacing w:after="0" w:line="240" w:lineRule="auto"/>
        <w:ind w:right="61"/>
        <w:contextualSpacing/>
        <w:jc w:val="both"/>
        <w:rPr>
          <w:rFonts w:ascii="Times New Roman" w:hAnsi="Times New Roman"/>
          <w:sz w:val="28"/>
          <w:szCs w:val="28"/>
        </w:rPr>
      </w:pPr>
    </w:p>
    <w:p w14:paraId="642F0012" w14:textId="77777777" w:rsidR="005434BB" w:rsidRPr="00C35D8E" w:rsidRDefault="005434BB" w:rsidP="008B4BF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right="61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5434BB">
        <w:rPr>
          <w:rFonts w:ascii="Times New Roman" w:hAnsi="Times New Roman"/>
          <w:sz w:val="28"/>
          <w:szCs w:val="28"/>
        </w:rPr>
        <w:t>Определить количество автопоездов для перевозки за месяц 400 000 т на расстояние 30 км и численность ремонтников по текущему ремонту при грузоподъемности автопоездов</w:t>
      </w:r>
      <w:r w:rsidR="00BD15FC" w:rsidRPr="00BD15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15FC">
        <w:rPr>
          <w:rFonts w:ascii="Times New Roman" w:hAnsi="Times New Roman"/>
          <w:sz w:val="28"/>
          <w:szCs w:val="28"/>
          <w:lang w:val="en-US"/>
        </w:rPr>
        <w:t>q</w:t>
      </w:r>
      <w:r w:rsidR="00BD15FC" w:rsidRPr="00BD15FC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proofErr w:type="spellEnd"/>
      <w:r w:rsidRPr="005434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 w:rsidRPr="005434BB">
        <w:rPr>
          <w:rFonts w:ascii="Times New Roman" w:hAnsi="Times New Roman"/>
          <w:sz w:val="28"/>
          <w:szCs w:val="28"/>
        </w:rPr>
        <w:t xml:space="preserve">16 т, </w:t>
      </w:r>
      <w:r>
        <w:rPr>
          <w:rFonts w:ascii="Times New Roman" w:hAnsi="Times New Roman"/>
          <w:sz w:val="28"/>
          <w:szCs w:val="28"/>
        </w:rPr>
        <w:t>α</w:t>
      </w:r>
      <w:r w:rsidRPr="005434BB">
        <w:rPr>
          <w:rFonts w:ascii="Times New Roman" w:hAnsi="Times New Roman"/>
          <w:sz w:val="28"/>
          <w:szCs w:val="28"/>
          <w:vertAlign w:val="subscript"/>
        </w:rPr>
        <w:t>и</w:t>
      </w:r>
      <w:r w:rsidRPr="005434BB">
        <w:rPr>
          <w:rFonts w:ascii="Times New Roman" w:hAnsi="Times New Roman"/>
          <w:sz w:val="28"/>
          <w:szCs w:val="28"/>
        </w:rPr>
        <w:t xml:space="preserve"> = 0,65, β = 0,45, γ = 0,8, </w:t>
      </w:r>
      <w:proofErr w:type="spellStart"/>
      <w:r w:rsidRPr="005434BB">
        <w:rPr>
          <w:rFonts w:ascii="Times New Roman" w:hAnsi="Times New Roman"/>
          <w:sz w:val="28"/>
          <w:szCs w:val="28"/>
        </w:rPr>
        <w:t>L</w:t>
      </w:r>
      <w:r w:rsidRPr="005434BB">
        <w:rPr>
          <w:rFonts w:ascii="Times New Roman" w:hAnsi="Times New Roman"/>
          <w:sz w:val="28"/>
          <w:szCs w:val="28"/>
          <w:vertAlign w:val="subscript"/>
        </w:rPr>
        <w:t>cc</w:t>
      </w:r>
      <w:proofErr w:type="spellEnd"/>
      <w:r w:rsidRPr="005434BB">
        <w:rPr>
          <w:rFonts w:ascii="Times New Roman" w:hAnsi="Times New Roman"/>
          <w:sz w:val="28"/>
          <w:szCs w:val="28"/>
        </w:rPr>
        <w:t xml:space="preserve"> = 200 км, </w:t>
      </w:r>
      <w:proofErr w:type="spellStart"/>
      <w:r w:rsidRPr="005434BB">
        <w:rPr>
          <w:rFonts w:ascii="Times New Roman" w:hAnsi="Times New Roman"/>
          <w:sz w:val="28"/>
          <w:szCs w:val="28"/>
        </w:rPr>
        <w:t>t</w:t>
      </w:r>
      <w:r w:rsidRPr="005434BB">
        <w:rPr>
          <w:rFonts w:ascii="Times New Roman" w:hAnsi="Times New Roman"/>
          <w:sz w:val="28"/>
          <w:szCs w:val="28"/>
          <w:vertAlign w:val="subscript"/>
        </w:rPr>
        <w:t>нТР</w:t>
      </w:r>
      <w:proofErr w:type="spellEnd"/>
      <w:r w:rsidRPr="005434BB">
        <w:rPr>
          <w:rFonts w:ascii="Times New Roman" w:hAnsi="Times New Roman"/>
          <w:sz w:val="28"/>
          <w:szCs w:val="28"/>
        </w:rPr>
        <w:t xml:space="preserve"> = 8 чел. ч/1 000 км.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34BB">
        <w:rPr>
          <w:rFonts w:ascii="Times New Roman" w:hAnsi="Times New Roman"/>
          <w:sz w:val="28"/>
          <w:szCs w:val="28"/>
        </w:rPr>
        <w:t>Корректирующие коэффициенты принять</w:t>
      </w:r>
      <w:r>
        <w:rPr>
          <w:rFonts w:ascii="Times New Roman" w:hAnsi="Times New Roman"/>
          <w:sz w:val="28"/>
          <w:szCs w:val="28"/>
        </w:rPr>
        <w:t xml:space="preserve">: </w:t>
      </w:r>
      <w:r w:rsidRPr="005434BB">
        <w:rPr>
          <w:rFonts w:ascii="Times New Roman" w:hAnsi="Times New Roman"/>
          <w:sz w:val="28"/>
          <w:szCs w:val="28"/>
        </w:rPr>
        <w:t>К</w:t>
      </w:r>
      <w:r w:rsidRPr="00FC6E98">
        <w:rPr>
          <w:rFonts w:ascii="Times New Roman" w:hAnsi="Times New Roman"/>
          <w:sz w:val="28"/>
          <w:szCs w:val="28"/>
          <w:vertAlign w:val="subscript"/>
        </w:rPr>
        <w:t>1</w:t>
      </w:r>
      <w:r w:rsidR="00A01978">
        <w:rPr>
          <w:rFonts w:ascii="Times New Roman" w:hAnsi="Times New Roman"/>
          <w:sz w:val="28"/>
          <w:szCs w:val="28"/>
          <w:vertAlign w:val="subscript"/>
        </w:rPr>
        <w:t> </w:t>
      </w:r>
      <w:r w:rsidR="00A01978">
        <w:rPr>
          <w:rFonts w:ascii="Times New Roman" w:hAnsi="Times New Roman"/>
          <w:sz w:val="28"/>
          <w:szCs w:val="28"/>
        </w:rPr>
        <w:t>= 0,8</w:t>
      </w:r>
      <w:r>
        <w:rPr>
          <w:rFonts w:ascii="Times New Roman" w:hAnsi="Times New Roman"/>
          <w:sz w:val="28"/>
          <w:szCs w:val="28"/>
        </w:rPr>
        <w:t xml:space="preserve">; </w:t>
      </w:r>
      <w:r w:rsidRPr="005434BB">
        <w:rPr>
          <w:rFonts w:ascii="Times New Roman" w:hAnsi="Times New Roman"/>
          <w:sz w:val="28"/>
          <w:szCs w:val="28"/>
        </w:rPr>
        <w:t>К</w:t>
      </w:r>
      <w:r w:rsidRPr="00FC6E9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A01978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1,15, 0,9; </w:t>
      </w:r>
      <w:r w:rsidRPr="005434BB">
        <w:rPr>
          <w:rFonts w:ascii="Times New Roman" w:hAnsi="Times New Roman"/>
          <w:sz w:val="28"/>
          <w:szCs w:val="28"/>
        </w:rPr>
        <w:t>К</w:t>
      </w:r>
      <w:r w:rsidRPr="00FC6E98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A01978">
        <w:rPr>
          <w:rFonts w:ascii="Times New Roman" w:hAnsi="Times New Roman"/>
          <w:sz w:val="28"/>
          <w:szCs w:val="28"/>
        </w:rPr>
        <w:t>= 0,9</w:t>
      </w:r>
      <w:r>
        <w:rPr>
          <w:rFonts w:ascii="Times New Roman" w:hAnsi="Times New Roman"/>
          <w:sz w:val="28"/>
          <w:szCs w:val="28"/>
        </w:rPr>
        <w:t xml:space="preserve">; </w:t>
      </w:r>
      <w:r w:rsidRPr="005434BB">
        <w:rPr>
          <w:rFonts w:ascii="Times New Roman" w:hAnsi="Times New Roman"/>
          <w:sz w:val="28"/>
          <w:szCs w:val="28"/>
        </w:rPr>
        <w:t>К</w:t>
      </w:r>
      <w:r w:rsidRPr="00A01978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A01978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0,4; </w:t>
      </w:r>
      <w:r w:rsidRPr="005434BB">
        <w:rPr>
          <w:rFonts w:ascii="Times New Roman" w:hAnsi="Times New Roman"/>
          <w:sz w:val="28"/>
          <w:szCs w:val="28"/>
        </w:rPr>
        <w:t>К</w:t>
      </w:r>
      <w:r w:rsidRPr="00A01978">
        <w:rPr>
          <w:rFonts w:ascii="Times New Roman" w:hAnsi="Times New Roman"/>
          <w:sz w:val="28"/>
          <w:szCs w:val="28"/>
          <w:vertAlign w:val="subscript"/>
        </w:rPr>
        <w:t>5</w:t>
      </w:r>
      <w:r w:rsidRPr="005434BB">
        <w:rPr>
          <w:rFonts w:ascii="Times New Roman" w:hAnsi="Times New Roman"/>
          <w:sz w:val="28"/>
          <w:szCs w:val="28"/>
        </w:rPr>
        <w:t xml:space="preserve"> </w:t>
      </w:r>
      <w:r w:rsidR="00A01978">
        <w:rPr>
          <w:rFonts w:ascii="Times New Roman" w:hAnsi="Times New Roman"/>
          <w:sz w:val="28"/>
          <w:szCs w:val="28"/>
        </w:rPr>
        <w:t>=</w:t>
      </w:r>
      <w:r w:rsidRPr="005434BB">
        <w:rPr>
          <w:rFonts w:ascii="Times New Roman" w:hAnsi="Times New Roman"/>
          <w:sz w:val="28"/>
          <w:szCs w:val="28"/>
        </w:rPr>
        <w:t xml:space="preserve"> 1,15.</w:t>
      </w:r>
      <w:r w:rsidR="00C35D8E">
        <w:rPr>
          <w:rFonts w:ascii="Times New Roman" w:hAnsi="Times New Roman"/>
          <w:sz w:val="28"/>
          <w:szCs w:val="28"/>
        </w:rPr>
        <w:t xml:space="preserve"> Годовой фонд рабочего времени принять </w:t>
      </w:r>
      <w:proofErr w:type="spellStart"/>
      <w:r w:rsidR="00C35D8E">
        <w:rPr>
          <w:rFonts w:ascii="Times New Roman" w:hAnsi="Times New Roman"/>
          <w:sz w:val="28"/>
          <w:szCs w:val="28"/>
        </w:rPr>
        <w:t>Ф</w:t>
      </w:r>
      <w:r w:rsidR="00C35D8E" w:rsidRPr="00C35D8E">
        <w:rPr>
          <w:rFonts w:ascii="Times New Roman" w:hAnsi="Times New Roman"/>
          <w:sz w:val="28"/>
          <w:szCs w:val="28"/>
          <w:vertAlign w:val="subscript"/>
        </w:rPr>
        <w:t>р.</w:t>
      </w:r>
      <w:proofErr w:type="gramStart"/>
      <w:r w:rsidR="00C35D8E" w:rsidRPr="00C35D8E">
        <w:rPr>
          <w:rFonts w:ascii="Times New Roman" w:hAnsi="Times New Roman"/>
          <w:sz w:val="28"/>
          <w:szCs w:val="28"/>
          <w:vertAlign w:val="subscript"/>
        </w:rPr>
        <w:t>вр.год</w:t>
      </w:r>
      <w:proofErr w:type="spellEnd"/>
      <w:proofErr w:type="gramEnd"/>
      <w:r w:rsidR="00C35D8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C35D8E">
        <w:rPr>
          <w:rFonts w:ascii="Times New Roman" w:hAnsi="Times New Roman"/>
          <w:sz w:val="28"/>
          <w:szCs w:val="28"/>
        </w:rPr>
        <w:t>=</w:t>
      </w:r>
      <w:r w:rsidR="00C35D8E" w:rsidRPr="00C35D8E">
        <w:rPr>
          <w:rFonts w:ascii="Times New Roman" w:hAnsi="Times New Roman"/>
          <w:sz w:val="28"/>
          <w:szCs w:val="28"/>
        </w:rPr>
        <w:t xml:space="preserve"> </w:t>
      </w:r>
      <w:r w:rsidR="00C35D8E">
        <w:rPr>
          <w:rFonts w:ascii="Times New Roman" w:hAnsi="Times New Roman"/>
          <w:sz w:val="28"/>
          <w:szCs w:val="28"/>
        </w:rPr>
        <w:t>1704 ч.</w:t>
      </w:r>
    </w:p>
    <w:p w14:paraId="7A22985D" w14:textId="4D4D7841" w:rsidR="00422877" w:rsidRPr="008B4BF8" w:rsidRDefault="008B4BF8" w:rsidP="008B4BF8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lang w:eastAsia="ru-RU"/>
        </w:rPr>
      </w:pPr>
      <w:r w:rsidRPr="008B4BF8">
        <w:rPr>
          <w:rFonts w:ascii="Times New Roman" w:hAnsi="Times New Roman"/>
          <w:bCs/>
          <w:sz w:val="28"/>
          <w:szCs w:val="28"/>
        </w:rPr>
        <w:t>Время выполнения</w:t>
      </w:r>
      <w:r w:rsidR="000E3EB3">
        <w:rPr>
          <w:rFonts w:ascii="Times New Roman" w:hAnsi="Times New Roman"/>
          <w:bCs/>
          <w:sz w:val="28"/>
          <w:szCs w:val="28"/>
        </w:rPr>
        <w:t xml:space="preserve"> –</w:t>
      </w:r>
      <w:r w:rsidRPr="008B4BF8">
        <w:rPr>
          <w:rFonts w:ascii="Times New Roman" w:hAnsi="Times New Roman"/>
          <w:bCs/>
          <w:sz w:val="28"/>
          <w:szCs w:val="28"/>
        </w:rPr>
        <w:t xml:space="preserve"> 40 мин</w:t>
      </w:r>
    </w:p>
    <w:p w14:paraId="1C3C2238" w14:textId="77777777" w:rsidR="008751F9" w:rsidRPr="00422877" w:rsidRDefault="008B4BF8" w:rsidP="008B4BF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422877" w:rsidRPr="00422877">
        <w:rPr>
          <w:rFonts w:ascii="Times New Roman" w:hAnsi="Times New Roman"/>
          <w:sz w:val="28"/>
          <w:szCs w:val="28"/>
        </w:rPr>
        <w:t>:</w:t>
      </w:r>
    </w:p>
    <w:p w14:paraId="49F990B1" w14:textId="77777777" w:rsidR="000E7F73" w:rsidRDefault="00FC6E98" w:rsidP="008B4BF8">
      <w:pPr>
        <w:pStyle w:val="Style7"/>
        <w:widowControl/>
        <w:contextualSpacing/>
        <w:rPr>
          <w:rFonts w:eastAsia="SimSun"/>
          <w:bCs/>
          <w:spacing w:val="10"/>
          <w:sz w:val="28"/>
          <w:szCs w:val="28"/>
        </w:rPr>
      </w:pPr>
      <w:r>
        <w:rPr>
          <w:rFonts w:eastAsia="SimSun"/>
          <w:bCs/>
          <w:spacing w:val="10"/>
          <w:sz w:val="28"/>
          <w:szCs w:val="28"/>
        </w:rPr>
        <w:t xml:space="preserve">Определяем </w:t>
      </w:r>
      <w:r w:rsidR="00A01978">
        <w:rPr>
          <w:rFonts w:eastAsia="SimSun"/>
          <w:bCs/>
          <w:spacing w:val="10"/>
          <w:sz w:val="28"/>
          <w:szCs w:val="28"/>
        </w:rPr>
        <w:t xml:space="preserve">общий пробег </w:t>
      </w:r>
    </w:p>
    <w:p w14:paraId="0630A1AF" w14:textId="77777777" w:rsidR="000E7F73" w:rsidRPr="00D466FF" w:rsidRDefault="00D466FF" w:rsidP="008B4BF8">
      <w:pPr>
        <w:spacing w:after="0" w:line="240" w:lineRule="auto"/>
        <w:contextualSpacing/>
        <w:rPr>
          <w:rFonts w:ascii="Times New Roman" w:hAnsi="Times New Roman"/>
          <w:sz w:val="28"/>
        </w:rPr>
      </w:pPr>
      <m:oMathPara>
        <m:oMath>
          <m:r>
            <w:rPr>
              <w:rFonts w:ascii="Cambria Math" w:hAnsi="Cambria Math" w:cs="Cambria Math"/>
              <w:lang w:val="en-US"/>
            </w:rPr>
            <m:t>L</m:t>
          </m:r>
          <m:r>
            <w:rPr>
              <w:rFonts w:ascii="Cambria Math" w:hAnsi="Cambria Math" w:cs="Cambria Math"/>
            </w:rPr>
            <m:t>общ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  <w:lang w:val="en-US"/>
                </w:rPr>
                <m:t>L</m:t>
              </m:r>
              <m:r>
                <w:rPr>
                  <w:rFonts w:ascii="Cambria Math" w:hAnsi="Cambria Math" w:cs="Cambria Math"/>
                </w:rPr>
                <m:t>гр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β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Q×L</m:t>
              </m:r>
              <m:r>
                <w:rPr>
                  <w:rFonts w:ascii="Cambria Math" w:hAnsi="Cambria Math"/>
                </w:rPr>
                <m:t>п</m:t>
              </m:r>
            </m:num>
            <m:den>
              <m:r>
                <w:rPr>
                  <w:rFonts w:ascii="Cambria Math" w:hAnsi="Cambria Math"/>
                  <w:lang w:val="en-US"/>
                </w:rPr>
                <m:t>qa×γ×β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400 000×30</m:t>
              </m:r>
            </m:num>
            <m:den>
              <m:r>
                <w:rPr>
                  <w:rFonts w:ascii="Cambria Math" w:hAnsi="Cambria Math"/>
                </w:rPr>
                <m:t>16×0.8×0.45</m:t>
              </m:r>
            </m:den>
          </m:f>
          <m:r>
            <w:rPr>
              <w:rFonts w:ascii="Cambria Math" w:hAnsi="Cambria Math"/>
            </w:rPr>
            <m:t>=2 083 333 км</m:t>
          </m:r>
        </m:oMath>
      </m:oMathPara>
    </w:p>
    <w:p w14:paraId="12B75FB7" w14:textId="77777777" w:rsidR="00A01978" w:rsidRDefault="00A01978" w:rsidP="008B4BF8">
      <w:pPr>
        <w:pStyle w:val="Style7"/>
        <w:widowControl/>
        <w:contextualSpacing/>
        <w:rPr>
          <w:sz w:val="28"/>
          <w:szCs w:val="28"/>
        </w:rPr>
      </w:pPr>
      <w:r>
        <w:rPr>
          <w:rStyle w:val="FontStyle71"/>
          <w:rFonts w:eastAsia="SimSun"/>
          <w:b w:val="0"/>
          <w:sz w:val="28"/>
          <w:szCs w:val="28"/>
        </w:rPr>
        <w:t>О</w:t>
      </w:r>
      <w:r w:rsidRPr="00BF46BC">
        <w:rPr>
          <w:rStyle w:val="FontStyle71"/>
          <w:rFonts w:eastAsia="SimSun"/>
          <w:b w:val="0"/>
          <w:sz w:val="28"/>
          <w:szCs w:val="28"/>
        </w:rPr>
        <w:t xml:space="preserve">пределяем </w:t>
      </w:r>
      <w:r>
        <w:rPr>
          <w:sz w:val="28"/>
          <w:szCs w:val="28"/>
        </w:rPr>
        <w:t>среднесписочное количество автомобилей</w:t>
      </w:r>
    </w:p>
    <w:p w14:paraId="1FDF983E" w14:textId="77777777" w:rsidR="00A01978" w:rsidRDefault="00A01978" w:rsidP="008B4BF8">
      <w:pPr>
        <w:pStyle w:val="Style7"/>
        <w:widowControl/>
        <w:contextualSpacing/>
        <w:rPr>
          <w:sz w:val="28"/>
          <w:szCs w:val="28"/>
        </w:rPr>
      </w:pPr>
    </w:p>
    <w:p w14:paraId="5FE0552B" w14:textId="77777777" w:rsidR="003A5ACB" w:rsidRPr="00D466FF" w:rsidRDefault="00D466FF" w:rsidP="008B4BF8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m:oMathPara>
        <m:oMath>
          <m:r>
            <w:rPr>
              <w:rFonts w:ascii="Cambria Math" w:eastAsia="Times New Roman" w:hAnsi="Cambria Math"/>
            </w:rPr>
            <m:t xml:space="preserve">Ас= 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Ро</m:t>
              </m:r>
            </m:num>
            <m:den>
              <m:r>
                <w:rPr>
                  <w:rFonts w:ascii="Cambria Math" w:eastAsia="Times New Roman" w:hAnsi="Cambria Math"/>
                </w:rPr>
                <m:t>Рап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lang w:val="en-US"/>
                </w:rPr>
                <m:t>Q×L</m:t>
              </m:r>
              <m:r>
                <w:rPr>
                  <w:rFonts w:ascii="Cambria Math" w:eastAsia="Cambria Math" w:hAnsi="Cambria Math" w:cs="Cambria Math"/>
                </w:rPr>
                <m:t>п</m:t>
              </m:r>
            </m:num>
            <m:den>
              <m:r>
                <w:rPr>
                  <w:rFonts w:ascii="Cambria Math" w:eastAsia="Cambria Math" w:hAnsi="Cambria Math" w:cs="Cambria Math"/>
                  <w:lang w:val="en-US"/>
                </w:rPr>
                <m:t>q×γ×Lcc×β×</m:t>
              </m:r>
              <m:r>
                <w:rPr>
                  <w:rFonts w:ascii="Cambria Math" w:eastAsia="Cambria Math" w:hAnsi="Cambria Math" w:cs="Cambria Math"/>
                </w:rPr>
                <m:t>Дк×αи</m:t>
              </m:r>
            </m:den>
          </m:f>
          <m:r>
            <w:rPr>
              <w:rFonts w:ascii="Cambria Math" w:eastAsia="Times New Roman" w:hAnsi="Cambria Math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400 000×30</m:t>
              </m:r>
            </m:num>
            <m:den>
              <m:r>
                <w:rPr>
                  <w:rFonts w:ascii="Cambria Math" w:eastAsia="Times New Roman" w:hAnsi="Cambria Math"/>
                </w:rPr>
                <m:t>16×0,8×200×0,45×30×0,65</m:t>
              </m:r>
            </m:den>
          </m:f>
          <m:r>
            <w:rPr>
              <w:rFonts w:ascii="Cambria Math" w:eastAsia="Times New Roman" w:hAnsi="Cambria Math"/>
            </w:rPr>
            <m:t>=534 автопоезда</m:t>
          </m:r>
        </m:oMath>
      </m:oMathPara>
    </w:p>
    <w:p w14:paraId="3C3039DF" w14:textId="77777777" w:rsidR="00A01978" w:rsidRPr="000D10C3" w:rsidRDefault="00A01978" w:rsidP="008B4BF8">
      <w:pPr>
        <w:spacing w:after="0" w:line="240" w:lineRule="auto"/>
        <w:contextualSpacing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Рассчитываем трудоемкость текущего ремонта</w:t>
      </w:r>
    </w:p>
    <w:p w14:paraId="21290564" w14:textId="77777777" w:rsidR="000A0BC0" w:rsidRPr="00D466FF" w:rsidRDefault="00D466FF" w:rsidP="008B4BF8">
      <w:pPr>
        <w:spacing w:after="0" w:line="240" w:lineRule="auto"/>
        <w:contextualSpacing/>
      </w:pPr>
      <m:oMathPara>
        <m:oMath>
          <m:r>
            <w:rPr>
              <w:rFonts w:ascii="Cambria Math" w:eastAsia="Times New Roman" w:hAnsi="Cambria Math"/>
              <w:sz w:val="20"/>
            </w:rPr>
            <w:lastRenderedPageBreak/>
            <m:t xml:space="preserve">Ттр= </m:t>
          </m:r>
          <m:f>
            <m:fPr>
              <m:ctrlPr>
                <w:rPr>
                  <w:rFonts w:ascii="Cambria Math" w:eastAsia="Times New Roman" w:hAnsi="Cambria Math"/>
                  <w:sz w:val="20"/>
                </w:rPr>
              </m:ctrlPr>
            </m:fPr>
            <m:num>
              <m:r>
                <w:rPr>
                  <w:rFonts w:ascii="Cambria Math" w:eastAsia="Times New Roman" w:hAnsi="Cambria Math"/>
                  <w:sz w:val="20"/>
                  <w:lang w:val="en-US"/>
                </w:rPr>
                <m:t>Lo</m:t>
              </m:r>
            </m:num>
            <m:den>
              <m:r>
                <w:rPr>
                  <w:rFonts w:ascii="Cambria Math" w:eastAsia="Times New Roman" w:hAnsi="Cambria Math"/>
                  <w:sz w:val="20"/>
                </w:rPr>
                <m:t>1000</m:t>
              </m:r>
            </m:den>
          </m:f>
          <m:r>
            <w:rPr>
              <w:rFonts w:ascii="Cambria Math" w:eastAsia="Times New Roman" w:hAnsi="Cambria Math"/>
              <w:sz w:val="20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i/>
                  <w:sz w:val="20"/>
                </w:rPr>
              </m:ctrlPr>
            </m:sSubPr>
            <m:e>
              <m:r>
                <w:rPr>
                  <w:rFonts w:ascii="Cambria Math" w:eastAsia="Times New Roman" w:hAnsi="Cambria Math"/>
                  <w:sz w:val="20"/>
                  <w:lang w:val="en-US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sz w:val="20"/>
                </w:rPr>
                <m:t>нТР</m:t>
              </m:r>
            </m:sub>
          </m:sSub>
          <m:r>
            <w:rPr>
              <w:rFonts w:ascii="Cambria Math" w:eastAsia="Times New Roman" w:hAnsi="Cambria Math"/>
              <w:sz w:val="20"/>
            </w:rPr>
            <m:t xml:space="preserve"> ×К1×К2×К3×К4×К5=</m:t>
          </m:r>
          <m:f>
            <m:fPr>
              <m:ctrlPr>
                <w:rPr>
                  <w:rFonts w:ascii="Cambria Math" w:eastAsia="Times New Roman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="Times New Roman" w:hAnsi="Cambria Math"/>
                  <w:sz w:val="20"/>
                </w:rPr>
                <m:t>2 083 333</m:t>
              </m:r>
            </m:num>
            <m:den>
              <m:r>
                <w:rPr>
                  <w:rFonts w:ascii="Cambria Math" w:eastAsia="Times New Roman" w:hAnsi="Cambria Math"/>
                  <w:sz w:val="20"/>
                </w:rPr>
                <m:t>1000</m:t>
              </m:r>
            </m:den>
          </m:f>
          <m:r>
            <w:rPr>
              <w:rFonts w:ascii="Cambria Math" w:eastAsia="Times New Roman" w:hAnsi="Cambria Math"/>
              <w:sz w:val="20"/>
            </w:rPr>
            <m:t xml:space="preserve">×8×1,2×1,15×1,2×0,4×0,85=9 384 </m:t>
          </m:r>
        </m:oMath>
      </m:oMathPara>
    </w:p>
    <w:p w14:paraId="3DC09DF4" w14:textId="77777777" w:rsidR="00A01978" w:rsidRPr="00A01978" w:rsidRDefault="00A01978" w:rsidP="008B4BF8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A01978">
        <w:rPr>
          <w:rFonts w:ascii="Times New Roman" w:eastAsia="Times New Roman" w:hAnsi="Times New Roman"/>
          <w:sz w:val="28"/>
          <w:szCs w:val="28"/>
        </w:rPr>
        <w:t xml:space="preserve">Определяем </w:t>
      </w:r>
      <w:r w:rsidR="00C35D8E">
        <w:rPr>
          <w:rFonts w:ascii="Times New Roman" w:eastAsia="Times New Roman" w:hAnsi="Times New Roman"/>
          <w:sz w:val="28"/>
          <w:szCs w:val="28"/>
        </w:rPr>
        <w:t xml:space="preserve">количество </w:t>
      </w:r>
      <w:r>
        <w:rPr>
          <w:rFonts w:ascii="Times New Roman" w:eastAsia="Times New Roman" w:hAnsi="Times New Roman"/>
          <w:sz w:val="28"/>
          <w:szCs w:val="28"/>
        </w:rPr>
        <w:t>ремонтных рабочих</w:t>
      </w:r>
    </w:p>
    <w:p w14:paraId="21785E34" w14:textId="77777777" w:rsidR="004D5B2D" w:rsidRPr="00D466FF" w:rsidRDefault="00D466FF" w:rsidP="008B4BF8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</w:rPr>
      </w:pPr>
      <m:oMathPara>
        <m:oMath>
          <m:r>
            <w:rPr>
              <w:rFonts w:ascii="Cambria Math" w:eastAsia="Times New Roman" w:hAnsi="Cambria Math"/>
              <w:sz w:val="20"/>
            </w:rPr>
            <m:t>Nрем</m:t>
          </m:r>
          <m:r>
            <w:rPr>
              <w:rFonts w:ascii="Cambria Math" w:eastAsia="Cambria Math" w:hAnsi="Cambria Math" w:cs="Cambria Math"/>
              <w:sz w:val="20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  <w:sz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0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0"/>
                    </w:rPr>
                    <m:t>ТР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Ф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0"/>
                    </w:rPr>
                    <m:t>Р.В.</m:t>
                  </m:r>
                </m:sub>
              </m:sSub>
            </m:den>
          </m:f>
          <m:r>
            <w:rPr>
              <w:rFonts w:ascii="Cambria Math" w:eastAsia="Cambria Math" w:hAnsi="Cambria Math" w:cs="Cambria Math"/>
              <w:sz w:val="20"/>
            </w:rPr>
            <m:t xml:space="preserve">= </m:t>
          </m:r>
          <m:f>
            <m:fPr>
              <m:ctrlPr>
                <w:rPr>
                  <w:rFonts w:ascii="Cambria Math" w:eastAsia="Cambria Math" w:hAnsi="Cambria Math" w:cs="Cambria Math"/>
                  <w:i/>
                  <w:sz w:val="20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0"/>
                </w:rPr>
                <m:t>9 384×12</m:t>
              </m:r>
            </m:num>
            <m:den>
              <m:r>
                <w:rPr>
                  <w:rFonts w:ascii="Cambria Math" w:eastAsia="Cambria Math" w:hAnsi="Cambria Math" w:cs="Cambria Math"/>
                  <w:sz w:val="20"/>
                </w:rPr>
                <m:t>1704</m:t>
              </m:r>
            </m:den>
          </m:f>
          <m:r>
            <w:rPr>
              <w:rFonts w:ascii="Cambria Math" w:eastAsia="Cambria Math" w:hAnsi="Cambria Math" w:cs="Cambria Math"/>
              <w:sz w:val="20"/>
            </w:rPr>
            <m:t>=66 чел.</m:t>
          </m:r>
        </m:oMath>
      </m:oMathPara>
    </w:p>
    <w:p w14:paraId="21C2AC16" w14:textId="77777777" w:rsidR="00422877" w:rsidRPr="00422877" w:rsidRDefault="00422877" w:rsidP="008B4B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22877">
        <w:rPr>
          <w:rFonts w:ascii="Times New Roman" w:hAnsi="Times New Roman"/>
          <w:sz w:val="28"/>
          <w:szCs w:val="28"/>
        </w:rPr>
        <w:t>Критерии оценивания:</w:t>
      </w:r>
    </w:p>
    <w:p w14:paraId="44508E80" w14:textId="77777777" w:rsidR="00422877" w:rsidRDefault="00422877" w:rsidP="008B4B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22877">
        <w:rPr>
          <w:rFonts w:ascii="Times New Roman" w:hAnsi="Times New Roman"/>
          <w:sz w:val="28"/>
          <w:szCs w:val="28"/>
        </w:rPr>
        <w:t>- провести расширенное решение</w:t>
      </w:r>
    </w:p>
    <w:p w14:paraId="61779B6A" w14:textId="4B9A6B77" w:rsidR="00C35D8E" w:rsidRDefault="00C35D8E" w:rsidP="008B4B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</w:t>
      </w:r>
      <w:proofErr w:type="gramStart"/>
      <w:r w:rsidR="000E3EB3">
        <w:rPr>
          <w:rFonts w:ascii="Times New Roman" w:hAnsi="Times New Roman"/>
          <w:sz w:val="28"/>
          <w:szCs w:val="28"/>
        </w:rPr>
        <w:t>: Для</w:t>
      </w:r>
      <w:proofErr w:type="gramEnd"/>
      <w:r w:rsidRPr="005434BB">
        <w:rPr>
          <w:rFonts w:ascii="Times New Roman" w:hAnsi="Times New Roman"/>
          <w:sz w:val="28"/>
          <w:szCs w:val="28"/>
        </w:rPr>
        <w:t xml:space="preserve"> пе</w:t>
      </w:r>
      <w:r>
        <w:rPr>
          <w:rFonts w:ascii="Times New Roman" w:hAnsi="Times New Roman"/>
          <w:sz w:val="28"/>
          <w:szCs w:val="28"/>
        </w:rPr>
        <w:t xml:space="preserve">ревозки за месяц 400 тыс. </w:t>
      </w:r>
      <w:r w:rsidRPr="005434B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груза</w:t>
      </w:r>
      <w:r w:rsidRPr="005434BB">
        <w:rPr>
          <w:rFonts w:ascii="Times New Roman" w:hAnsi="Times New Roman"/>
          <w:sz w:val="28"/>
          <w:szCs w:val="28"/>
        </w:rPr>
        <w:t xml:space="preserve"> на расстояние 30 км </w:t>
      </w:r>
      <w:r>
        <w:rPr>
          <w:rFonts w:ascii="Times New Roman" w:hAnsi="Times New Roman"/>
          <w:sz w:val="28"/>
          <w:szCs w:val="28"/>
        </w:rPr>
        <w:t xml:space="preserve">необходимо 534 </w:t>
      </w:r>
      <w:r w:rsidRPr="005434BB">
        <w:rPr>
          <w:rFonts w:ascii="Times New Roman" w:hAnsi="Times New Roman"/>
          <w:sz w:val="28"/>
          <w:szCs w:val="28"/>
        </w:rPr>
        <w:t>автопоездов и численность ремонтников по текущему ремонту</w:t>
      </w:r>
      <w:r>
        <w:rPr>
          <w:rFonts w:ascii="Times New Roman" w:hAnsi="Times New Roman"/>
          <w:sz w:val="28"/>
          <w:szCs w:val="28"/>
        </w:rPr>
        <w:t xml:space="preserve"> должна составить 66 человек.</w:t>
      </w:r>
    </w:p>
    <w:p w14:paraId="44922652" w14:textId="77777777" w:rsidR="00D94D88" w:rsidRDefault="00026F97" w:rsidP="008B4BF8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</w:t>
      </w:r>
      <w:r w:rsidR="00BD15FC">
        <w:rPr>
          <w:rFonts w:ascii="Times New Roman" w:hAnsi="Times New Roman"/>
          <w:bCs/>
          <w:sz w:val="28"/>
          <w:szCs w:val="28"/>
        </w:rPr>
        <w:t xml:space="preserve">икаторы): </w:t>
      </w:r>
      <w:r w:rsidR="009521BB">
        <w:rPr>
          <w:rFonts w:ascii="Times New Roman" w:hAnsi="Times New Roman"/>
          <w:bCs/>
          <w:sz w:val="28"/>
          <w:szCs w:val="28"/>
        </w:rPr>
        <w:t>УК-2 (УК-2.1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УК-2.2)</w:t>
      </w:r>
      <w:r w:rsidR="009521BB" w:rsidRPr="009521BB">
        <w:rPr>
          <w:rFonts w:ascii="Times New Roman" w:hAnsi="Times New Roman"/>
          <w:bCs/>
          <w:sz w:val="28"/>
          <w:szCs w:val="28"/>
        </w:rPr>
        <w:t xml:space="preserve">, </w:t>
      </w:r>
      <w:r w:rsidR="009521BB">
        <w:rPr>
          <w:rFonts w:ascii="Times New Roman" w:hAnsi="Times New Roman"/>
          <w:bCs/>
          <w:sz w:val="28"/>
          <w:szCs w:val="28"/>
        </w:rPr>
        <w:t>УК-6 (УК-6.1, УК-6.2), ОПК-2 (ОПК-2.1</w:t>
      </w:r>
      <w:r w:rsidR="009521BB" w:rsidRPr="009521BB">
        <w:rPr>
          <w:rFonts w:ascii="Times New Roman" w:hAnsi="Times New Roman"/>
          <w:bCs/>
          <w:sz w:val="28"/>
          <w:szCs w:val="28"/>
        </w:rPr>
        <w:t>;</w:t>
      </w:r>
      <w:r w:rsidR="009521BB">
        <w:rPr>
          <w:rFonts w:ascii="Times New Roman" w:hAnsi="Times New Roman"/>
          <w:bCs/>
          <w:sz w:val="28"/>
          <w:szCs w:val="28"/>
        </w:rPr>
        <w:t xml:space="preserve"> ОПК-2.2)</w:t>
      </w:r>
    </w:p>
    <w:p w14:paraId="35D4F873" w14:textId="77777777" w:rsidR="002D7B7E" w:rsidRDefault="002D7B7E" w:rsidP="008B4BF8">
      <w:pPr>
        <w:spacing w:after="0" w:line="240" w:lineRule="auto"/>
        <w:contextualSpacing/>
        <w:jc w:val="center"/>
      </w:pPr>
    </w:p>
    <w:sectPr w:rsidR="002D7B7E" w:rsidSect="00003C7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B1563" w14:textId="77777777" w:rsidR="00772E87" w:rsidRDefault="00772E87" w:rsidP="00003C72">
      <w:pPr>
        <w:spacing w:after="0" w:line="240" w:lineRule="auto"/>
      </w:pPr>
      <w:r>
        <w:separator/>
      </w:r>
    </w:p>
  </w:endnote>
  <w:endnote w:type="continuationSeparator" w:id="0">
    <w:p w14:paraId="0D4C2D51" w14:textId="77777777" w:rsidR="00772E87" w:rsidRDefault="00772E87" w:rsidP="0000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72571" w14:textId="77777777" w:rsidR="00772E87" w:rsidRDefault="00772E87" w:rsidP="00003C72">
      <w:pPr>
        <w:spacing w:after="0" w:line="240" w:lineRule="auto"/>
      </w:pPr>
      <w:r>
        <w:separator/>
      </w:r>
    </w:p>
  </w:footnote>
  <w:footnote w:type="continuationSeparator" w:id="0">
    <w:p w14:paraId="7A8A4AD8" w14:textId="77777777" w:rsidR="00772E87" w:rsidRDefault="00772E87" w:rsidP="00003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09E8"/>
    <w:multiLevelType w:val="hybridMultilevel"/>
    <w:tmpl w:val="3306D9C2"/>
    <w:lvl w:ilvl="0" w:tplc="450C4E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920B8"/>
    <w:multiLevelType w:val="hybridMultilevel"/>
    <w:tmpl w:val="CBD8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606A"/>
    <w:multiLevelType w:val="hybridMultilevel"/>
    <w:tmpl w:val="36E6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6317"/>
    <w:multiLevelType w:val="hybridMultilevel"/>
    <w:tmpl w:val="608C6B50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B5279"/>
    <w:multiLevelType w:val="hybridMultilevel"/>
    <w:tmpl w:val="80F25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22F50"/>
    <w:multiLevelType w:val="hybridMultilevel"/>
    <w:tmpl w:val="D068D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F54EC"/>
    <w:multiLevelType w:val="hybridMultilevel"/>
    <w:tmpl w:val="389E7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648D9"/>
    <w:multiLevelType w:val="hybridMultilevel"/>
    <w:tmpl w:val="83C810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2281E"/>
    <w:multiLevelType w:val="hybridMultilevel"/>
    <w:tmpl w:val="82A69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C3200"/>
    <w:multiLevelType w:val="hybridMultilevel"/>
    <w:tmpl w:val="CC2C7386"/>
    <w:lvl w:ilvl="0" w:tplc="45B6D646">
      <w:start w:val="1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8E2C6B"/>
    <w:multiLevelType w:val="hybridMultilevel"/>
    <w:tmpl w:val="7E1C80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6B556FE"/>
    <w:multiLevelType w:val="hybridMultilevel"/>
    <w:tmpl w:val="7916A07A"/>
    <w:lvl w:ilvl="0" w:tplc="7BCE242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03FDC"/>
    <w:multiLevelType w:val="hybridMultilevel"/>
    <w:tmpl w:val="1D7A3158"/>
    <w:lvl w:ilvl="0" w:tplc="747C290C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218F3"/>
    <w:multiLevelType w:val="hybridMultilevel"/>
    <w:tmpl w:val="2E14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F3A60"/>
    <w:multiLevelType w:val="hybridMultilevel"/>
    <w:tmpl w:val="9EEA16D4"/>
    <w:lvl w:ilvl="0" w:tplc="9FFE40D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3F4E6C"/>
    <w:multiLevelType w:val="hybridMultilevel"/>
    <w:tmpl w:val="E216EB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200C8"/>
    <w:multiLevelType w:val="hybridMultilevel"/>
    <w:tmpl w:val="4C1EB156"/>
    <w:lvl w:ilvl="0" w:tplc="89D8A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539AC"/>
    <w:multiLevelType w:val="hybridMultilevel"/>
    <w:tmpl w:val="A510EBEC"/>
    <w:lvl w:ilvl="0" w:tplc="CF0213A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D55A7"/>
    <w:multiLevelType w:val="hybridMultilevel"/>
    <w:tmpl w:val="361E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34AC5"/>
    <w:multiLevelType w:val="hybridMultilevel"/>
    <w:tmpl w:val="42A62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33BC4"/>
    <w:multiLevelType w:val="hybridMultilevel"/>
    <w:tmpl w:val="A1769FC2"/>
    <w:lvl w:ilvl="0" w:tplc="B6A0A392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B0CD8"/>
    <w:multiLevelType w:val="hybridMultilevel"/>
    <w:tmpl w:val="B7C20D14"/>
    <w:lvl w:ilvl="0" w:tplc="3BB86F6A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E6D81"/>
    <w:multiLevelType w:val="hybridMultilevel"/>
    <w:tmpl w:val="20F84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A55F3"/>
    <w:multiLevelType w:val="hybridMultilevel"/>
    <w:tmpl w:val="3210D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CA07F8"/>
    <w:multiLevelType w:val="hybridMultilevel"/>
    <w:tmpl w:val="CBD8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742DE"/>
    <w:multiLevelType w:val="hybridMultilevel"/>
    <w:tmpl w:val="9366407A"/>
    <w:lvl w:ilvl="0" w:tplc="46DCF5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700DC"/>
    <w:multiLevelType w:val="multilevel"/>
    <w:tmpl w:val="4B8215A0"/>
    <w:lvl w:ilvl="0">
      <w:start w:val="143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62"/>
      <w:numFmt w:val="decimal"/>
      <w:lvlText w:val="%1-%2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93" w:hanging="9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A9A1DE6"/>
    <w:multiLevelType w:val="hybridMultilevel"/>
    <w:tmpl w:val="A3BC0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D6FA8"/>
    <w:multiLevelType w:val="hybridMultilevel"/>
    <w:tmpl w:val="B7802E14"/>
    <w:lvl w:ilvl="0" w:tplc="DF7051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844F4D"/>
    <w:multiLevelType w:val="hybridMultilevel"/>
    <w:tmpl w:val="58788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3F240E"/>
    <w:multiLevelType w:val="hybridMultilevel"/>
    <w:tmpl w:val="83F83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43D49"/>
    <w:multiLevelType w:val="hybridMultilevel"/>
    <w:tmpl w:val="A7CCE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42019"/>
    <w:multiLevelType w:val="hybridMultilevel"/>
    <w:tmpl w:val="1148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670C"/>
    <w:multiLevelType w:val="hybridMultilevel"/>
    <w:tmpl w:val="2018B57A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54D79"/>
    <w:multiLevelType w:val="hybridMultilevel"/>
    <w:tmpl w:val="B750FD3E"/>
    <w:lvl w:ilvl="0" w:tplc="2160AE3C">
      <w:start w:val="7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C2F25"/>
    <w:multiLevelType w:val="hybridMultilevel"/>
    <w:tmpl w:val="DD909EE6"/>
    <w:lvl w:ilvl="0" w:tplc="9DD6BB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8498E"/>
    <w:multiLevelType w:val="hybridMultilevel"/>
    <w:tmpl w:val="DEBA217C"/>
    <w:lvl w:ilvl="0" w:tplc="0DB423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A850555"/>
    <w:multiLevelType w:val="hybridMultilevel"/>
    <w:tmpl w:val="BF163B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D502F"/>
    <w:multiLevelType w:val="hybridMultilevel"/>
    <w:tmpl w:val="D9064BF4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12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9"/>
  </w:num>
  <w:num w:numId="7">
    <w:abstractNumId w:val="20"/>
  </w:num>
  <w:num w:numId="8">
    <w:abstractNumId w:val="34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9"/>
  </w:num>
  <w:num w:numId="12">
    <w:abstractNumId w:val="33"/>
  </w:num>
  <w:num w:numId="13">
    <w:abstractNumId w:val="16"/>
  </w:num>
  <w:num w:numId="14">
    <w:abstractNumId w:val="3"/>
  </w:num>
  <w:num w:numId="15">
    <w:abstractNumId w:val="38"/>
  </w:num>
  <w:num w:numId="16">
    <w:abstractNumId w:val="8"/>
  </w:num>
  <w:num w:numId="17">
    <w:abstractNumId w:val="27"/>
  </w:num>
  <w:num w:numId="18">
    <w:abstractNumId w:val="23"/>
  </w:num>
  <w:num w:numId="19">
    <w:abstractNumId w:val="5"/>
  </w:num>
  <w:num w:numId="20">
    <w:abstractNumId w:val="6"/>
  </w:num>
  <w:num w:numId="21">
    <w:abstractNumId w:val="13"/>
  </w:num>
  <w:num w:numId="22">
    <w:abstractNumId w:val="2"/>
  </w:num>
  <w:num w:numId="23">
    <w:abstractNumId w:val="1"/>
  </w:num>
  <w:num w:numId="24">
    <w:abstractNumId w:val="37"/>
  </w:num>
  <w:num w:numId="25">
    <w:abstractNumId w:val="4"/>
  </w:num>
  <w:num w:numId="26">
    <w:abstractNumId w:val="0"/>
  </w:num>
  <w:num w:numId="27">
    <w:abstractNumId w:val="24"/>
  </w:num>
  <w:num w:numId="28">
    <w:abstractNumId w:val="10"/>
  </w:num>
  <w:num w:numId="29">
    <w:abstractNumId w:val="36"/>
  </w:num>
  <w:num w:numId="30">
    <w:abstractNumId w:val="35"/>
  </w:num>
  <w:num w:numId="31">
    <w:abstractNumId w:val="21"/>
  </w:num>
  <w:num w:numId="32">
    <w:abstractNumId w:val="25"/>
  </w:num>
  <w:num w:numId="33">
    <w:abstractNumId w:val="17"/>
  </w:num>
  <w:num w:numId="34">
    <w:abstractNumId w:val="32"/>
  </w:num>
  <w:num w:numId="35">
    <w:abstractNumId w:val="31"/>
  </w:num>
  <w:num w:numId="36">
    <w:abstractNumId w:val="18"/>
  </w:num>
  <w:num w:numId="37">
    <w:abstractNumId w:val="22"/>
  </w:num>
  <w:num w:numId="38">
    <w:abstractNumId w:val="30"/>
  </w:num>
  <w:num w:numId="39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011"/>
    <w:rsid w:val="00000C1E"/>
    <w:rsid w:val="00002659"/>
    <w:rsid w:val="00003C72"/>
    <w:rsid w:val="00004800"/>
    <w:rsid w:val="000071D7"/>
    <w:rsid w:val="00010E28"/>
    <w:rsid w:val="0001587C"/>
    <w:rsid w:val="00026F97"/>
    <w:rsid w:val="000303F3"/>
    <w:rsid w:val="00032976"/>
    <w:rsid w:val="00036017"/>
    <w:rsid w:val="00037274"/>
    <w:rsid w:val="00043929"/>
    <w:rsid w:val="00053089"/>
    <w:rsid w:val="00060C33"/>
    <w:rsid w:val="000667DD"/>
    <w:rsid w:val="000836DD"/>
    <w:rsid w:val="000851F8"/>
    <w:rsid w:val="00086DF8"/>
    <w:rsid w:val="00090A72"/>
    <w:rsid w:val="000A0BC0"/>
    <w:rsid w:val="000A0E56"/>
    <w:rsid w:val="000A6CEF"/>
    <w:rsid w:val="000A741D"/>
    <w:rsid w:val="000B15E3"/>
    <w:rsid w:val="000B3110"/>
    <w:rsid w:val="000B6093"/>
    <w:rsid w:val="000C1087"/>
    <w:rsid w:val="000C2888"/>
    <w:rsid w:val="000C512A"/>
    <w:rsid w:val="000D10C3"/>
    <w:rsid w:val="000D18CD"/>
    <w:rsid w:val="000D4EBB"/>
    <w:rsid w:val="000E1944"/>
    <w:rsid w:val="000E3EB3"/>
    <w:rsid w:val="000E7F73"/>
    <w:rsid w:val="0010037F"/>
    <w:rsid w:val="00101BAF"/>
    <w:rsid w:val="00101E5A"/>
    <w:rsid w:val="001041DE"/>
    <w:rsid w:val="00105B59"/>
    <w:rsid w:val="00105F42"/>
    <w:rsid w:val="00107EE1"/>
    <w:rsid w:val="00112D88"/>
    <w:rsid w:val="0012400F"/>
    <w:rsid w:val="001251A5"/>
    <w:rsid w:val="00125882"/>
    <w:rsid w:val="00132736"/>
    <w:rsid w:val="0014454D"/>
    <w:rsid w:val="001467CC"/>
    <w:rsid w:val="00147531"/>
    <w:rsid w:val="0015206C"/>
    <w:rsid w:val="00156FBD"/>
    <w:rsid w:val="0015726E"/>
    <w:rsid w:val="00161095"/>
    <w:rsid w:val="0016315A"/>
    <w:rsid w:val="001644A3"/>
    <w:rsid w:val="00165052"/>
    <w:rsid w:val="00173ADF"/>
    <w:rsid w:val="00180370"/>
    <w:rsid w:val="00180BA6"/>
    <w:rsid w:val="00184928"/>
    <w:rsid w:val="00190036"/>
    <w:rsid w:val="001900AE"/>
    <w:rsid w:val="0019091F"/>
    <w:rsid w:val="00193ED4"/>
    <w:rsid w:val="00197EFD"/>
    <w:rsid w:val="001A3AC8"/>
    <w:rsid w:val="001A6176"/>
    <w:rsid w:val="001A61E7"/>
    <w:rsid w:val="001B055D"/>
    <w:rsid w:val="001B1D3E"/>
    <w:rsid w:val="001B218C"/>
    <w:rsid w:val="001C02D6"/>
    <w:rsid w:val="001C4DDA"/>
    <w:rsid w:val="001C6ED3"/>
    <w:rsid w:val="001D41F2"/>
    <w:rsid w:val="001D570E"/>
    <w:rsid w:val="001D5EEC"/>
    <w:rsid w:val="001E1182"/>
    <w:rsid w:val="001E4538"/>
    <w:rsid w:val="001F33C5"/>
    <w:rsid w:val="001F44D3"/>
    <w:rsid w:val="00201E43"/>
    <w:rsid w:val="00202A67"/>
    <w:rsid w:val="00205ADD"/>
    <w:rsid w:val="0020753E"/>
    <w:rsid w:val="002104E8"/>
    <w:rsid w:val="00210E67"/>
    <w:rsid w:val="002138EA"/>
    <w:rsid w:val="00214B4B"/>
    <w:rsid w:val="0021527F"/>
    <w:rsid w:val="002224A1"/>
    <w:rsid w:val="002276F1"/>
    <w:rsid w:val="0023065D"/>
    <w:rsid w:val="00233E56"/>
    <w:rsid w:val="002356F5"/>
    <w:rsid w:val="002379CF"/>
    <w:rsid w:val="00246741"/>
    <w:rsid w:val="002470C2"/>
    <w:rsid w:val="00256344"/>
    <w:rsid w:val="00260D6F"/>
    <w:rsid w:val="00260DA1"/>
    <w:rsid w:val="002610D6"/>
    <w:rsid w:val="0026385E"/>
    <w:rsid w:val="002734B8"/>
    <w:rsid w:val="00273BF3"/>
    <w:rsid w:val="00274562"/>
    <w:rsid w:val="002837C7"/>
    <w:rsid w:val="00283C43"/>
    <w:rsid w:val="00286D28"/>
    <w:rsid w:val="002901EC"/>
    <w:rsid w:val="00293656"/>
    <w:rsid w:val="00293916"/>
    <w:rsid w:val="00293BE9"/>
    <w:rsid w:val="002A0997"/>
    <w:rsid w:val="002A1014"/>
    <w:rsid w:val="002A1C5B"/>
    <w:rsid w:val="002A6E33"/>
    <w:rsid w:val="002B0B91"/>
    <w:rsid w:val="002B0FE2"/>
    <w:rsid w:val="002B1944"/>
    <w:rsid w:val="002D2CCC"/>
    <w:rsid w:val="002D53DF"/>
    <w:rsid w:val="002D7B7E"/>
    <w:rsid w:val="002E7AC2"/>
    <w:rsid w:val="002F1504"/>
    <w:rsid w:val="002F2EEA"/>
    <w:rsid w:val="002F5085"/>
    <w:rsid w:val="002F7752"/>
    <w:rsid w:val="00307527"/>
    <w:rsid w:val="00313D22"/>
    <w:rsid w:val="0031503A"/>
    <w:rsid w:val="0031513A"/>
    <w:rsid w:val="00315CBA"/>
    <w:rsid w:val="00323DE5"/>
    <w:rsid w:val="00325D54"/>
    <w:rsid w:val="00326526"/>
    <w:rsid w:val="0033217C"/>
    <w:rsid w:val="00334E15"/>
    <w:rsid w:val="003353A9"/>
    <w:rsid w:val="00335FE9"/>
    <w:rsid w:val="00336C88"/>
    <w:rsid w:val="003411D1"/>
    <w:rsid w:val="00342F8D"/>
    <w:rsid w:val="00343E22"/>
    <w:rsid w:val="00352A9B"/>
    <w:rsid w:val="0036079D"/>
    <w:rsid w:val="00365D85"/>
    <w:rsid w:val="00373E08"/>
    <w:rsid w:val="003764FB"/>
    <w:rsid w:val="003839C1"/>
    <w:rsid w:val="0038437F"/>
    <w:rsid w:val="00386FE2"/>
    <w:rsid w:val="00387CAB"/>
    <w:rsid w:val="003952D2"/>
    <w:rsid w:val="00396657"/>
    <w:rsid w:val="003973A4"/>
    <w:rsid w:val="003A5ACB"/>
    <w:rsid w:val="003A6144"/>
    <w:rsid w:val="003B07FF"/>
    <w:rsid w:val="003B2706"/>
    <w:rsid w:val="003B411D"/>
    <w:rsid w:val="003B7E1B"/>
    <w:rsid w:val="003C5131"/>
    <w:rsid w:val="003D2242"/>
    <w:rsid w:val="003E0573"/>
    <w:rsid w:val="003E24AE"/>
    <w:rsid w:val="003E4772"/>
    <w:rsid w:val="003F56D9"/>
    <w:rsid w:val="004025F9"/>
    <w:rsid w:val="00406E5E"/>
    <w:rsid w:val="0041115C"/>
    <w:rsid w:val="004136CC"/>
    <w:rsid w:val="00415202"/>
    <w:rsid w:val="0041681A"/>
    <w:rsid w:val="004213B9"/>
    <w:rsid w:val="004219A8"/>
    <w:rsid w:val="00422877"/>
    <w:rsid w:val="00422A92"/>
    <w:rsid w:val="00422D21"/>
    <w:rsid w:val="00423E89"/>
    <w:rsid w:val="00432EB0"/>
    <w:rsid w:val="00434394"/>
    <w:rsid w:val="004421E8"/>
    <w:rsid w:val="00451A46"/>
    <w:rsid w:val="00457800"/>
    <w:rsid w:val="00460011"/>
    <w:rsid w:val="00461E6F"/>
    <w:rsid w:val="004639F1"/>
    <w:rsid w:val="004708A3"/>
    <w:rsid w:val="00472666"/>
    <w:rsid w:val="00475A7F"/>
    <w:rsid w:val="00477279"/>
    <w:rsid w:val="00485D93"/>
    <w:rsid w:val="0049354E"/>
    <w:rsid w:val="00495F61"/>
    <w:rsid w:val="004A435B"/>
    <w:rsid w:val="004B2A01"/>
    <w:rsid w:val="004B3C9D"/>
    <w:rsid w:val="004B47E6"/>
    <w:rsid w:val="004B5841"/>
    <w:rsid w:val="004B77C0"/>
    <w:rsid w:val="004C0D0A"/>
    <w:rsid w:val="004C2C85"/>
    <w:rsid w:val="004C468A"/>
    <w:rsid w:val="004D5071"/>
    <w:rsid w:val="004D5B2D"/>
    <w:rsid w:val="004D7E59"/>
    <w:rsid w:val="004E2B53"/>
    <w:rsid w:val="004F7502"/>
    <w:rsid w:val="0050092F"/>
    <w:rsid w:val="00503C7A"/>
    <w:rsid w:val="00505A73"/>
    <w:rsid w:val="00512876"/>
    <w:rsid w:val="00515799"/>
    <w:rsid w:val="00516DB7"/>
    <w:rsid w:val="00523235"/>
    <w:rsid w:val="0052333A"/>
    <w:rsid w:val="00523E89"/>
    <w:rsid w:val="00524391"/>
    <w:rsid w:val="00524545"/>
    <w:rsid w:val="00525538"/>
    <w:rsid w:val="00531864"/>
    <w:rsid w:val="00542975"/>
    <w:rsid w:val="005434BB"/>
    <w:rsid w:val="00544AF7"/>
    <w:rsid w:val="005470F8"/>
    <w:rsid w:val="00553C75"/>
    <w:rsid w:val="00554F04"/>
    <w:rsid w:val="005616DA"/>
    <w:rsid w:val="00566D41"/>
    <w:rsid w:val="00574451"/>
    <w:rsid w:val="00575675"/>
    <w:rsid w:val="00580600"/>
    <w:rsid w:val="005843D8"/>
    <w:rsid w:val="00597BD4"/>
    <w:rsid w:val="005A7910"/>
    <w:rsid w:val="005B0E72"/>
    <w:rsid w:val="005B11F1"/>
    <w:rsid w:val="005B198E"/>
    <w:rsid w:val="005B1E6A"/>
    <w:rsid w:val="005B221F"/>
    <w:rsid w:val="005B39E7"/>
    <w:rsid w:val="005C2374"/>
    <w:rsid w:val="005C2B4A"/>
    <w:rsid w:val="005C2C7B"/>
    <w:rsid w:val="005C2E4A"/>
    <w:rsid w:val="005C5131"/>
    <w:rsid w:val="005D1194"/>
    <w:rsid w:val="005D1B87"/>
    <w:rsid w:val="005D2991"/>
    <w:rsid w:val="005E015D"/>
    <w:rsid w:val="005E1E88"/>
    <w:rsid w:val="005F074D"/>
    <w:rsid w:val="005F4F51"/>
    <w:rsid w:val="005F7F8E"/>
    <w:rsid w:val="006126A2"/>
    <w:rsid w:val="00613DD7"/>
    <w:rsid w:val="00615554"/>
    <w:rsid w:val="006218CC"/>
    <w:rsid w:val="0063062D"/>
    <w:rsid w:val="00633D58"/>
    <w:rsid w:val="00634FD1"/>
    <w:rsid w:val="0063613F"/>
    <w:rsid w:val="00636166"/>
    <w:rsid w:val="0063647D"/>
    <w:rsid w:val="00636F34"/>
    <w:rsid w:val="00647AC0"/>
    <w:rsid w:val="00656CDE"/>
    <w:rsid w:val="00666588"/>
    <w:rsid w:val="00685811"/>
    <w:rsid w:val="00686038"/>
    <w:rsid w:val="00693A59"/>
    <w:rsid w:val="00696C4F"/>
    <w:rsid w:val="006A2806"/>
    <w:rsid w:val="006A5278"/>
    <w:rsid w:val="006B0435"/>
    <w:rsid w:val="006B0C81"/>
    <w:rsid w:val="006C3C16"/>
    <w:rsid w:val="006D3031"/>
    <w:rsid w:val="006F6026"/>
    <w:rsid w:val="006F711B"/>
    <w:rsid w:val="006F767B"/>
    <w:rsid w:val="007055F8"/>
    <w:rsid w:val="0070725A"/>
    <w:rsid w:val="00710FC6"/>
    <w:rsid w:val="00715F1E"/>
    <w:rsid w:val="007171BF"/>
    <w:rsid w:val="00720881"/>
    <w:rsid w:val="00721CCB"/>
    <w:rsid w:val="00733774"/>
    <w:rsid w:val="007371F4"/>
    <w:rsid w:val="00737221"/>
    <w:rsid w:val="007407AB"/>
    <w:rsid w:val="00745022"/>
    <w:rsid w:val="007456F2"/>
    <w:rsid w:val="00745F7F"/>
    <w:rsid w:val="00747805"/>
    <w:rsid w:val="007507BB"/>
    <w:rsid w:val="0075283D"/>
    <w:rsid w:val="00754B8C"/>
    <w:rsid w:val="00756BE9"/>
    <w:rsid w:val="00756C3F"/>
    <w:rsid w:val="007703E3"/>
    <w:rsid w:val="00771312"/>
    <w:rsid w:val="00772E87"/>
    <w:rsid w:val="00780E7E"/>
    <w:rsid w:val="00785A2C"/>
    <w:rsid w:val="00786AE6"/>
    <w:rsid w:val="00795301"/>
    <w:rsid w:val="00797313"/>
    <w:rsid w:val="007A0A94"/>
    <w:rsid w:val="007A7181"/>
    <w:rsid w:val="007B023D"/>
    <w:rsid w:val="007B0956"/>
    <w:rsid w:val="007B3BC8"/>
    <w:rsid w:val="007C03F1"/>
    <w:rsid w:val="007C066B"/>
    <w:rsid w:val="007C189D"/>
    <w:rsid w:val="007C32D4"/>
    <w:rsid w:val="007C3A11"/>
    <w:rsid w:val="007C5C3F"/>
    <w:rsid w:val="007D3109"/>
    <w:rsid w:val="007E05CF"/>
    <w:rsid w:val="007E2036"/>
    <w:rsid w:val="007E3954"/>
    <w:rsid w:val="007F2CA4"/>
    <w:rsid w:val="007F3F81"/>
    <w:rsid w:val="00801462"/>
    <w:rsid w:val="008031B7"/>
    <w:rsid w:val="00810E3B"/>
    <w:rsid w:val="00811FC3"/>
    <w:rsid w:val="008170D2"/>
    <w:rsid w:val="00821A4F"/>
    <w:rsid w:val="00827875"/>
    <w:rsid w:val="0083168F"/>
    <w:rsid w:val="008321B1"/>
    <w:rsid w:val="00837367"/>
    <w:rsid w:val="00837B40"/>
    <w:rsid w:val="00843425"/>
    <w:rsid w:val="00845413"/>
    <w:rsid w:val="00847FEA"/>
    <w:rsid w:val="00854538"/>
    <w:rsid w:val="00871BE1"/>
    <w:rsid w:val="008751F9"/>
    <w:rsid w:val="00884C8A"/>
    <w:rsid w:val="00890D38"/>
    <w:rsid w:val="008A0C76"/>
    <w:rsid w:val="008A54B0"/>
    <w:rsid w:val="008B02DF"/>
    <w:rsid w:val="008B4BF8"/>
    <w:rsid w:val="008C008F"/>
    <w:rsid w:val="008C426A"/>
    <w:rsid w:val="008D6251"/>
    <w:rsid w:val="008E1739"/>
    <w:rsid w:val="008F01D8"/>
    <w:rsid w:val="008F195E"/>
    <w:rsid w:val="008F75B7"/>
    <w:rsid w:val="008F77B3"/>
    <w:rsid w:val="00900A78"/>
    <w:rsid w:val="00905435"/>
    <w:rsid w:val="00906274"/>
    <w:rsid w:val="009075DB"/>
    <w:rsid w:val="00945DAB"/>
    <w:rsid w:val="00946A37"/>
    <w:rsid w:val="00950059"/>
    <w:rsid w:val="009513A7"/>
    <w:rsid w:val="009521BB"/>
    <w:rsid w:val="00956F06"/>
    <w:rsid w:val="00957452"/>
    <w:rsid w:val="00966445"/>
    <w:rsid w:val="00970B86"/>
    <w:rsid w:val="0097440E"/>
    <w:rsid w:val="009744FA"/>
    <w:rsid w:val="00977360"/>
    <w:rsid w:val="0098078C"/>
    <w:rsid w:val="00986223"/>
    <w:rsid w:val="009943FD"/>
    <w:rsid w:val="009A39EB"/>
    <w:rsid w:val="009A5B36"/>
    <w:rsid w:val="009B283A"/>
    <w:rsid w:val="009B4097"/>
    <w:rsid w:val="009C5533"/>
    <w:rsid w:val="009C7263"/>
    <w:rsid w:val="009D6884"/>
    <w:rsid w:val="009E1083"/>
    <w:rsid w:val="009E236F"/>
    <w:rsid w:val="009F33A7"/>
    <w:rsid w:val="009F4084"/>
    <w:rsid w:val="00A01978"/>
    <w:rsid w:val="00A0533A"/>
    <w:rsid w:val="00A11090"/>
    <w:rsid w:val="00A1226F"/>
    <w:rsid w:val="00A1468B"/>
    <w:rsid w:val="00A17EAB"/>
    <w:rsid w:val="00A21F8B"/>
    <w:rsid w:val="00A24150"/>
    <w:rsid w:val="00A252D1"/>
    <w:rsid w:val="00A3132B"/>
    <w:rsid w:val="00A35CDD"/>
    <w:rsid w:val="00A35EAC"/>
    <w:rsid w:val="00A36119"/>
    <w:rsid w:val="00A369DB"/>
    <w:rsid w:val="00A36D54"/>
    <w:rsid w:val="00A4396C"/>
    <w:rsid w:val="00A44C18"/>
    <w:rsid w:val="00A4782E"/>
    <w:rsid w:val="00A53231"/>
    <w:rsid w:val="00A55D43"/>
    <w:rsid w:val="00A612CD"/>
    <w:rsid w:val="00A65EF8"/>
    <w:rsid w:val="00A67566"/>
    <w:rsid w:val="00A70DB4"/>
    <w:rsid w:val="00A735FA"/>
    <w:rsid w:val="00A758DB"/>
    <w:rsid w:val="00A84095"/>
    <w:rsid w:val="00A86511"/>
    <w:rsid w:val="00A9299C"/>
    <w:rsid w:val="00AA0F2A"/>
    <w:rsid w:val="00AA1091"/>
    <w:rsid w:val="00AA20F0"/>
    <w:rsid w:val="00AA476E"/>
    <w:rsid w:val="00AA49FF"/>
    <w:rsid w:val="00AB0DFB"/>
    <w:rsid w:val="00AB5587"/>
    <w:rsid w:val="00AB5B01"/>
    <w:rsid w:val="00AB799D"/>
    <w:rsid w:val="00AC006F"/>
    <w:rsid w:val="00AC652F"/>
    <w:rsid w:val="00AD2E4D"/>
    <w:rsid w:val="00AD3C76"/>
    <w:rsid w:val="00AD4294"/>
    <w:rsid w:val="00AE0248"/>
    <w:rsid w:val="00AE427A"/>
    <w:rsid w:val="00AE5AFE"/>
    <w:rsid w:val="00AF17F9"/>
    <w:rsid w:val="00AF2B52"/>
    <w:rsid w:val="00AF335A"/>
    <w:rsid w:val="00B04E4F"/>
    <w:rsid w:val="00B07DE1"/>
    <w:rsid w:val="00B146F6"/>
    <w:rsid w:val="00B14960"/>
    <w:rsid w:val="00B34AC2"/>
    <w:rsid w:val="00B36E84"/>
    <w:rsid w:val="00B4196A"/>
    <w:rsid w:val="00B4215F"/>
    <w:rsid w:val="00B5349C"/>
    <w:rsid w:val="00B6335E"/>
    <w:rsid w:val="00B636F1"/>
    <w:rsid w:val="00B73CCD"/>
    <w:rsid w:val="00B76699"/>
    <w:rsid w:val="00B80AC5"/>
    <w:rsid w:val="00B85CD0"/>
    <w:rsid w:val="00B95401"/>
    <w:rsid w:val="00BB0AA3"/>
    <w:rsid w:val="00BB7C11"/>
    <w:rsid w:val="00BC3D90"/>
    <w:rsid w:val="00BC41D1"/>
    <w:rsid w:val="00BD15FC"/>
    <w:rsid w:val="00BD1C06"/>
    <w:rsid w:val="00BD2706"/>
    <w:rsid w:val="00BD32FF"/>
    <w:rsid w:val="00BD483A"/>
    <w:rsid w:val="00BD5611"/>
    <w:rsid w:val="00BE421E"/>
    <w:rsid w:val="00BF34C4"/>
    <w:rsid w:val="00BF446B"/>
    <w:rsid w:val="00BF46BC"/>
    <w:rsid w:val="00BF6C32"/>
    <w:rsid w:val="00BF77EE"/>
    <w:rsid w:val="00C03B45"/>
    <w:rsid w:val="00C048E2"/>
    <w:rsid w:val="00C10D4A"/>
    <w:rsid w:val="00C168B8"/>
    <w:rsid w:val="00C2477B"/>
    <w:rsid w:val="00C342BA"/>
    <w:rsid w:val="00C35A89"/>
    <w:rsid w:val="00C35D8E"/>
    <w:rsid w:val="00C374A0"/>
    <w:rsid w:val="00C403DD"/>
    <w:rsid w:val="00C43ACD"/>
    <w:rsid w:val="00C47904"/>
    <w:rsid w:val="00C5459B"/>
    <w:rsid w:val="00C67910"/>
    <w:rsid w:val="00C737A5"/>
    <w:rsid w:val="00C75F6E"/>
    <w:rsid w:val="00C82075"/>
    <w:rsid w:val="00C82F5C"/>
    <w:rsid w:val="00C8546A"/>
    <w:rsid w:val="00C864A0"/>
    <w:rsid w:val="00C92321"/>
    <w:rsid w:val="00C93B37"/>
    <w:rsid w:val="00C93EE0"/>
    <w:rsid w:val="00C94487"/>
    <w:rsid w:val="00C96EF9"/>
    <w:rsid w:val="00CC1FA9"/>
    <w:rsid w:val="00CC1FE2"/>
    <w:rsid w:val="00CE2B90"/>
    <w:rsid w:val="00CE32F5"/>
    <w:rsid w:val="00CE61B4"/>
    <w:rsid w:val="00CE7D4D"/>
    <w:rsid w:val="00CF27CC"/>
    <w:rsid w:val="00CF3FAB"/>
    <w:rsid w:val="00D01DE7"/>
    <w:rsid w:val="00D03B45"/>
    <w:rsid w:val="00D121FA"/>
    <w:rsid w:val="00D12387"/>
    <w:rsid w:val="00D1532C"/>
    <w:rsid w:val="00D15708"/>
    <w:rsid w:val="00D209C3"/>
    <w:rsid w:val="00D24DFF"/>
    <w:rsid w:val="00D26EB4"/>
    <w:rsid w:val="00D350B3"/>
    <w:rsid w:val="00D36599"/>
    <w:rsid w:val="00D376AA"/>
    <w:rsid w:val="00D41DFF"/>
    <w:rsid w:val="00D443E8"/>
    <w:rsid w:val="00D466FF"/>
    <w:rsid w:val="00D46D5B"/>
    <w:rsid w:val="00D50FB0"/>
    <w:rsid w:val="00D51CAE"/>
    <w:rsid w:val="00D54389"/>
    <w:rsid w:val="00D60D27"/>
    <w:rsid w:val="00D613FA"/>
    <w:rsid w:val="00D8093A"/>
    <w:rsid w:val="00D842D2"/>
    <w:rsid w:val="00D87B32"/>
    <w:rsid w:val="00D90757"/>
    <w:rsid w:val="00D91251"/>
    <w:rsid w:val="00D93185"/>
    <w:rsid w:val="00D94D88"/>
    <w:rsid w:val="00DA7C8E"/>
    <w:rsid w:val="00DB3BF7"/>
    <w:rsid w:val="00DB4DBE"/>
    <w:rsid w:val="00DB7574"/>
    <w:rsid w:val="00DD498A"/>
    <w:rsid w:val="00DD6E6D"/>
    <w:rsid w:val="00DE4575"/>
    <w:rsid w:val="00DF1E9C"/>
    <w:rsid w:val="00DF4CC5"/>
    <w:rsid w:val="00DF4DEF"/>
    <w:rsid w:val="00E033A1"/>
    <w:rsid w:val="00E03F16"/>
    <w:rsid w:val="00E05C5D"/>
    <w:rsid w:val="00E065C2"/>
    <w:rsid w:val="00E112D5"/>
    <w:rsid w:val="00E15750"/>
    <w:rsid w:val="00E15DDD"/>
    <w:rsid w:val="00E16EF6"/>
    <w:rsid w:val="00E2389C"/>
    <w:rsid w:val="00E27F03"/>
    <w:rsid w:val="00E30A2A"/>
    <w:rsid w:val="00E311DF"/>
    <w:rsid w:val="00E34F81"/>
    <w:rsid w:val="00E37A05"/>
    <w:rsid w:val="00E43CDB"/>
    <w:rsid w:val="00E47187"/>
    <w:rsid w:val="00E475C1"/>
    <w:rsid w:val="00E477D0"/>
    <w:rsid w:val="00E5332B"/>
    <w:rsid w:val="00E53935"/>
    <w:rsid w:val="00E55CC6"/>
    <w:rsid w:val="00E60391"/>
    <w:rsid w:val="00E630C6"/>
    <w:rsid w:val="00E636B5"/>
    <w:rsid w:val="00E66DE8"/>
    <w:rsid w:val="00E71095"/>
    <w:rsid w:val="00E76D45"/>
    <w:rsid w:val="00E81933"/>
    <w:rsid w:val="00E826BA"/>
    <w:rsid w:val="00E8462C"/>
    <w:rsid w:val="00E877F7"/>
    <w:rsid w:val="00E90988"/>
    <w:rsid w:val="00E9469F"/>
    <w:rsid w:val="00E96288"/>
    <w:rsid w:val="00EA1B4E"/>
    <w:rsid w:val="00EB0286"/>
    <w:rsid w:val="00EB48AB"/>
    <w:rsid w:val="00EC3B75"/>
    <w:rsid w:val="00EC45BE"/>
    <w:rsid w:val="00EE11C7"/>
    <w:rsid w:val="00EE53AC"/>
    <w:rsid w:val="00EF5FBC"/>
    <w:rsid w:val="00F02547"/>
    <w:rsid w:val="00F02F1F"/>
    <w:rsid w:val="00F057EF"/>
    <w:rsid w:val="00F0761B"/>
    <w:rsid w:val="00F26572"/>
    <w:rsid w:val="00F277A4"/>
    <w:rsid w:val="00F301C3"/>
    <w:rsid w:val="00F352EF"/>
    <w:rsid w:val="00F3617D"/>
    <w:rsid w:val="00F37DC4"/>
    <w:rsid w:val="00F43825"/>
    <w:rsid w:val="00F44533"/>
    <w:rsid w:val="00F46E9E"/>
    <w:rsid w:val="00F5623A"/>
    <w:rsid w:val="00F6263F"/>
    <w:rsid w:val="00F64456"/>
    <w:rsid w:val="00F64E90"/>
    <w:rsid w:val="00F6770A"/>
    <w:rsid w:val="00F76D73"/>
    <w:rsid w:val="00F77D5D"/>
    <w:rsid w:val="00F8053C"/>
    <w:rsid w:val="00F82F8B"/>
    <w:rsid w:val="00F83556"/>
    <w:rsid w:val="00F83F7D"/>
    <w:rsid w:val="00F91EDF"/>
    <w:rsid w:val="00F93A9C"/>
    <w:rsid w:val="00FA054C"/>
    <w:rsid w:val="00FA4B92"/>
    <w:rsid w:val="00FC03C5"/>
    <w:rsid w:val="00FC6E98"/>
    <w:rsid w:val="00FC75D2"/>
    <w:rsid w:val="00FC7F25"/>
    <w:rsid w:val="00FD4B51"/>
    <w:rsid w:val="00FE4F0D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1EFD"/>
  <w15:chartTrackingRefBased/>
  <w15:docId w15:val="{69FEB3D1-CD7E-4304-A490-E67C44C4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88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4C8A"/>
    <w:pPr>
      <w:keepNext/>
      <w:keepLines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28"/>
      <w:szCs w:val="28"/>
    </w:rPr>
  </w:style>
  <w:style w:type="paragraph" w:styleId="2">
    <w:name w:val="heading 2"/>
    <w:basedOn w:val="a0"/>
    <w:next w:val="a"/>
    <w:link w:val="20"/>
    <w:unhideWhenUsed/>
    <w:qFormat/>
    <w:rsid w:val="00884C8A"/>
    <w:pPr>
      <w:keepNext/>
      <w:keepLines/>
      <w:tabs>
        <w:tab w:val="left" w:pos="1276"/>
      </w:tabs>
      <w:autoSpaceDE w:val="0"/>
      <w:autoSpaceDN w:val="0"/>
      <w:adjustRightInd w:val="0"/>
      <w:spacing w:after="0" w:line="240" w:lineRule="auto"/>
      <w:ind w:left="851"/>
      <w:jc w:val="both"/>
      <w:outlineLvl w:val="1"/>
    </w:pPr>
    <w:rPr>
      <w:rFonts w:ascii="Times New Roman" w:hAnsi="Times New Roman"/>
      <w:b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6A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3E0573"/>
    <w:pPr>
      <w:keepNext/>
      <w:spacing w:before="240" w:after="60" w:line="240" w:lineRule="auto"/>
      <w:outlineLvl w:val="3"/>
    </w:pPr>
    <w:rPr>
      <w:rFonts w:eastAsia="SimSu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E0573"/>
    <w:pPr>
      <w:keepNext/>
      <w:spacing w:after="0" w:line="240" w:lineRule="auto"/>
      <w:jc w:val="center"/>
      <w:outlineLvl w:val="5"/>
    </w:pPr>
    <w:rPr>
      <w:rFonts w:ascii="Times New Roman" w:eastAsia="SimSun" w:hAnsi="Times New Roman"/>
      <w:i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E0573"/>
    <w:pPr>
      <w:keepNext/>
      <w:spacing w:after="0" w:line="240" w:lineRule="auto"/>
      <w:jc w:val="center"/>
      <w:outlineLvl w:val="7"/>
    </w:pPr>
    <w:rPr>
      <w:rFonts w:ascii="Times New Roman" w:eastAsia="SimSun" w:hAnsi="Times New Roman"/>
      <w:i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6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66D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334E15"/>
  </w:style>
  <w:style w:type="paragraph" w:styleId="a0">
    <w:name w:val="List Paragraph"/>
    <w:basedOn w:val="a"/>
    <w:uiPriority w:val="34"/>
    <w:qFormat/>
    <w:rsid w:val="00575675"/>
    <w:pPr>
      <w:ind w:left="720"/>
      <w:contextualSpacing/>
    </w:pPr>
  </w:style>
  <w:style w:type="paragraph" w:styleId="a5">
    <w:name w:val="header"/>
    <w:basedOn w:val="a"/>
    <w:link w:val="a6"/>
    <w:unhideWhenUsed/>
    <w:rsid w:val="0000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rsid w:val="00003C72"/>
  </w:style>
  <w:style w:type="paragraph" w:styleId="a7">
    <w:name w:val="footer"/>
    <w:basedOn w:val="a"/>
    <w:link w:val="a8"/>
    <w:uiPriority w:val="99"/>
    <w:unhideWhenUsed/>
    <w:rsid w:val="0000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003C72"/>
  </w:style>
  <w:style w:type="paragraph" w:customStyle="1" w:styleId="11">
    <w:name w:val="Обычный (Интернет)1"/>
    <w:basedOn w:val="a"/>
    <w:uiPriority w:val="99"/>
    <w:unhideWhenUsed/>
    <w:rsid w:val="00003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5429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uiPriority w:val="99"/>
    <w:rsid w:val="005429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1"/>
    <w:rsid w:val="00542975"/>
  </w:style>
  <w:style w:type="paragraph" w:customStyle="1" w:styleId="c3">
    <w:name w:val="c3"/>
    <w:basedOn w:val="a"/>
    <w:rsid w:val="00260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1"/>
    <w:rsid w:val="00260DA1"/>
  </w:style>
  <w:style w:type="character" w:styleId="ab">
    <w:name w:val="Strong"/>
    <w:uiPriority w:val="22"/>
    <w:qFormat/>
    <w:rsid w:val="004B2A01"/>
    <w:rPr>
      <w:b/>
      <w:bCs/>
    </w:rPr>
  </w:style>
  <w:style w:type="paragraph" w:styleId="ac">
    <w:name w:val="No Spacing"/>
    <w:uiPriority w:val="1"/>
    <w:qFormat/>
    <w:rsid w:val="002A1014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884C8A"/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20">
    <w:name w:val="Заголовок 2 Знак"/>
    <w:link w:val="2"/>
    <w:rsid w:val="00884C8A"/>
    <w:rPr>
      <w:rFonts w:ascii="Times New Roman" w:hAnsi="Times New Roman" w:cs="Times New Roman"/>
      <w:b/>
      <w:color w:val="000000"/>
      <w:sz w:val="28"/>
      <w:szCs w:val="28"/>
    </w:rPr>
  </w:style>
  <w:style w:type="character" w:styleId="ad">
    <w:name w:val="Placeholder Text"/>
    <w:uiPriority w:val="99"/>
    <w:semiHidden/>
    <w:rsid w:val="00F46E9E"/>
    <w:rPr>
      <w:color w:val="808080"/>
    </w:rPr>
  </w:style>
  <w:style w:type="character" w:customStyle="1" w:styleId="40">
    <w:name w:val="Заголовок 4 Знак"/>
    <w:link w:val="4"/>
    <w:uiPriority w:val="9"/>
    <w:rsid w:val="003E0573"/>
    <w:rPr>
      <w:rFonts w:ascii="Calibri" w:eastAsia="SimSu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"/>
    <w:rsid w:val="003E0573"/>
    <w:rPr>
      <w:rFonts w:ascii="Times New Roman" w:eastAsia="SimSun" w:hAnsi="Times New Roman" w:cs="Times New Roman"/>
      <w:i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3E0573"/>
    <w:rPr>
      <w:rFonts w:ascii="Times New Roman" w:eastAsia="SimSun" w:hAnsi="Times New Roman" w:cs="Times New Roman"/>
      <w:i/>
      <w:sz w:val="24"/>
      <w:szCs w:val="24"/>
      <w:lang w:eastAsia="ru-RU"/>
    </w:rPr>
  </w:style>
  <w:style w:type="character" w:styleId="ae">
    <w:name w:val="Hyperlink"/>
    <w:uiPriority w:val="99"/>
    <w:rsid w:val="003E0573"/>
    <w:rPr>
      <w:color w:val="0000FF"/>
      <w:u w:val="single"/>
    </w:rPr>
  </w:style>
  <w:style w:type="character" w:styleId="af">
    <w:name w:val="page number"/>
    <w:basedOn w:val="a1"/>
    <w:uiPriority w:val="99"/>
    <w:rsid w:val="003E0573"/>
  </w:style>
  <w:style w:type="paragraph" w:styleId="21">
    <w:name w:val="Body Text 2"/>
    <w:basedOn w:val="a"/>
    <w:link w:val="22"/>
    <w:qFormat/>
    <w:rsid w:val="003E0573"/>
    <w:pPr>
      <w:widowControl w:val="0"/>
      <w:spacing w:after="0" w:line="240" w:lineRule="auto"/>
      <w:jc w:val="both"/>
    </w:pPr>
    <w:rPr>
      <w:rFonts w:ascii="Times New Roman" w:eastAsia="SimSu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3E0573"/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uiPriority w:val="99"/>
    <w:rsid w:val="003E0573"/>
    <w:pPr>
      <w:spacing w:after="120" w:line="240" w:lineRule="auto"/>
      <w:ind w:left="283"/>
    </w:pPr>
    <w:rPr>
      <w:rFonts w:ascii="Times New Roman" w:eastAsia="SimSu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3E0573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E0573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</w:rPr>
  </w:style>
  <w:style w:type="paragraph" w:styleId="af2">
    <w:name w:val="List"/>
    <w:basedOn w:val="a"/>
    <w:uiPriority w:val="99"/>
    <w:rsid w:val="003E0573"/>
    <w:pPr>
      <w:spacing w:after="0" w:line="240" w:lineRule="auto"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31">
    <w:name w:val="Body Text 3"/>
    <w:basedOn w:val="a"/>
    <w:link w:val="32"/>
    <w:uiPriority w:val="99"/>
    <w:rsid w:val="003E0573"/>
    <w:pPr>
      <w:spacing w:after="120" w:line="240" w:lineRule="auto"/>
    </w:pPr>
    <w:rPr>
      <w:rFonts w:ascii="Times New Roman" w:eastAsia="SimSu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rsid w:val="003E0573"/>
    <w:rPr>
      <w:rFonts w:ascii="Times New Roman" w:eastAsia="SimSu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qFormat/>
    <w:rsid w:val="003E0573"/>
    <w:pPr>
      <w:widowControl w:val="0"/>
      <w:tabs>
        <w:tab w:val="center" w:pos="5103"/>
        <w:tab w:val="right" w:pos="10206"/>
      </w:tabs>
      <w:spacing w:after="0" w:line="360" w:lineRule="auto"/>
      <w:ind w:firstLine="425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Style2">
    <w:name w:val="_Style 2"/>
    <w:basedOn w:val="a"/>
    <w:uiPriority w:val="34"/>
    <w:qFormat/>
    <w:rsid w:val="003E0573"/>
    <w:pPr>
      <w:ind w:left="720"/>
      <w:contextualSpacing/>
    </w:pPr>
  </w:style>
  <w:style w:type="paragraph" w:customStyle="1" w:styleId="12">
    <w:name w:val="Без интервала1"/>
    <w:qFormat/>
    <w:rsid w:val="003E0573"/>
    <w:rPr>
      <w:sz w:val="22"/>
      <w:szCs w:val="22"/>
      <w:lang w:eastAsia="en-US"/>
    </w:rPr>
  </w:style>
  <w:style w:type="paragraph" w:customStyle="1" w:styleId="5">
    <w:name w:val="Абзац списка5"/>
    <w:basedOn w:val="a"/>
    <w:qFormat/>
    <w:rsid w:val="003E0573"/>
    <w:pPr>
      <w:ind w:left="720"/>
      <w:contextualSpacing/>
    </w:pPr>
    <w:rPr>
      <w:rFonts w:eastAsia="SimSun"/>
    </w:rPr>
  </w:style>
  <w:style w:type="paragraph" w:customStyle="1" w:styleId="13">
    <w:name w:val="Абзац списка1"/>
    <w:basedOn w:val="a"/>
    <w:qFormat/>
    <w:rsid w:val="003E0573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  <w:lang w:val="en-US" w:eastAsia="ru-RU"/>
    </w:rPr>
  </w:style>
  <w:style w:type="paragraph" w:customStyle="1" w:styleId="23">
    <w:name w:val="Абзац списка2"/>
    <w:basedOn w:val="a"/>
    <w:uiPriority w:val="99"/>
    <w:qFormat/>
    <w:rsid w:val="003E0573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E0573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33">
    <w:name w:val="Без интервала3"/>
    <w:rsid w:val="003E0573"/>
    <w:rPr>
      <w:rFonts w:eastAsia="Times New Roman" w:cs="Calibri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rsid w:val="003E0573"/>
    <w:pPr>
      <w:spacing w:after="0" w:line="240" w:lineRule="auto"/>
    </w:pPr>
    <w:rPr>
      <w:rFonts w:ascii="Tahoma" w:eastAsia="SimSun" w:hAnsi="Tahoma" w:cs="Tahoma"/>
      <w:sz w:val="16"/>
      <w:szCs w:val="16"/>
      <w:lang w:eastAsia="ru-RU"/>
    </w:rPr>
  </w:style>
  <w:style w:type="character" w:customStyle="1" w:styleId="af4">
    <w:name w:val="Текст выноски Знак"/>
    <w:link w:val="af3"/>
    <w:uiPriority w:val="99"/>
    <w:rsid w:val="003E0573"/>
    <w:rPr>
      <w:rFonts w:ascii="Tahoma" w:eastAsia="SimSun" w:hAnsi="Tahoma" w:cs="Tahoma"/>
      <w:sz w:val="16"/>
      <w:szCs w:val="16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3E0573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ru-RU"/>
    </w:rPr>
  </w:style>
  <w:style w:type="character" w:customStyle="1" w:styleId="af6">
    <w:name w:val="Заголовок Знак"/>
    <w:link w:val="af5"/>
    <w:uiPriority w:val="10"/>
    <w:rsid w:val="003E0573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styleId="af7">
    <w:name w:val="FollowedHyperlink"/>
    <w:uiPriority w:val="99"/>
    <w:semiHidden/>
    <w:unhideWhenUsed/>
    <w:rsid w:val="003E0573"/>
    <w:rPr>
      <w:color w:val="800080"/>
      <w:u w:val="single"/>
    </w:rPr>
  </w:style>
  <w:style w:type="paragraph" w:customStyle="1" w:styleId="af8">
    <w:name w:val="Стиль"/>
    <w:basedOn w:val="a"/>
    <w:next w:val="af5"/>
    <w:qFormat/>
    <w:rsid w:val="003E0573"/>
    <w:pPr>
      <w:spacing w:after="0" w:line="240" w:lineRule="auto"/>
      <w:jc w:val="center"/>
    </w:pPr>
    <w:rPr>
      <w:rFonts w:ascii="Times New Roman" w:eastAsia="SimSun" w:hAnsi="Times New Roman"/>
      <w:sz w:val="32"/>
      <w:szCs w:val="20"/>
      <w:lang w:eastAsia="ru-RU"/>
    </w:rPr>
  </w:style>
  <w:style w:type="character" w:customStyle="1" w:styleId="MTConvertedEquation">
    <w:name w:val="MTConvertedEquation"/>
    <w:basedOn w:val="a1"/>
    <w:rsid w:val="003E0573"/>
  </w:style>
  <w:style w:type="table" w:styleId="af9">
    <w:name w:val="Grid Table Light"/>
    <w:basedOn w:val="a2"/>
    <w:uiPriority w:val="40"/>
    <w:rsid w:val="000360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a">
    <w:name w:val="Body Text First Indent"/>
    <w:basedOn w:val="a9"/>
    <w:link w:val="afb"/>
    <w:uiPriority w:val="99"/>
    <w:unhideWhenUsed/>
    <w:rsid w:val="00495F61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Красная строка Знак"/>
    <w:link w:val="afa"/>
    <w:uiPriority w:val="99"/>
    <w:rsid w:val="00495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Формула"/>
    <w:basedOn w:val="a"/>
    <w:next w:val="a"/>
    <w:rsid w:val="00495F61"/>
    <w:pPr>
      <w:tabs>
        <w:tab w:val="center" w:pos="4820"/>
        <w:tab w:val="right" w:pos="9781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24">
    <w:name w:val="Формула 2"/>
    <w:basedOn w:val="afc"/>
    <w:rsid w:val="00E475C1"/>
    <w:pPr>
      <w:tabs>
        <w:tab w:val="clear" w:pos="9781"/>
        <w:tab w:val="left" w:pos="4820"/>
      </w:tabs>
    </w:pPr>
    <w:rPr>
      <w:szCs w:val="28"/>
    </w:rPr>
  </w:style>
  <w:style w:type="paragraph" w:customStyle="1" w:styleId="14">
    <w:name w:val="Стиль Красная строка + 14 пт"/>
    <w:basedOn w:val="afa"/>
    <w:link w:val="140"/>
    <w:rsid w:val="00E475C1"/>
    <w:pPr>
      <w:spacing w:after="0" w:line="360" w:lineRule="auto"/>
      <w:ind w:firstLine="567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140">
    <w:name w:val="Стиль Красная строка + 14 пт Знак"/>
    <w:link w:val="14"/>
    <w:rsid w:val="00E475C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5">
    <w:name w:val="Сетка таблицы1"/>
    <w:basedOn w:val="a2"/>
    <w:next w:val="a4"/>
    <w:uiPriority w:val="39"/>
    <w:rsid w:val="00BD3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Вопрос"/>
    <w:basedOn w:val="a"/>
    <w:rsid w:val="00125882"/>
    <w:pPr>
      <w:keepNext/>
      <w:spacing w:after="0" w:line="240" w:lineRule="auto"/>
      <w:ind w:left="1276" w:hanging="567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211">
    <w:name w:val="Основной текст с отступом 21"/>
    <w:basedOn w:val="a"/>
    <w:rsid w:val="001B055D"/>
    <w:pPr>
      <w:spacing w:after="0" w:line="240" w:lineRule="auto"/>
      <w:ind w:firstLine="567"/>
      <w:jc w:val="both"/>
    </w:pPr>
    <w:rPr>
      <w:rFonts w:ascii="Symbol" w:eastAsia="Symbol" w:hAnsi="Symbol"/>
      <w:sz w:val="28"/>
      <w:szCs w:val="20"/>
      <w:lang w:eastAsia="ru-RU"/>
    </w:rPr>
  </w:style>
  <w:style w:type="character" w:customStyle="1" w:styleId="FontStyle67">
    <w:name w:val="Font Style67"/>
    <w:rsid w:val="00715F1E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71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1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1">
    <w:name w:val="Font Style71"/>
    <w:rsid w:val="00715F1E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69">
    <w:name w:val="Font Style69"/>
    <w:rsid w:val="00715F1E"/>
    <w:rPr>
      <w:rFonts w:ascii="Times New Roman" w:hAnsi="Times New Roman" w:cs="Times New Roman"/>
      <w:b/>
      <w:bCs/>
      <w:i/>
      <w:iCs/>
      <w:spacing w:val="30"/>
      <w:sz w:val="18"/>
      <w:szCs w:val="18"/>
    </w:rPr>
  </w:style>
  <w:style w:type="paragraph" w:customStyle="1" w:styleId="Style10">
    <w:name w:val="Style10"/>
    <w:basedOn w:val="a"/>
    <w:rsid w:val="0071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rsid w:val="00715F1E"/>
    <w:rPr>
      <w:rFonts w:ascii="Times New Roman" w:hAnsi="Times New Roman" w:cs="Times New Roman"/>
      <w:i/>
      <w:iCs/>
      <w:spacing w:val="10"/>
      <w:sz w:val="20"/>
      <w:szCs w:val="20"/>
    </w:rPr>
  </w:style>
  <w:style w:type="paragraph" w:customStyle="1" w:styleId="Style3">
    <w:name w:val="Style3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8">
    <w:name w:val="Font Style68"/>
    <w:rsid w:val="00DD498A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link w:val="3"/>
    <w:uiPriority w:val="9"/>
    <w:semiHidden/>
    <w:rsid w:val="006126A2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8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4B535592-BC74-4CD2-867D-0450E3D9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2736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Gaure</cp:lastModifiedBy>
  <cp:revision>7</cp:revision>
  <cp:lastPrinted>2021-03-28T19:38:00Z</cp:lastPrinted>
  <dcterms:created xsi:type="dcterms:W3CDTF">2025-03-21T07:52:00Z</dcterms:created>
  <dcterms:modified xsi:type="dcterms:W3CDTF">2025-07-30T17:02:00Z</dcterms:modified>
</cp:coreProperties>
</file>