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17F0" w14:textId="62A0DCBE" w:rsidR="00CB174D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23185E48" w:rsidR="006A2A56" w:rsidRPr="00DB7545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5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F1DC3" w:rsidRPr="00DB7545">
        <w:rPr>
          <w:rFonts w:ascii="Times New Roman" w:hAnsi="Times New Roman" w:cs="Times New Roman"/>
          <w:b/>
          <w:bCs/>
          <w:sz w:val="28"/>
          <w:szCs w:val="28"/>
        </w:rPr>
        <w:t>Корпоративные информационные системы</w:t>
      </w:r>
      <w:r w:rsidRPr="00DB75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DB7545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545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DB7545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54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E0877F6" w14:textId="77777777" w:rsidR="00334B2F" w:rsidRDefault="00334B2F" w:rsidP="0033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F09E4" w14:textId="6FCD4533" w:rsidR="00CB43B4" w:rsidRPr="00CB43B4" w:rsidRDefault="00CB43B4" w:rsidP="00CB43B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3B4">
        <w:rPr>
          <w:rFonts w:ascii="Times New Roman" w:hAnsi="Times New Roman" w:cs="Times New Roman"/>
          <w:sz w:val="28"/>
          <w:szCs w:val="28"/>
        </w:rPr>
        <w:t>Какой язык программирования используется в 1</w:t>
      </w:r>
      <w:proofErr w:type="gramStart"/>
      <w:r w:rsidRPr="00CB43B4"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 w:rsidRPr="00CB43B4">
        <w:rPr>
          <w:rFonts w:ascii="Times New Roman" w:hAnsi="Times New Roman" w:cs="Times New Roman"/>
          <w:sz w:val="28"/>
          <w:szCs w:val="28"/>
        </w:rPr>
        <w:t>?</w:t>
      </w:r>
    </w:p>
    <w:p w14:paraId="343B3B48" w14:textId="2BC1EC29" w:rsidR="00CB43B4" w:rsidRP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B43B4">
        <w:rPr>
          <w:rFonts w:ascii="Times New Roman" w:hAnsi="Times New Roman" w:cs="Times New Roman"/>
          <w:sz w:val="28"/>
          <w:szCs w:val="28"/>
        </w:rPr>
        <w:t xml:space="preserve">) </w:t>
      </w:r>
      <w:r w:rsidRPr="00CB43B4"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14:paraId="5F5E0F9F" w14:textId="5C9517BA" w:rsidR="00CB43B4" w:rsidRP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B43B4">
        <w:rPr>
          <w:rFonts w:ascii="Times New Roman" w:hAnsi="Times New Roman" w:cs="Times New Roman"/>
          <w:sz w:val="28"/>
          <w:szCs w:val="28"/>
        </w:rPr>
        <w:t xml:space="preserve">) </w:t>
      </w:r>
      <w:r w:rsidRPr="00CB43B4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368A3821" w14:textId="72E5F51A" w:rsidR="00CB43B4" w:rsidRP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B43B4">
        <w:rPr>
          <w:rFonts w:ascii="Times New Roman" w:hAnsi="Times New Roman" w:cs="Times New Roman"/>
          <w:sz w:val="28"/>
          <w:szCs w:val="28"/>
        </w:rPr>
        <w:t>) 1С</w:t>
      </w:r>
    </w:p>
    <w:p w14:paraId="6F981D02" w14:textId="3A8436BE" w:rsidR="00CB43B4" w:rsidRP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B43B4">
        <w:rPr>
          <w:rFonts w:ascii="Times New Roman" w:hAnsi="Times New Roman" w:cs="Times New Roman"/>
          <w:sz w:val="28"/>
          <w:szCs w:val="28"/>
        </w:rPr>
        <w:t>) C++</w:t>
      </w:r>
    </w:p>
    <w:p w14:paraId="60A47D51" w14:textId="76DBBE2E" w:rsid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7545">
        <w:rPr>
          <w:rFonts w:ascii="Times New Roman" w:hAnsi="Times New Roman" w:cs="Times New Roman"/>
          <w:sz w:val="28"/>
          <w:szCs w:val="28"/>
        </w:rPr>
        <w:t>В</w:t>
      </w:r>
    </w:p>
    <w:p w14:paraId="5311F39B" w14:textId="440076BF" w:rsidR="00CB43B4" w:rsidRDefault="00CB43B4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9705C9B" w14:textId="77777777" w:rsidR="00E83656" w:rsidRDefault="00E83656" w:rsidP="00CB4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803F9" w14:textId="6F214653" w:rsidR="00E83656" w:rsidRPr="00E46864" w:rsidRDefault="00E46864" w:rsidP="00E4686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6864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46864">
        <w:rPr>
          <w:rFonts w:ascii="Times New Roman" w:hAnsi="Times New Roman" w:cs="Times New Roman" w:hint="eastAsia"/>
          <w:sz w:val="28"/>
          <w:szCs w:val="28"/>
        </w:rPr>
        <w:t xml:space="preserve">MRP </w:t>
      </w:r>
      <w:r w:rsidRPr="00E46864">
        <w:rPr>
          <w:rFonts w:ascii="Times New Roman" w:hAnsi="Times New Roman" w:cs="Times New Roman"/>
          <w:sz w:val="28"/>
          <w:szCs w:val="28"/>
        </w:rPr>
        <w:t>система?</w:t>
      </w:r>
    </w:p>
    <w:p w14:paraId="6E3D500E" w14:textId="226AA699" w:rsidR="00E83656" w:rsidRPr="00E83656" w:rsidRDefault="00C20911" w:rsidP="00E83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83656" w:rsidRPr="00E83656">
        <w:rPr>
          <w:rFonts w:ascii="Times New Roman" w:hAnsi="Times New Roman" w:cs="Times New Roman"/>
          <w:sz w:val="28"/>
          <w:szCs w:val="28"/>
        </w:rPr>
        <w:t xml:space="preserve">Система планирования материальных ресурсов </w:t>
      </w:r>
    </w:p>
    <w:p w14:paraId="413518CE" w14:textId="52653E99" w:rsidR="00E83656" w:rsidRPr="00E83656" w:rsidRDefault="00C20911" w:rsidP="00E83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3656" w:rsidRPr="00E83656">
        <w:rPr>
          <w:rFonts w:ascii="Times New Roman" w:hAnsi="Times New Roman" w:cs="Times New Roman"/>
          <w:sz w:val="28"/>
          <w:szCs w:val="28"/>
        </w:rPr>
        <w:t xml:space="preserve">Система математического расчета простоев </w:t>
      </w:r>
    </w:p>
    <w:p w14:paraId="24105A8E" w14:textId="72E156EE" w:rsidR="00E83656" w:rsidRDefault="00C20911" w:rsidP="00E83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83656" w:rsidRPr="00E83656">
        <w:rPr>
          <w:rFonts w:ascii="Times New Roman" w:hAnsi="Times New Roman" w:cs="Times New Roman"/>
          <w:sz w:val="28"/>
          <w:szCs w:val="28"/>
        </w:rPr>
        <w:t xml:space="preserve"> Система минимизации расходов предприятий</w:t>
      </w:r>
    </w:p>
    <w:p w14:paraId="69AD1DA9" w14:textId="5DBD263D" w:rsidR="00334B2F" w:rsidRDefault="00C20911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20911">
        <w:rPr>
          <w:rFonts w:ascii="Times New Roman" w:hAnsi="Times New Roman" w:cs="Times New Roman"/>
          <w:sz w:val="28"/>
          <w:szCs w:val="28"/>
        </w:rPr>
        <w:t>Система для управления взаимоотношениями с клиентами предприятия</w:t>
      </w:r>
    </w:p>
    <w:p w14:paraId="307E1F0A" w14:textId="2DCC418A" w:rsidR="00C20911" w:rsidRDefault="00C20911" w:rsidP="00C2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7545">
        <w:rPr>
          <w:rFonts w:ascii="Times New Roman" w:hAnsi="Times New Roman" w:cs="Times New Roman"/>
          <w:sz w:val="28"/>
          <w:szCs w:val="28"/>
        </w:rPr>
        <w:t>А</w:t>
      </w:r>
    </w:p>
    <w:p w14:paraId="71798517" w14:textId="77777777" w:rsidR="00C20911" w:rsidRDefault="00C20911" w:rsidP="00C20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6B5334E" w14:textId="77777777" w:rsidR="00C20911" w:rsidRDefault="00C20911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7B8C4" w14:textId="77777777" w:rsidR="00E46864" w:rsidRPr="00E46864" w:rsidRDefault="00E46864" w:rsidP="00E46864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6864">
        <w:rPr>
          <w:rFonts w:ascii="Times New Roman" w:hAnsi="Times New Roman" w:cs="Times New Roman"/>
          <w:sz w:val="28"/>
          <w:szCs w:val="28"/>
        </w:rPr>
        <w:t xml:space="preserve">Прохождением заказа от требующей площадки к поставляющей и наоборот, называют: </w:t>
      </w:r>
    </w:p>
    <w:p w14:paraId="0A18134B" w14:textId="0F57C2BA" w:rsidR="00E46864" w:rsidRPr="00E46864" w:rsidRDefault="00E46864" w:rsidP="00E46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46864">
        <w:rPr>
          <w:rFonts w:ascii="Times New Roman" w:hAnsi="Times New Roman" w:cs="Times New Roman"/>
          <w:sz w:val="28"/>
          <w:szCs w:val="28"/>
        </w:rPr>
        <w:t xml:space="preserve">Жизненный цикл </w:t>
      </w:r>
    </w:p>
    <w:p w14:paraId="58A8E0C9" w14:textId="35DA3609" w:rsidR="00E46864" w:rsidRPr="00E46864" w:rsidRDefault="00E46864" w:rsidP="00E46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86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6864">
        <w:rPr>
          <w:rFonts w:ascii="Times New Roman" w:hAnsi="Times New Roman" w:cs="Times New Roman"/>
          <w:sz w:val="28"/>
          <w:szCs w:val="28"/>
        </w:rPr>
        <w:t xml:space="preserve">План продажи </w:t>
      </w:r>
    </w:p>
    <w:p w14:paraId="393B5E8D" w14:textId="294BF632" w:rsidR="00E46864" w:rsidRDefault="00E46864" w:rsidP="00E46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46864">
        <w:rPr>
          <w:rFonts w:ascii="Times New Roman" w:hAnsi="Times New Roman" w:cs="Times New Roman"/>
          <w:sz w:val="28"/>
          <w:szCs w:val="28"/>
        </w:rPr>
        <w:t>Цикл покупки</w:t>
      </w:r>
    </w:p>
    <w:p w14:paraId="028EE2C1" w14:textId="098B4DC3" w:rsidR="00E46864" w:rsidRDefault="00E46864" w:rsidP="00E46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46864">
        <w:rPr>
          <w:rFonts w:ascii="Times New Roman" w:hAnsi="Times New Roman" w:cs="Times New Roman"/>
          <w:sz w:val="28"/>
          <w:szCs w:val="28"/>
        </w:rPr>
        <w:t>Цепочка поставок</w:t>
      </w:r>
    </w:p>
    <w:p w14:paraId="490A9E0F" w14:textId="44B141C2" w:rsidR="00850E7C" w:rsidRDefault="00850E7C" w:rsidP="00850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B7545">
        <w:rPr>
          <w:rFonts w:ascii="Times New Roman" w:hAnsi="Times New Roman" w:cs="Times New Roman"/>
          <w:sz w:val="28"/>
          <w:szCs w:val="28"/>
        </w:rPr>
        <w:t>А</w:t>
      </w:r>
    </w:p>
    <w:p w14:paraId="375E9192" w14:textId="77777777" w:rsidR="00850E7C" w:rsidRDefault="00850E7C" w:rsidP="00850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EB86A81" w14:textId="77777777" w:rsidR="00C20911" w:rsidRPr="00DA7B36" w:rsidRDefault="00C20911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51468D4F" w:rsidR="006A2A5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545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соответствия</w:t>
      </w:r>
    </w:p>
    <w:p w14:paraId="1AA7EAAA" w14:textId="0F75D521" w:rsidR="00DB7545" w:rsidRDefault="00DB7545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F6AD9A4" w14:textId="77777777" w:rsidR="00DB7545" w:rsidRPr="00DB7545" w:rsidRDefault="00DB7545" w:rsidP="00DB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754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Установите правильное соответствие.</w:t>
      </w:r>
    </w:p>
    <w:p w14:paraId="712C6601" w14:textId="77777777" w:rsidR="00DB7545" w:rsidRPr="00DB7545" w:rsidRDefault="00DB7545" w:rsidP="00DB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754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76F539E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3E4626" w14:textId="6AC172B6" w:rsidR="00850E7C" w:rsidRPr="00CC424D" w:rsidRDefault="00850E7C" w:rsidP="00CC424D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424D">
        <w:rPr>
          <w:rFonts w:ascii="Times New Roman" w:hAnsi="Times New Roman" w:cs="Times New Roman"/>
          <w:sz w:val="28"/>
          <w:szCs w:val="28"/>
        </w:rPr>
        <w:t>Установите соответствие между видами расчетов и их характеристиками.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2981"/>
        <w:gridCol w:w="513"/>
        <w:gridCol w:w="5411"/>
      </w:tblGrid>
      <w:tr w:rsidR="00850E7C" w:rsidRPr="006A2A56" w14:paraId="5296F53E" w14:textId="77777777" w:rsidTr="0093008F">
        <w:trPr>
          <w:trHeight w:val="300"/>
        </w:trPr>
        <w:tc>
          <w:tcPr>
            <w:tcW w:w="241" w:type="pct"/>
            <w:shd w:val="clear" w:color="auto" w:fill="auto"/>
            <w:noWrap/>
            <w:hideMark/>
          </w:tcPr>
          <w:p w14:paraId="4DA4D643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593" w:type="pct"/>
            <w:shd w:val="clear" w:color="auto" w:fill="auto"/>
            <w:noWrap/>
            <w:hideMark/>
          </w:tcPr>
          <w:p w14:paraId="47BC95E4" w14:textId="45C7D30F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Авансовый платеж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14:paraId="28CF2598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892" w:type="pct"/>
            <w:shd w:val="clear" w:color="auto" w:fill="auto"/>
            <w:noWrap/>
            <w:hideMark/>
          </w:tcPr>
          <w:p w14:paraId="2DE202EC" w14:textId="259F0446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Внесение всей суммы до поставки</w:t>
            </w:r>
          </w:p>
        </w:tc>
      </w:tr>
      <w:tr w:rsidR="00850E7C" w:rsidRPr="006A2A56" w14:paraId="0CFE5C84" w14:textId="77777777" w:rsidTr="0093008F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044B3FBE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593" w:type="pct"/>
            <w:shd w:val="clear" w:color="auto" w:fill="auto"/>
            <w:noWrap/>
          </w:tcPr>
          <w:p w14:paraId="55D904EF" w14:textId="793AB46A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Оплата по факту</w:t>
            </w:r>
          </w:p>
        </w:tc>
        <w:tc>
          <w:tcPr>
            <w:tcW w:w="274" w:type="pct"/>
            <w:shd w:val="clear" w:color="auto" w:fill="auto"/>
            <w:noWrap/>
          </w:tcPr>
          <w:p w14:paraId="019F2569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892" w:type="pct"/>
            <w:shd w:val="clear" w:color="auto" w:fill="auto"/>
            <w:noWrap/>
          </w:tcPr>
          <w:p w14:paraId="516AE5CA" w14:textId="041C0D9E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Оплата после получения товара</w:t>
            </w:r>
          </w:p>
        </w:tc>
      </w:tr>
      <w:tr w:rsidR="00850E7C" w:rsidRPr="006A2A56" w14:paraId="7F17A9E2" w14:textId="77777777" w:rsidTr="0093008F">
        <w:trPr>
          <w:trHeight w:val="300"/>
        </w:trPr>
        <w:tc>
          <w:tcPr>
            <w:tcW w:w="241" w:type="pct"/>
            <w:shd w:val="clear" w:color="auto" w:fill="auto"/>
            <w:noWrap/>
          </w:tcPr>
          <w:p w14:paraId="152FE2A3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593" w:type="pct"/>
            <w:shd w:val="clear" w:color="auto" w:fill="auto"/>
            <w:noWrap/>
          </w:tcPr>
          <w:p w14:paraId="691640E8" w14:textId="1651E858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Частичная предоплата</w:t>
            </w:r>
          </w:p>
        </w:tc>
        <w:tc>
          <w:tcPr>
            <w:tcW w:w="274" w:type="pct"/>
            <w:shd w:val="clear" w:color="auto" w:fill="auto"/>
            <w:noWrap/>
          </w:tcPr>
          <w:p w14:paraId="15C4FF3E" w14:textId="77777777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892" w:type="pct"/>
            <w:shd w:val="clear" w:color="auto" w:fill="auto"/>
            <w:noWrap/>
          </w:tcPr>
          <w:p w14:paraId="4180A3C6" w14:textId="5C893DCF" w:rsidR="00850E7C" w:rsidRPr="006A2A56" w:rsidRDefault="00850E7C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50E7C">
              <w:rPr>
                <w:rFonts w:ascii="Times New Roman" w:hAnsi="Times New Roman" w:cs="Times New Roman"/>
                <w:sz w:val="28"/>
                <w:szCs w:val="28"/>
              </w:rPr>
              <w:t>Перечисление части суммы заранее</w:t>
            </w:r>
          </w:p>
        </w:tc>
      </w:tr>
    </w:tbl>
    <w:p w14:paraId="2FE862D7" w14:textId="2BB70B17" w:rsidR="00850E7C" w:rsidRPr="00DA7B36" w:rsidRDefault="00850E7C" w:rsidP="00850E7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DB7545">
        <w:rPr>
          <w:rFonts w:ascii="Times New Roman" w:hAnsi="Times New Roman" w:cs="Times New Roman"/>
          <w:sz w:val="28"/>
          <w:szCs w:val="28"/>
        </w:rPr>
        <w:t xml:space="preserve"> 1А, 2Б, 3В</w:t>
      </w:r>
    </w:p>
    <w:p w14:paraId="69C1953D" w14:textId="16AEBF3A" w:rsidR="00850E7C" w:rsidRDefault="00850E7C" w:rsidP="00850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4B31" w:rsidRPr="00334B2F">
        <w:rPr>
          <w:rFonts w:ascii="Times New Roman" w:hAnsi="Times New Roman" w:cs="Times New Roman"/>
          <w:sz w:val="28"/>
          <w:szCs w:val="28"/>
        </w:rPr>
        <w:t>ОПК-</w:t>
      </w:r>
      <w:r w:rsidR="00144B31">
        <w:rPr>
          <w:rFonts w:ascii="Times New Roman" w:hAnsi="Times New Roman" w:cs="Times New Roman"/>
          <w:sz w:val="28"/>
          <w:szCs w:val="28"/>
        </w:rPr>
        <w:t>6</w:t>
      </w:r>
      <w:r w:rsidR="00144B31"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 w:rsidR="00144B31">
        <w:rPr>
          <w:rFonts w:ascii="Times New Roman" w:hAnsi="Times New Roman" w:cs="Times New Roman"/>
          <w:sz w:val="28"/>
          <w:szCs w:val="28"/>
        </w:rPr>
        <w:t>6</w:t>
      </w:r>
      <w:r w:rsidR="00144B31"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1470C03" w14:textId="77777777" w:rsidR="00850E7C" w:rsidRDefault="00850E7C" w:rsidP="005E1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24C2A" w14:textId="7BE36084" w:rsidR="002A2CEB" w:rsidRPr="00CA6F31" w:rsidRDefault="002A2CEB" w:rsidP="00CA6F31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6F31">
        <w:rPr>
          <w:rFonts w:ascii="Times New Roman" w:hAnsi="Times New Roman" w:cs="Times New Roman"/>
          <w:sz w:val="28"/>
          <w:szCs w:val="28"/>
        </w:rPr>
        <w:t>Соотнесите методы амортизации с их характеристиками.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150"/>
        <w:gridCol w:w="533"/>
        <w:gridCol w:w="4109"/>
      </w:tblGrid>
      <w:tr w:rsidR="002A2CEB" w:rsidRPr="006A2A56" w14:paraId="31051832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4B463F3A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218" w:type="pct"/>
            <w:shd w:val="clear" w:color="auto" w:fill="auto"/>
            <w:noWrap/>
            <w:hideMark/>
          </w:tcPr>
          <w:p w14:paraId="60F47F4A" w14:textId="3F48ADBC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Линейный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14:paraId="1EC43751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196" w:type="pct"/>
            <w:shd w:val="clear" w:color="auto" w:fill="auto"/>
            <w:noWrap/>
            <w:hideMark/>
          </w:tcPr>
          <w:p w14:paraId="688AD472" w14:textId="162F9762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Ускоренное списание</w:t>
            </w:r>
          </w:p>
        </w:tc>
      </w:tr>
      <w:tr w:rsidR="002A2CEB" w:rsidRPr="006A2A56" w14:paraId="25B1BD0F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B7DF687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218" w:type="pct"/>
            <w:shd w:val="clear" w:color="auto" w:fill="auto"/>
            <w:noWrap/>
          </w:tcPr>
          <w:p w14:paraId="1A677402" w14:textId="58A44470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Уменьшаемого остатка</w:t>
            </w:r>
          </w:p>
        </w:tc>
        <w:tc>
          <w:tcPr>
            <w:tcW w:w="285" w:type="pct"/>
            <w:shd w:val="clear" w:color="auto" w:fill="auto"/>
            <w:noWrap/>
          </w:tcPr>
          <w:p w14:paraId="0DDA37D6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196" w:type="pct"/>
            <w:shd w:val="clear" w:color="auto" w:fill="auto"/>
            <w:noWrap/>
          </w:tcPr>
          <w:p w14:paraId="079CCEAF" w14:textId="2D28BC59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Равномерное начисление</w:t>
            </w:r>
          </w:p>
        </w:tc>
      </w:tr>
      <w:tr w:rsidR="002A2CEB" w:rsidRPr="006A2A56" w14:paraId="0E0C2B87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EAEA5BE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218" w:type="pct"/>
            <w:shd w:val="clear" w:color="auto" w:fill="auto"/>
            <w:noWrap/>
          </w:tcPr>
          <w:p w14:paraId="7D1933D3" w14:textId="3D1435FE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Пропорциональный выпуску продукции</w:t>
            </w:r>
          </w:p>
        </w:tc>
        <w:tc>
          <w:tcPr>
            <w:tcW w:w="285" w:type="pct"/>
            <w:shd w:val="clear" w:color="auto" w:fill="auto"/>
            <w:noWrap/>
          </w:tcPr>
          <w:p w14:paraId="4AE622A2" w14:textId="77777777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196" w:type="pct"/>
            <w:shd w:val="clear" w:color="auto" w:fill="auto"/>
            <w:noWrap/>
          </w:tcPr>
          <w:p w14:paraId="79CB79CA" w14:textId="5411C09A" w:rsidR="002A2CEB" w:rsidRPr="006A2A56" w:rsidRDefault="002A2CEB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A2CEB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производства</w:t>
            </w:r>
          </w:p>
        </w:tc>
      </w:tr>
    </w:tbl>
    <w:p w14:paraId="58557855" w14:textId="41A70B3B" w:rsidR="002A2CEB" w:rsidRPr="00DA7B36" w:rsidRDefault="002A2CEB" w:rsidP="002A2CE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B7545">
        <w:rPr>
          <w:rFonts w:ascii="Times New Roman" w:hAnsi="Times New Roman" w:cs="Times New Roman"/>
          <w:sz w:val="28"/>
          <w:szCs w:val="28"/>
        </w:rPr>
        <w:t xml:space="preserve"> 1Б, 2А, 3В</w:t>
      </w:r>
    </w:p>
    <w:p w14:paraId="2439D8D2" w14:textId="77777777" w:rsidR="002A2CEB" w:rsidRDefault="002A2CEB" w:rsidP="002A2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07C3DE73" w14:textId="77777777" w:rsidR="00C81B06" w:rsidRDefault="00C81B06" w:rsidP="002A2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15B56" w14:textId="03137798" w:rsidR="00C81B06" w:rsidRPr="00C81B06" w:rsidRDefault="00C81B06" w:rsidP="00C81B06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B06">
        <w:rPr>
          <w:rFonts w:ascii="Times New Roman" w:hAnsi="Times New Roman" w:cs="Times New Roman"/>
          <w:sz w:val="28"/>
          <w:szCs w:val="28"/>
        </w:rPr>
        <w:t>Соотнесите виды выплат с их характеристиками.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150"/>
        <w:gridCol w:w="533"/>
        <w:gridCol w:w="4109"/>
      </w:tblGrid>
      <w:tr w:rsidR="00C81B06" w:rsidRPr="006A2A56" w14:paraId="30029998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657C518F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218" w:type="pct"/>
            <w:shd w:val="clear" w:color="auto" w:fill="auto"/>
            <w:noWrap/>
            <w:hideMark/>
          </w:tcPr>
          <w:p w14:paraId="6D51BCF4" w14:textId="0D5D0029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14:paraId="73CACCF5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196" w:type="pct"/>
            <w:shd w:val="clear" w:color="auto" w:fill="auto"/>
            <w:noWrap/>
            <w:hideMark/>
          </w:tcPr>
          <w:p w14:paraId="4625B7A2" w14:textId="25589602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Фиксированная сумма</w:t>
            </w:r>
          </w:p>
        </w:tc>
      </w:tr>
      <w:tr w:rsidR="00C81B06" w:rsidRPr="006A2A56" w14:paraId="00814363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6ECB2A97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218" w:type="pct"/>
            <w:shd w:val="clear" w:color="auto" w:fill="auto"/>
            <w:noWrap/>
          </w:tcPr>
          <w:p w14:paraId="032DE2E9" w14:textId="4CE5CA25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</w:p>
        </w:tc>
        <w:tc>
          <w:tcPr>
            <w:tcW w:w="285" w:type="pct"/>
            <w:shd w:val="clear" w:color="auto" w:fill="auto"/>
            <w:noWrap/>
          </w:tcPr>
          <w:p w14:paraId="1266C875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196" w:type="pct"/>
            <w:shd w:val="clear" w:color="auto" w:fill="auto"/>
            <w:noWrap/>
          </w:tcPr>
          <w:p w14:paraId="0C24F2BF" w14:textId="53057B6F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Доплата за стаж/условия труда</w:t>
            </w:r>
          </w:p>
        </w:tc>
      </w:tr>
      <w:tr w:rsidR="00C81B06" w:rsidRPr="006A2A56" w14:paraId="2A0609A0" w14:textId="77777777" w:rsidTr="0093008F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A02D0B4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218" w:type="pct"/>
            <w:shd w:val="clear" w:color="auto" w:fill="auto"/>
            <w:noWrap/>
          </w:tcPr>
          <w:p w14:paraId="590D7BE2" w14:textId="4792CC7B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</w:p>
        </w:tc>
        <w:tc>
          <w:tcPr>
            <w:tcW w:w="285" w:type="pct"/>
            <w:shd w:val="clear" w:color="auto" w:fill="auto"/>
            <w:noWrap/>
          </w:tcPr>
          <w:p w14:paraId="75566118" w14:textId="77777777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196" w:type="pct"/>
            <w:shd w:val="clear" w:color="auto" w:fill="auto"/>
            <w:noWrap/>
          </w:tcPr>
          <w:p w14:paraId="0DD7C750" w14:textId="498A18CB" w:rsidR="00C81B06" w:rsidRPr="006A2A56" w:rsidRDefault="00C81B06" w:rsidP="0093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81B06">
              <w:rPr>
                <w:rFonts w:ascii="Times New Roman" w:hAnsi="Times New Roman" w:cs="Times New Roman"/>
                <w:sz w:val="28"/>
                <w:szCs w:val="28"/>
              </w:rPr>
              <w:t>Вознаграждение за успехи</w:t>
            </w:r>
          </w:p>
        </w:tc>
      </w:tr>
    </w:tbl>
    <w:p w14:paraId="5C790EEF" w14:textId="4D383787" w:rsidR="00C81B06" w:rsidRPr="00DA7B36" w:rsidRDefault="00C81B06" w:rsidP="00C81B0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B7545">
        <w:rPr>
          <w:rFonts w:ascii="Times New Roman" w:hAnsi="Times New Roman" w:cs="Times New Roman"/>
          <w:sz w:val="28"/>
          <w:szCs w:val="28"/>
        </w:rPr>
        <w:t xml:space="preserve"> 1А, 2В, 3Б</w:t>
      </w:r>
    </w:p>
    <w:p w14:paraId="3BE317BA" w14:textId="77777777" w:rsidR="00C81B06" w:rsidRDefault="00C81B06" w:rsidP="00C8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EF90DBE" w14:textId="77777777" w:rsidR="005E1EED" w:rsidRDefault="005E1EE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7C74EFA5" w:rsidR="002F2D10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545">
        <w:rPr>
          <w:rFonts w:ascii="Times New Roman" w:hAnsi="Times New Roman" w:cs="Times New Roman"/>
          <w:b/>
          <w:bCs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2D1A8341" w14:textId="524EB10A" w:rsidR="00DB7545" w:rsidRDefault="00DB7545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B04656B" w14:textId="77777777" w:rsidR="00DB7545" w:rsidRPr="00DB7545" w:rsidRDefault="00DB7545" w:rsidP="00DB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754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последовательность.</w:t>
      </w:r>
    </w:p>
    <w:p w14:paraId="52B38F83" w14:textId="77777777" w:rsidR="00DB7545" w:rsidRPr="00DB7545" w:rsidRDefault="00DB7545" w:rsidP="00DB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754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Запишите правильную последовательность букв слева направо.</w:t>
      </w:r>
    </w:p>
    <w:p w14:paraId="3FF63791" w14:textId="77777777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DD0506" w14:textId="16089BCB" w:rsidR="0028796D" w:rsidRPr="0028796D" w:rsidRDefault="0028796D" w:rsidP="0028796D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Расположите этапы безналичного расчета с покупателем в правильном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1682A3" w14:textId="77777777" w:rsidR="0028796D" w:rsidRP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A) Выставление счета</w:t>
      </w:r>
    </w:p>
    <w:p w14:paraId="269E5752" w14:textId="77777777" w:rsidR="0028796D" w:rsidRP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Б) Перевод денежных средств</w:t>
      </w:r>
    </w:p>
    <w:p w14:paraId="2388AFCB" w14:textId="77777777" w:rsidR="0028796D" w:rsidRP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В) Оформление отгрузочных документов</w:t>
      </w:r>
    </w:p>
    <w:p w14:paraId="4DCCD1C4" w14:textId="77777777" w:rsidR="0028796D" w:rsidRP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Г) Подтверждение оплаты</w:t>
      </w:r>
    </w:p>
    <w:p w14:paraId="2BD7FDB7" w14:textId="065C80A9" w:rsid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96D">
        <w:rPr>
          <w:rFonts w:ascii="Times New Roman" w:hAnsi="Times New Roman" w:cs="Times New Roman"/>
          <w:sz w:val="28"/>
          <w:szCs w:val="28"/>
        </w:rPr>
        <w:t>Правильный ответ: A, В, Б, Г</w:t>
      </w:r>
    </w:p>
    <w:p w14:paraId="184E13EA" w14:textId="77777777" w:rsidR="0028796D" w:rsidRDefault="0028796D" w:rsidP="00287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0A22ABA" w14:textId="77777777" w:rsidR="0028796D" w:rsidRDefault="0028796D" w:rsidP="0028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D2EB0" w14:textId="77777777" w:rsidR="003B3F0F" w:rsidRPr="003B3F0F" w:rsidRDefault="003B3F0F" w:rsidP="003B3F0F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B3F0F">
        <w:rPr>
          <w:rFonts w:ascii="Times New Roman" w:hAnsi="Times New Roman" w:cs="Times New Roman"/>
          <w:sz w:val="28"/>
          <w:szCs w:val="28"/>
        </w:rPr>
        <w:t>Расположите этапы работы в 1</w:t>
      </w:r>
      <w:proofErr w:type="gramStart"/>
      <w:r w:rsidRPr="003B3F0F"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 w:rsidRPr="003B3F0F">
        <w:rPr>
          <w:rFonts w:ascii="Times New Roman" w:hAnsi="Times New Roman" w:cs="Times New Roman"/>
          <w:sz w:val="28"/>
          <w:szCs w:val="28"/>
        </w:rPr>
        <w:t xml:space="preserve"> в правильном порядке:</w:t>
      </w:r>
    </w:p>
    <w:p w14:paraId="20DEEB94" w14:textId="0547AC01" w:rsid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B3F0F">
        <w:rPr>
          <w:rFonts w:ascii="Times New Roman" w:hAnsi="Times New Roman" w:cs="Times New Roman"/>
          <w:sz w:val="28"/>
          <w:szCs w:val="28"/>
        </w:rPr>
        <w:t>) Формирование отчетности</w:t>
      </w:r>
    </w:p>
    <w:p w14:paraId="57F4EA15" w14:textId="3A4FEAC7" w:rsidR="003B3F0F" w:rsidRP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B3F0F">
        <w:rPr>
          <w:rFonts w:ascii="Times New Roman" w:hAnsi="Times New Roman" w:cs="Times New Roman"/>
          <w:sz w:val="28"/>
          <w:szCs w:val="28"/>
        </w:rPr>
        <w:t>) Настройка системы</w:t>
      </w:r>
    </w:p>
    <w:p w14:paraId="69C500CB" w14:textId="2D89E0CD" w:rsidR="003B3F0F" w:rsidRP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3F0F">
        <w:rPr>
          <w:rFonts w:ascii="Times New Roman" w:hAnsi="Times New Roman" w:cs="Times New Roman"/>
          <w:sz w:val="28"/>
          <w:szCs w:val="28"/>
        </w:rPr>
        <w:t>) Ввод начальных данных</w:t>
      </w:r>
    </w:p>
    <w:p w14:paraId="45BC4B6E" w14:textId="1B1D510D" w:rsidR="003B3F0F" w:rsidRP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B3F0F">
        <w:rPr>
          <w:rFonts w:ascii="Times New Roman" w:hAnsi="Times New Roman" w:cs="Times New Roman"/>
          <w:sz w:val="28"/>
          <w:szCs w:val="28"/>
        </w:rPr>
        <w:t>) Ведение учета операций</w:t>
      </w:r>
    </w:p>
    <w:p w14:paraId="7A77F5B8" w14:textId="4840D756" w:rsid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3F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B3F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3F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B3F0F">
        <w:rPr>
          <w:rFonts w:ascii="Times New Roman" w:hAnsi="Times New Roman" w:cs="Times New Roman"/>
          <w:sz w:val="28"/>
          <w:szCs w:val="28"/>
        </w:rPr>
        <w:t xml:space="preserve">, </w:t>
      </w:r>
      <w:r w:rsidR="00DB7545">
        <w:rPr>
          <w:rFonts w:ascii="Times New Roman" w:hAnsi="Times New Roman" w:cs="Times New Roman"/>
          <w:sz w:val="28"/>
          <w:szCs w:val="28"/>
        </w:rPr>
        <w:t>А</w:t>
      </w:r>
    </w:p>
    <w:p w14:paraId="7D8D1B74" w14:textId="77777777" w:rsidR="003B3F0F" w:rsidRDefault="003B3F0F" w:rsidP="003B3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DBED8B9" w14:textId="77777777" w:rsidR="003B3F0F" w:rsidRDefault="003B3F0F" w:rsidP="003B3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ABFF6" w14:textId="77777777" w:rsidR="00204D45" w:rsidRPr="00204D45" w:rsidRDefault="00204D45" w:rsidP="00204D45">
      <w:pPr>
        <w:pStyle w:val="a7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04D45">
        <w:rPr>
          <w:rFonts w:ascii="Times New Roman" w:hAnsi="Times New Roman" w:cs="Times New Roman"/>
          <w:sz w:val="28"/>
          <w:szCs w:val="28"/>
        </w:rPr>
        <w:t>Расположите этапы выпуска готовой продукции в правильном порядке:</w:t>
      </w:r>
    </w:p>
    <w:p w14:paraId="25A33F39" w14:textId="3751D664" w:rsidR="00204D45" w:rsidRPr="00204D45" w:rsidRDefault="00204D45" w:rsidP="0020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04D45">
        <w:rPr>
          <w:rFonts w:ascii="Times New Roman" w:hAnsi="Times New Roman" w:cs="Times New Roman"/>
          <w:sz w:val="28"/>
          <w:szCs w:val="28"/>
        </w:rPr>
        <w:t>) Производство продукции</w:t>
      </w:r>
    </w:p>
    <w:p w14:paraId="5CAF1B56" w14:textId="18923A0C" w:rsidR="00204D45" w:rsidRPr="00204D45" w:rsidRDefault="00204D45" w:rsidP="0020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04D45">
        <w:rPr>
          <w:rFonts w:ascii="Times New Roman" w:hAnsi="Times New Roman" w:cs="Times New Roman"/>
          <w:sz w:val="28"/>
          <w:szCs w:val="28"/>
        </w:rPr>
        <w:t>) Реализация продукции</w:t>
      </w:r>
    </w:p>
    <w:p w14:paraId="781F0512" w14:textId="1F2B4B0B" w:rsidR="00204D45" w:rsidRDefault="00204D45" w:rsidP="0020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04D45">
        <w:rPr>
          <w:rFonts w:ascii="Times New Roman" w:hAnsi="Times New Roman" w:cs="Times New Roman"/>
          <w:sz w:val="28"/>
          <w:szCs w:val="28"/>
        </w:rPr>
        <w:t>) Контроль качества</w:t>
      </w:r>
    </w:p>
    <w:p w14:paraId="2FA8977A" w14:textId="5BF6A815" w:rsidR="00204D45" w:rsidRPr="00204D45" w:rsidRDefault="00204D45" w:rsidP="0020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D45">
        <w:rPr>
          <w:rFonts w:ascii="Times New Roman" w:hAnsi="Times New Roman" w:cs="Times New Roman"/>
          <w:sz w:val="28"/>
          <w:szCs w:val="28"/>
        </w:rPr>
        <w:t>) Учет готовой продукции</w:t>
      </w:r>
    </w:p>
    <w:p w14:paraId="77BF4F1C" w14:textId="7C16ECD3" w:rsidR="003B3F0F" w:rsidRDefault="00204D45" w:rsidP="00204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D45">
        <w:rPr>
          <w:rFonts w:ascii="Times New Roman" w:hAnsi="Times New Roman" w:cs="Times New Roman"/>
          <w:sz w:val="28"/>
          <w:szCs w:val="28"/>
        </w:rPr>
        <w:t xml:space="preserve">Правильный ответ: A,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4D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04D45">
        <w:rPr>
          <w:rFonts w:ascii="Times New Roman" w:hAnsi="Times New Roman" w:cs="Times New Roman"/>
          <w:sz w:val="28"/>
          <w:szCs w:val="28"/>
        </w:rPr>
        <w:t xml:space="preserve">, </w:t>
      </w:r>
      <w:r w:rsidR="00DB7545">
        <w:rPr>
          <w:rFonts w:ascii="Times New Roman" w:hAnsi="Times New Roman" w:cs="Times New Roman"/>
          <w:sz w:val="28"/>
          <w:szCs w:val="28"/>
        </w:rPr>
        <w:t>Б</w:t>
      </w:r>
    </w:p>
    <w:p w14:paraId="705EF248" w14:textId="77777777" w:rsidR="00002EDC" w:rsidRDefault="00002EDC" w:rsidP="00002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0314E1A8" w14:textId="77777777" w:rsidR="00F95D58" w:rsidRDefault="00F95D58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0BD4EA10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545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на дополнение</w:t>
      </w:r>
    </w:p>
    <w:p w14:paraId="022420C3" w14:textId="585B84AA" w:rsidR="00DB7545" w:rsidRDefault="00DB754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343D43E" w14:textId="77777777" w:rsidR="00DB7545" w:rsidRPr="00DB7545" w:rsidRDefault="00DB7545" w:rsidP="00DB75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B754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A4625" w14:textId="6E93BBFE" w:rsidR="006F619D" w:rsidRPr="006F619D" w:rsidRDefault="006F619D" w:rsidP="006F619D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Для учета движения денежных средств в кассе организации используется ________________.</w:t>
      </w:r>
    </w:p>
    <w:p w14:paraId="4A6E030E" w14:textId="6C18501B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Правильный ответ: кассовая книга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23553" w14:textId="159D6E95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657FDB94" w14:textId="77777777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0B594" w14:textId="77777777" w:rsidR="006F619D" w:rsidRPr="006F619D" w:rsidRDefault="006F619D" w:rsidP="006F619D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Затраты, которые непосредственно связаны с выпуском продукции и формируют ее себестоимость, называются ________________.</w:t>
      </w:r>
    </w:p>
    <w:p w14:paraId="2A5D4BE8" w14:textId="66601035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Правильный ответ: прямые затраты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1E3D9" w14:textId="77777777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327D7DDA" w14:textId="77777777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DDE79" w14:textId="43796550" w:rsidR="006F619D" w:rsidRPr="006F619D" w:rsidRDefault="006F619D" w:rsidP="006F619D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Процесс постепенного переноса стоимости основных средств на себестоимость продукции называется ________________.</w:t>
      </w:r>
    </w:p>
    <w:p w14:paraId="159E4E34" w14:textId="4E4906A3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9D">
        <w:rPr>
          <w:rFonts w:ascii="Times New Roman" w:hAnsi="Times New Roman" w:cs="Times New Roman"/>
          <w:sz w:val="28"/>
          <w:szCs w:val="28"/>
        </w:rPr>
        <w:t>Правильный ответ: амортизация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2A5AA9" w14:textId="77777777" w:rsidR="006F619D" w:rsidRDefault="006F619D" w:rsidP="006F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4363F03B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708EA2F3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A4A">
        <w:rPr>
          <w:rFonts w:ascii="Times New Roman" w:hAnsi="Times New Roman" w:cs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2B0E30B3" w14:textId="6F5F0D31" w:rsidR="00DA1A4A" w:rsidRDefault="00DA1A4A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0528818" w14:textId="77777777" w:rsidR="00DA1A4A" w:rsidRPr="00DA1A4A" w:rsidRDefault="00DA1A4A" w:rsidP="00DA1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A1A4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</w:t>
      </w:r>
    </w:p>
    <w:p w14:paraId="22B49FC0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E5956" w14:textId="237C5EE4" w:rsidR="00DB5341" w:rsidRPr="00DB5341" w:rsidRDefault="00DB5341" w:rsidP="00DB5341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Работодатель производит обязательные отчисления в ______________ фонды.</w:t>
      </w:r>
    </w:p>
    <w:p w14:paraId="4EEBDC5E" w14:textId="5B1522ED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Правильный ответ: социальные / пенсионные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493B94" w14:textId="77777777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45DA329" w14:textId="77777777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509B9" w14:textId="77777777" w:rsidR="00DB5341" w:rsidRPr="00DB5341" w:rsidRDefault="00DB5341" w:rsidP="00DB5341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Прибыль организации рассчитывается как разница между доходами и ______________.</w:t>
      </w:r>
    </w:p>
    <w:p w14:paraId="6894409A" w14:textId="7516308F" w:rsidR="000032F5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Правильный ответ: расходами / затратами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965C62" w14:textId="77777777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7C88128C" w14:textId="77777777" w:rsidR="00DB5341" w:rsidRDefault="00DB5341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16C6F" w14:textId="77777777" w:rsidR="00DB5341" w:rsidRPr="00DB5341" w:rsidRDefault="00DB5341" w:rsidP="00DB5341">
      <w:pPr>
        <w:pStyle w:val="a7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После монтажа оборудования и проведения испытаний его принимают в ______________ эксплуатацию.</w:t>
      </w:r>
    </w:p>
    <w:p w14:paraId="1D0C527B" w14:textId="15D06D23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41">
        <w:rPr>
          <w:rFonts w:ascii="Times New Roman" w:hAnsi="Times New Roman" w:cs="Times New Roman"/>
          <w:sz w:val="28"/>
          <w:szCs w:val="28"/>
        </w:rPr>
        <w:t>Правильный ответ: промышленную / постоянную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7D91D3" w14:textId="77777777" w:rsidR="00DB5341" w:rsidRDefault="00DB5341" w:rsidP="00DB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1E2B9140" w14:textId="20D3CD0B" w:rsidR="000032F5" w:rsidRPr="00DA1A4A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A4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Задания открытого типа с развернутым ответом</w:t>
      </w:r>
    </w:p>
    <w:p w14:paraId="2BBC94C3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2E85EC" w14:textId="77777777" w:rsidR="005368CA" w:rsidRPr="00DA1A4A" w:rsidRDefault="005368CA" w:rsidP="005368C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A4A">
        <w:rPr>
          <w:rFonts w:ascii="Times New Roman" w:hAnsi="Times New Roman" w:cs="Times New Roman"/>
          <w:iCs/>
          <w:sz w:val="28"/>
          <w:szCs w:val="28"/>
        </w:rPr>
        <w:t>Дайте развернутый ответ на вопрос.</w:t>
      </w:r>
    </w:p>
    <w:p w14:paraId="78BF0E55" w14:textId="2748C4C6" w:rsidR="00BB346B" w:rsidRDefault="00A33EC3" w:rsidP="005368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3EC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A33EC3">
        <w:rPr>
          <w:rFonts w:ascii="Times New Roman" w:hAnsi="Times New Roman" w:cs="Times New Roman" w:hint="eastAsia"/>
          <w:sz w:val="28"/>
          <w:szCs w:val="28"/>
        </w:rPr>
        <w:t xml:space="preserve">MRP </w:t>
      </w:r>
      <w:r w:rsidRPr="00A33EC3">
        <w:rPr>
          <w:rFonts w:ascii="Times New Roman" w:hAnsi="Times New Roman" w:cs="Times New Roman"/>
          <w:sz w:val="28"/>
          <w:szCs w:val="28"/>
        </w:rPr>
        <w:t>система?</w:t>
      </w:r>
    </w:p>
    <w:p w14:paraId="11D4DF5E" w14:textId="58DDBB3E" w:rsidR="005368CA" w:rsidRDefault="00DA5E15" w:rsidP="0053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DA1A4A">
        <w:rPr>
          <w:rFonts w:ascii="Times New Roman" w:hAnsi="Times New Roman" w:cs="Times New Roman"/>
          <w:sz w:val="28"/>
          <w:szCs w:val="28"/>
        </w:rPr>
        <w:t xml:space="preserve"> -</w:t>
      </w:r>
      <w:r w:rsidR="005368C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5368CA">
        <w:rPr>
          <w:rFonts w:ascii="Times New Roman" w:hAnsi="Times New Roman" w:cs="Times New Roman"/>
          <w:sz w:val="28"/>
          <w:szCs w:val="28"/>
        </w:rPr>
        <w:t>10</w:t>
      </w:r>
      <w:r w:rsidR="005368CA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BD8F7BE" w14:textId="77777777" w:rsidR="005368CA" w:rsidRDefault="005368CA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33EC3">
        <w:rPr>
          <w:rFonts w:ascii="Times New Roman" w:hAnsi="Times New Roman" w:cs="Times New Roman"/>
          <w:sz w:val="28"/>
          <w:szCs w:val="28"/>
        </w:rPr>
        <w:t>:</w:t>
      </w:r>
    </w:p>
    <w:p w14:paraId="4559539A" w14:textId="53A77FA6" w:rsidR="00A33EC3" w:rsidRP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C3">
        <w:rPr>
          <w:rFonts w:ascii="Times New Roman" w:hAnsi="Times New Roman" w:cs="Times New Roman"/>
          <w:sz w:val="28"/>
          <w:szCs w:val="28"/>
        </w:rPr>
        <w:t>MRP (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) система – это система планирования потребности в материалах, используемая для управления запасами, производственными процессами и закупками. Она позволяет рассчитать, какие материалы, в каком количестве и в какой срок необходимы для выполнения производственного плана, 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 излишки и предотвращая нехватку ресурсов.</w:t>
      </w:r>
    </w:p>
    <w:p w14:paraId="1A07E800" w14:textId="0EE90FD8" w:rsid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C3">
        <w:rPr>
          <w:rFonts w:ascii="Times New Roman" w:hAnsi="Times New Roman" w:cs="Times New Roman"/>
          <w:sz w:val="28"/>
          <w:szCs w:val="28"/>
        </w:rPr>
        <w:t>MRP-системы основываются на данных о заказах, производственных мощностях, сроках поставки и остатках материалов, помогая оптимизировать производственные процессы и снизить затраты.</w:t>
      </w:r>
    </w:p>
    <w:p w14:paraId="6CF5FE24" w14:textId="7B027F2F" w:rsidR="00A33EC3" w:rsidRDefault="00A33EC3" w:rsidP="00A33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368C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6C78ECC7" w14:textId="77777777" w:rsid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5E9DF2D0" w14:textId="77777777" w:rsid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F5154" w14:textId="77777777" w:rsidR="005368CA" w:rsidRPr="00DA1A4A" w:rsidRDefault="005368CA" w:rsidP="005368C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A4A">
        <w:rPr>
          <w:rFonts w:ascii="Times New Roman" w:hAnsi="Times New Roman" w:cs="Times New Roman"/>
          <w:iCs/>
          <w:sz w:val="28"/>
          <w:szCs w:val="28"/>
        </w:rPr>
        <w:t>Дайте развернутый ответ на вопрос.</w:t>
      </w:r>
    </w:p>
    <w:p w14:paraId="38FFA94D" w14:textId="0415C7F2" w:rsidR="00A33EC3" w:rsidRDefault="00A33EC3" w:rsidP="005368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240D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8C240D">
        <w:rPr>
          <w:rFonts w:ascii="Times New Roman" w:hAnsi="Times New Roman" w:cs="Times New Roman" w:hint="eastAsia"/>
          <w:sz w:val="28"/>
          <w:szCs w:val="28"/>
        </w:rPr>
        <w:t xml:space="preserve">CRM </w:t>
      </w:r>
      <w:r w:rsidRPr="008C240D">
        <w:rPr>
          <w:rFonts w:ascii="Times New Roman" w:hAnsi="Times New Roman" w:cs="Times New Roman"/>
          <w:sz w:val="28"/>
          <w:szCs w:val="28"/>
        </w:rPr>
        <w:t>система?</w:t>
      </w:r>
    </w:p>
    <w:p w14:paraId="67A35E3F" w14:textId="3A7600BA" w:rsidR="005368CA" w:rsidRDefault="00DA1A4A" w:rsidP="0053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r w:rsidR="005368C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5368CA">
        <w:rPr>
          <w:rFonts w:ascii="Times New Roman" w:hAnsi="Times New Roman" w:cs="Times New Roman"/>
          <w:sz w:val="28"/>
          <w:szCs w:val="28"/>
        </w:rPr>
        <w:t>10</w:t>
      </w:r>
      <w:r w:rsidR="005368CA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B6DFE7E" w14:textId="77777777" w:rsidR="005368CA" w:rsidRDefault="005368CA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A33EC3">
        <w:rPr>
          <w:rFonts w:ascii="Times New Roman" w:hAnsi="Times New Roman" w:cs="Times New Roman"/>
          <w:sz w:val="28"/>
          <w:szCs w:val="28"/>
        </w:rPr>
        <w:t>:</w:t>
      </w:r>
    </w:p>
    <w:p w14:paraId="7578563A" w14:textId="75C92833" w:rsidR="00A33EC3" w:rsidRP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C3">
        <w:rPr>
          <w:rFonts w:ascii="Times New Roman" w:hAnsi="Times New Roman" w:cs="Times New Roman"/>
          <w:sz w:val="28"/>
          <w:szCs w:val="28"/>
        </w:rPr>
        <w:t>Система управления взаимоотношениями с клиентами (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C3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A33EC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3EC3">
        <w:rPr>
          <w:rFonts w:ascii="Times New Roman" w:hAnsi="Times New Roman" w:cs="Times New Roman"/>
          <w:sz w:val="28"/>
          <w:szCs w:val="28"/>
        </w:rPr>
        <w:t>прикладное программное обеспечение для организаций, предназначенное для автоматизации стратегий взаимодействия с заказчиками (клиентами), в частности, для повышения уровня продаж, оптимизации маркетинга и улучшения обслуживания клиентов путём сохранения информации о клиентах и истории взаимоотношений с ними, установления и улучшения бизнес-процессов и последующего анализа результатов.</w:t>
      </w:r>
    </w:p>
    <w:p w14:paraId="4555F918" w14:textId="0A955FAE" w:rsid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EC3">
        <w:rPr>
          <w:rFonts w:ascii="Times New Roman" w:hAnsi="Times New Roman" w:cs="Times New Roman"/>
          <w:sz w:val="28"/>
          <w:szCs w:val="28"/>
        </w:rPr>
        <w:t xml:space="preserve">CRM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3EC3">
        <w:rPr>
          <w:rFonts w:ascii="Times New Roman" w:hAnsi="Times New Roman" w:cs="Times New Roman"/>
          <w:sz w:val="28"/>
          <w:szCs w:val="28"/>
        </w:rPr>
        <w:t>модель взаимодействия, основанная на теории, что центром всей философии бизнеса является клиент, а главными направлениями деятельности компании являются меры по обеспечению эффективного маркетинга, продаж и обслуживания клиентов. Поддержка этих бизнес-целей включает сбор, хранение и анализ информации о потребителях, поставщиках, партнёрах, а также о внутренних процессах компании. Функции для поддержки этих бизнес-целей включают продажи, маркетинг, поддержку потребителей.</w:t>
      </w:r>
    </w:p>
    <w:p w14:paraId="04864890" w14:textId="6B429A73" w:rsidR="00A33EC3" w:rsidRDefault="00A33EC3" w:rsidP="00A33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45C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2E9A8020" w14:textId="77777777" w:rsidR="00A33EC3" w:rsidRDefault="00A33EC3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p w14:paraId="212B5172" w14:textId="77777777" w:rsidR="008C240D" w:rsidRDefault="008C240D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CA40C" w14:textId="77777777" w:rsidR="005368CA" w:rsidRPr="00DA1A4A" w:rsidRDefault="005368CA" w:rsidP="005368CA">
      <w:pPr>
        <w:pStyle w:val="a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A4A">
        <w:rPr>
          <w:rFonts w:ascii="Times New Roman" w:hAnsi="Times New Roman" w:cs="Times New Roman"/>
          <w:iCs/>
          <w:sz w:val="28"/>
          <w:szCs w:val="28"/>
        </w:rPr>
        <w:t>Дайте развернутый ответ на вопрос.</w:t>
      </w:r>
    </w:p>
    <w:p w14:paraId="59B90CDF" w14:textId="15A592AD" w:rsidR="008C240D" w:rsidRDefault="008C240D" w:rsidP="005368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574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930574">
        <w:rPr>
          <w:rFonts w:ascii="Times New Roman" w:hAnsi="Times New Roman" w:cs="Times New Roman" w:hint="eastAsia"/>
          <w:sz w:val="28"/>
          <w:szCs w:val="28"/>
        </w:rPr>
        <w:t xml:space="preserve">ERP </w:t>
      </w:r>
      <w:r w:rsidRPr="00930574">
        <w:rPr>
          <w:rFonts w:ascii="Times New Roman" w:hAnsi="Times New Roman" w:cs="Times New Roman"/>
          <w:sz w:val="28"/>
          <w:szCs w:val="28"/>
        </w:rPr>
        <w:t>система?</w:t>
      </w:r>
    </w:p>
    <w:p w14:paraId="5E7F2D2A" w14:textId="72BE337E" w:rsidR="005368CA" w:rsidRDefault="00DA1A4A" w:rsidP="0053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bookmarkStart w:id="0" w:name="_GoBack"/>
      <w:bookmarkEnd w:id="0"/>
      <w:r w:rsidR="005368CA" w:rsidRPr="00DA7B36">
        <w:rPr>
          <w:rFonts w:ascii="Times New Roman" w:hAnsi="Times New Roman" w:cs="Times New Roman"/>
          <w:sz w:val="28"/>
          <w:szCs w:val="28"/>
        </w:rPr>
        <w:t xml:space="preserve"> </w:t>
      </w:r>
      <w:r w:rsidR="005368CA">
        <w:rPr>
          <w:rFonts w:ascii="Times New Roman" w:hAnsi="Times New Roman" w:cs="Times New Roman"/>
          <w:sz w:val="28"/>
          <w:szCs w:val="28"/>
        </w:rPr>
        <w:t>10</w:t>
      </w:r>
      <w:r w:rsidR="005368CA" w:rsidRPr="00DA7B3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DD4C41A" w14:textId="77777777" w:rsidR="005368CA" w:rsidRDefault="005368CA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8C240D">
        <w:rPr>
          <w:rFonts w:ascii="Times New Roman" w:hAnsi="Times New Roman" w:cs="Times New Roman"/>
          <w:sz w:val="28"/>
          <w:szCs w:val="28"/>
        </w:rPr>
        <w:t>:</w:t>
      </w:r>
    </w:p>
    <w:p w14:paraId="5EB937AA" w14:textId="4AE9FE7C" w:rsidR="008C240D" w:rsidRDefault="008C240D" w:rsidP="00A3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40D">
        <w:rPr>
          <w:rFonts w:ascii="Times New Roman" w:hAnsi="Times New Roman" w:cs="Times New Roman"/>
          <w:sz w:val="28"/>
          <w:szCs w:val="28"/>
        </w:rPr>
        <w:t>ERP (</w:t>
      </w:r>
      <w:proofErr w:type="spellStart"/>
      <w:r w:rsidRPr="008C240D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8C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40D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8C24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40D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8C240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C240D">
        <w:rPr>
          <w:rFonts w:ascii="Times New Roman" w:hAnsi="Times New Roman" w:cs="Times New Roman"/>
          <w:sz w:val="28"/>
          <w:szCs w:val="28"/>
        </w:rPr>
        <w:t xml:space="preserve">организационная стратегия интеграции производства и операций, управления трудовыми ресурсами, финансового менеджмента и управления активами, ориентированная на непрерывную балансировку и оптимизацию ресурсов предприятия посредством специализированного интегрированного пакета прикладного программного обеспечения, обеспечивающего общую модель данных и процессов для всех сфер деятельности. ERP-система </w:t>
      </w:r>
      <w:r w:rsidR="008D611F">
        <w:rPr>
          <w:rFonts w:ascii="Times New Roman" w:hAnsi="Times New Roman" w:cs="Times New Roman"/>
          <w:sz w:val="28"/>
          <w:szCs w:val="28"/>
        </w:rPr>
        <w:t xml:space="preserve">– </w:t>
      </w:r>
      <w:r w:rsidRPr="008C240D">
        <w:rPr>
          <w:rFonts w:ascii="Times New Roman" w:hAnsi="Times New Roman" w:cs="Times New Roman"/>
          <w:sz w:val="28"/>
          <w:szCs w:val="28"/>
        </w:rPr>
        <w:t>конкретный программный пакет, реализующий стратегию ERP.</w:t>
      </w:r>
      <w:r w:rsidR="00720860">
        <w:rPr>
          <w:rFonts w:ascii="Times New Roman" w:hAnsi="Times New Roman" w:cs="Times New Roman"/>
          <w:sz w:val="28"/>
          <w:szCs w:val="28"/>
        </w:rPr>
        <w:t xml:space="preserve"> </w:t>
      </w:r>
      <w:r w:rsidR="00720860" w:rsidRPr="00720860">
        <w:rPr>
          <w:rFonts w:ascii="Times New Roman" w:hAnsi="Times New Roman" w:cs="Times New Roman"/>
          <w:sz w:val="28"/>
          <w:szCs w:val="28"/>
        </w:rPr>
        <w:t>В качестве характеристической особенности ERP-стратегии отмечается принципиальный подход к использованию единой транзакционной системы для подавляющего большинства операций и бизнес-процессов организации, вне зависимости от функциональной и территориальной разобщённости мест их возникновения и прохождения, обязательность сведения всех операций в единую базу для последующей обработки и получения в реальном времени сбалансированных планов.</w:t>
      </w:r>
    </w:p>
    <w:p w14:paraId="51CF441C" w14:textId="388E4325" w:rsidR="00930574" w:rsidRDefault="00930574" w:rsidP="009305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45C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1774C2DC" w14:textId="77777777" w:rsidR="00930574" w:rsidRDefault="00930574" w:rsidP="0093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2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4B2F">
        <w:rPr>
          <w:rFonts w:ascii="Times New Roman" w:hAnsi="Times New Roman" w:cs="Times New Roman"/>
          <w:sz w:val="28"/>
          <w:szCs w:val="28"/>
        </w:rPr>
        <w:t>.3)</w:t>
      </w:r>
    </w:p>
    <w:sectPr w:rsidR="00930574" w:rsidSect="00212DC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FD5EA" w14:textId="77777777" w:rsidR="009477ED" w:rsidRDefault="009477ED" w:rsidP="00212DC2">
      <w:pPr>
        <w:spacing w:after="0" w:line="240" w:lineRule="auto"/>
      </w:pPr>
      <w:r>
        <w:separator/>
      </w:r>
    </w:p>
  </w:endnote>
  <w:endnote w:type="continuationSeparator" w:id="0">
    <w:p w14:paraId="2BA3562B" w14:textId="77777777" w:rsidR="009477ED" w:rsidRDefault="009477ED" w:rsidP="0021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48429488"/>
      <w:docPartObj>
        <w:docPartGallery w:val="Page Numbers (Bottom of Page)"/>
        <w:docPartUnique/>
      </w:docPartObj>
    </w:sdtPr>
    <w:sdtEndPr/>
    <w:sdtContent>
      <w:p w14:paraId="3F8515BA" w14:textId="09DDF2CF" w:rsidR="00212DC2" w:rsidRPr="00212DC2" w:rsidRDefault="00212DC2">
        <w:pPr>
          <w:pStyle w:val="af2"/>
          <w:jc w:val="center"/>
          <w:rPr>
            <w:rFonts w:ascii="Times New Roman" w:hAnsi="Times New Roman" w:cs="Times New Roman"/>
          </w:rPr>
        </w:pPr>
        <w:r w:rsidRPr="00212DC2">
          <w:rPr>
            <w:rFonts w:ascii="Times New Roman" w:hAnsi="Times New Roman" w:cs="Times New Roman"/>
          </w:rPr>
          <w:fldChar w:fldCharType="begin"/>
        </w:r>
        <w:r w:rsidRPr="00212DC2">
          <w:rPr>
            <w:rFonts w:ascii="Times New Roman" w:hAnsi="Times New Roman" w:cs="Times New Roman"/>
          </w:rPr>
          <w:instrText>PAGE   \* MERGEFORMAT</w:instrText>
        </w:r>
        <w:r w:rsidRPr="00212DC2">
          <w:rPr>
            <w:rFonts w:ascii="Times New Roman" w:hAnsi="Times New Roman" w:cs="Times New Roman"/>
          </w:rPr>
          <w:fldChar w:fldCharType="separate"/>
        </w:r>
        <w:r w:rsidR="00DA1A4A">
          <w:rPr>
            <w:rFonts w:ascii="Times New Roman" w:hAnsi="Times New Roman" w:cs="Times New Roman"/>
            <w:noProof/>
          </w:rPr>
          <w:t>6</w:t>
        </w:r>
        <w:r w:rsidRPr="00212DC2">
          <w:rPr>
            <w:rFonts w:ascii="Times New Roman" w:hAnsi="Times New Roman" w:cs="Times New Roman"/>
          </w:rPr>
          <w:fldChar w:fldCharType="end"/>
        </w:r>
      </w:p>
    </w:sdtContent>
  </w:sdt>
  <w:p w14:paraId="56D918F5" w14:textId="77777777" w:rsidR="00212DC2" w:rsidRPr="00212DC2" w:rsidRDefault="00212DC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BE14" w14:textId="77777777" w:rsidR="009477ED" w:rsidRDefault="009477ED" w:rsidP="00212DC2">
      <w:pPr>
        <w:spacing w:after="0" w:line="240" w:lineRule="auto"/>
      </w:pPr>
      <w:r>
        <w:separator/>
      </w:r>
    </w:p>
  </w:footnote>
  <w:footnote w:type="continuationSeparator" w:id="0">
    <w:p w14:paraId="5D751962" w14:textId="77777777" w:rsidR="009477ED" w:rsidRDefault="009477ED" w:rsidP="00212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007"/>
    <w:multiLevelType w:val="hybridMultilevel"/>
    <w:tmpl w:val="097C3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E45"/>
    <w:multiLevelType w:val="hybridMultilevel"/>
    <w:tmpl w:val="3468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2432"/>
    <w:multiLevelType w:val="hybridMultilevel"/>
    <w:tmpl w:val="68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50EB"/>
    <w:multiLevelType w:val="hybridMultilevel"/>
    <w:tmpl w:val="BE0C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F2CE4"/>
    <w:multiLevelType w:val="hybridMultilevel"/>
    <w:tmpl w:val="7BB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12254"/>
    <w:multiLevelType w:val="hybridMultilevel"/>
    <w:tmpl w:val="0D94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C264C"/>
    <w:multiLevelType w:val="hybridMultilevel"/>
    <w:tmpl w:val="3458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07001"/>
    <w:multiLevelType w:val="hybridMultilevel"/>
    <w:tmpl w:val="D912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20ACD"/>
    <w:multiLevelType w:val="hybridMultilevel"/>
    <w:tmpl w:val="FC8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3A68"/>
    <w:multiLevelType w:val="hybridMultilevel"/>
    <w:tmpl w:val="319A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2638A"/>
    <w:multiLevelType w:val="hybridMultilevel"/>
    <w:tmpl w:val="9E7A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135C0A"/>
    <w:multiLevelType w:val="hybridMultilevel"/>
    <w:tmpl w:val="DC3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C7F5F"/>
    <w:multiLevelType w:val="hybridMultilevel"/>
    <w:tmpl w:val="8D34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6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15"/>
  </w:num>
  <w:num w:numId="10">
    <w:abstractNumId w:val="18"/>
  </w:num>
  <w:num w:numId="11">
    <w:abstractNumId w:val="14"/>
  </w:num>
  <w:num w:numId="12">
    <w:abstractNumId w:val="3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1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4D"/>
    <w:rsid w:val="00002EDC"/>
    <w:rsid w:val="000032F5"/>
    <w:rsid w:val="00011398"/>
    <w:rsid w:val="00096A21"/>
    <w:rsid w:val="000A7E15"/>
    <w:rsid w:val="000C0996"/>
    <w:rsid w:val="000D2243"/>
    <w:rsid w:val="0010068F"/>
    <w:rsid w:val="00144B31"/>
    <w:rsid w:val="00151107"/>
    <w:rsid w:val="001A1A0C"/>
    <w:rsid w:val="00204D45"/>
    <w:rsid w:val="00212DC2"/>
    <w:rsid w:val="0023396D"/>
    <w:rsid w:val="00242FE1"/>
    <w:rsid w:val="00274013"/>
    <w:rsid w:val="0028796D"/>
    <w:rsid w:val="002A2CEB"/>
    <w:rsid w:val="002D251E"/>
    <w:rsid w:val="002F2D10"/>
    <w:rsid w:val="00325F03"/>
    <w:rsid w:val="00331ED9"/>
    <w:rsid w:val="00334B2F"/>
    <w:rsid w:val="00360C0A"/>
    <w:rsid w:val="003A14E0"/>
    <w:rsid w:val="003B3F0F"/>
    <w:rsid w:val="003C1BB4"/>
    <w:rsid w:val="00485148"/>
    <w:rsid w:val="004864F8"/>
    <w:rsid w:val="00502B14"/>
    <w:rsid w:val="005368CA"/>
    <w:rsid w:val="005B3B63"/>
    <w:rsid w:val="005C334E"/>
    <w:rsid w:val="005E1EED"/>
    <w:rsid w:val="006324BD"/>
    <w:rsid w:val="006777DE"/>
    <w:rsid w:val="006A2A56"/>
    <w:rsid w:val="006E4B19"/>
    <w:rsid w:val="006F1DC3"/>
    <w:rsid w:val="006F207C"/>
    <w:rsid w:val="006F619D"/>
    <w:rsid w:val="00720860"/>
    <w:rsid w:val="00746F6C"/>
    <w:rsid w:val="007908E0"/>
    <w:rsid w:val="00793140"/>
    <w:rsid w:val="007A73B8"/>
    <w:rsid w:val="00850E7C"/>
    <w:rsid w:val="008542E1"/>
    <w:rsid w:val="008C240D"/>
    <w:rsid w:val="008D611F"/>
    <w:rsid w:val="00914178"/>
    <w:rsid w:val="0093008F"/>
    <w:rsid w:val="00930574"/>
    <w:rsid w:val="009477ED"/>
    <w:rsid w:val="009713C2"/>
    <w:rsid w:val="009A6AE6"/>
    <w:rsid w:val="00A33EC3"/>
    <w:rsid w:val="00A42086"/>
    <w:rsid w:val="00A51CC9"/>
    <w:rsid w:val="00A654DB"/>
    <w:rsid w:val="00AC7C88"/>
    <w:rsid w:val="00AF4CC4"/>
    <w:rsid w:val="00B40F4C"/>
    <w:rsid w:val="00B814D1"/>
    <w:rsid w:val="00BB346B"/>
    <w:rsid w:val="00C075F0"/>
    <w:rsid w:val="00C20911"/>
    <w:rsid w:val="00C65530"/>
    <w:rsid w:val="00C81B06"/>
    <w:rsid w:val="00CA6F31"/>
    <w:rsid w:val="00CB174D"/>
    <w:rsid w:val="00CB43B4"/>
    <w:rsid w:val="00CC424D"/>
    <w:rsid w:val="00D14412"/>
    <w:rsid w:val="00DA1A4A"/>
    <w:rsid w:val="00DA5E15"/>
    <w:rsid w:val="00DA7B36"/>
    <w:rsid w:val="00DB5341"/>
    <w:rsid w:val="00DB7545"/>
    <w:rsid w:val="00E217C5"/>
    <w:rsid w:val="00E45CC9"/>
    <w:rsid w:val="00E46012"/>
    <w:rsid w:val="00E46864"/>
    <w:rsid w:val="00E520BB"/>
    <w:rsid w:val="00E83656"/>
    <w:rsid w:val="00ED074D"/>
    <w:rsid w:val="00F077C2"/>
    <w:rsid w:val="00F31569"/>
    <w:rsid w:val="00F66A6C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character" w:styleId="ae">
    <w:name w:val="Hyperlink"/>
    <w:basedOn w:val="a0"/>
    <w:uiPriority w:val="99"/>
    <w:unhideWhenUsed/>
    <w:rsid w:val="008C24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40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6F1DC3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21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12DC2"/>
  </w:style>
  <w:style w:type="paragraph" w:styleId="af2">
    <w:name w:val="footer"/>
    <w:basedOn w:val="a"/>
    <w:link w:val="af3"/>
    <w:uiPriority w:val="99"/>
    <w:unhideWhenUsed/>
    <w:rsid w:val="0021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1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454C-AD4E-4C39-BF9F-8448E485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Tania</cp:lastModifiedBy>
  <cp:revision>61</cp:revision>
  <dcterms:created xsi:type="dcterms:W3CDTF">2025-03-03T14:26:00Z</dcterms:created>
  <dcterms:modified xsi:type="dcterms:W3CDTF">2025-07-31T04:04:00Z</dcterms:modified>
</cp:coreProperties>
</file>